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04" w:rsidRDefault="00215004">
      <w:pPr>
        <w:rPr>
          <w:rFonts w:ascii="Courier New" w:hAnsi="Courier New" w:cs="Courier New"/>
          <w:b/>
        </w:rPr>
      </w:pPr>
    </w:p>
    <w:p w:rsidR="003C639D" w:rsidRDefault="003C639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ΔΗΜΟΚΡΑΤΙΑ ΤΗΣ ΑΡΓΕΝΤΙΝΗΣ</w:t>
      </w:r>
    </w:p>
    <w:p w:rsidR="003C639D" w:rsidRDefault="003C639D">
      <w:pPr>
        <w:rPr>
          <w:rFonts w:ascii="Courier New" w:hAnsi="Courier New" w:cs="Courier New"/>
          <w:b/>
        </w:rPr>
      </w:pPr>
    </w:p>
    <w:p w:rsidR="003C639D" w:rsidRPr="005341B4" w:rsidRDefault="003C639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="0067513B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ΕΘΝΙΚΗ ΥΠΗΡΕΣΙΑ </w:t>
      </w:r>
      <w:r w:rsidR="0067513B">
        <w:rPr>
          <w:rFonts w:ascii="Courier New" w:hAnsi="Courier New" w:cs="Courier New"/>
          <w:b/>
        </w:rPr>
        <w:t xml:space="preserve">ΥΓΙΕΙΟΝΟΜΙΚΟΥ ΕΛΕΓΧΟΥ </w:t>
      </w:r>
      <w:r>
        <w:rPr>
          <w:rFonts w:ascii="Courier New" w:hAnsi="Courier New" w:cs="Courier New"/>
          <w:b/>
        </w:rPr>
        <w:t xml:space="preserve">ΤΡΟΦΙΜΩΝ </w:t>
      </w:r>
      <w:r w:rsidR="0067513B" w:rsidRPr="005341B4">
        <w:rPr>
          <w:rFonts w:ascii="Courier New" w:hAnsi="Courier New" w:cs="Courier New"/>
          <w:b/>
        </w:rPr>
        <w:t>(</w:t>
      </w:r>
      <w:r w:rsidR="0067513B">
        <w:rPr>
          <w:rFonts w:ascii="Courier New" w:hAnsi="Courier New" w:cs="Courier New"/>
          <w:b/>
          <w:lang w:val="en-US"/>
        </w:rPr>
        <w:t>SENASA</w:t>
      </w:r>
      <w:r w:rsidR="0067513B" w:rsidRPr="005341B4">
        <w:rPr>
          <w:rFonts w:ascii="Courier New" w:hAnsi="Courier New" w:cs="Courier New"/>
          <w:b/>
        </w:rPr>
        <w:t>)</w:t>
      </w:r>
    </w:p>
    <w:p w:rsidR="003C639D" w:rsidRDefault="003C639D">
      <w:pPr>
        <w:pBdr>
          <w:bottom w:val="single" w:sz="6" w:space="1" w:color="auto"/>
        </w:pBdr>
        <w:rPr>
          <w:rFonts w:ascii="Courier New" w:hAnsi="Courier New" w:cs="Courier New"/>
          <w:b/>
        </w:rPr>
      </w:pPr>
    </w:p>
    <w:p w:rsidR="003C639D" w:rsidRDefault="003C639D">
      <w:pPr>
        <w:rPr>
          <w:rFonts w:ascii="Courier New" w:hAnsi="Courier New" w:cs="Courier New"/>
          <w:b/>
        </w:rPr>
      </w:pPr>
    </w:p>
    <w:p w:rsidR="003C639D" w:rsidRPr="00EB0ED6" w:rsidRDefault="009D22D1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Ε</w:t>
      </w:r>
      <w:r w:rsidR="003C639D" w:rsidRPr="003C639D">
        <w:rPr>
          <w:rFonts w:ascii="Courier New" w:hAnsi="Courier New" w:cs="Courier New"/>
          <w:b/>
          <w:sz w:val="22"/>
          <w:szCs w:val="22"/>
        </w:rPr>
        <w:t xml:space="preserve">ισαγωγή βόειων </w:t>
      </w:r>
      <w:r>
        <w:rPr>
          <w:rFonts w:ascii="Courier New" w:hAnsi="Courier New" w:cs="Courier New"/>
          <w:b/>
          <w:sz w:val="22"/>
          <w:szCs w:val="22"/>
        </w:rPr>
        <w:t xml:space="preserve">και βουβαλίσιων </w:t>
      </w:r>
      <w:r w:rsidR="003C639D" w:rsidRPr="003C639D">
        <w:rPr>
          <w:rFonts w:ascii="Courier New" w:hAnsi="Courier New" w:cs="Courier New"/>
          <w:b/>
          <w:sz w:val="22"/>
          <w:szCs w:val="22"/>
        </w:rPr>
        <w:t>γαλακτοκομικών</w:t>
      </w:r>
      <w:r w:rsidR="004D7EFF">
        <w:rPr>
          <w:rFonts w:ascii="Courier New" w:hAnsi="Courier New" w:cs="Courier New"/>
          <w:b/>
          <w:sz w:val="22"/>
          <w:szCs w:val="22"/>
        </w:rPr>
        <w:t xml:space="preserve"> στην Αργεντινή</w:t>
      </w:r>
    </w:p>
    <w:p w:rsidR="009D22D1" w:rsidRPr="00EB0ED6" w:rsidRDefault="009D22D1">
      <w:pPr>
        <w:rPr>
          <w:rFonts w:ascii="Courier New" w:hAnsi="Courier New" w:cs="Courier New"/>
          <w:b/>
          <w:sz w:val="22"/>
          <w:szCs w:val="22"/>
        </w:rPr>
      </w:pPr>
    </w:p>
    <w:p w:rsidR="00EB0ED6" w:rsidRPr="00EB0ED6" w:rsidRDefault="00EB0ED6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</w:t>
      </w:r>
      <w:r>
        <w:rPr>
          <w:rFonts w:ascii="Courier New" w:hAnsi="Courier New" w:cs="Courier New"/>
          <w:b/>
          <w:sz w:val="22"/>
          <w:szCs w:val="22"/>
          <w:lang w:val="en-US"/>
        </w:rPr>
        <w:t>A</w:t>
      </w:r>
      <w:r>
        <w:rPr>
          <w:rFonts w:ascii="Courier New" w:hAnsi="Courier New" w:cs="Courier New"/>
          <w:b/>
          <w:sz w:val="22"/>
          <w:szCs w:val="22"/>
        </w:rPr>
        <w:t xml:space="preserve">πό </w:t>
      </w:r>
      <w:r w:rsidRPr="00EB0ED6">
        <w:rPr>
          <w:rFonts w:ascii="Courier New" w:hAnsi="Courier New" w:cs="Courier New"/>
          <w:b/>
          <w:sz w:val="22"/>
          <w:szCs w:val="22"/>
        </w:rPr>
        <w:t>15/1</w:t>
      </w:r>
      <w:r w:rsidR="00FD7D42">
        <w:rPr>
          <w:rFonts w:ascii="Courier New" w:hAnsi="Courier New" w:cs="Courier New"/>
          <w:b/>
          <w:sz w:val="22"/>
          <w:szCs w:val="22"/>
        </w:rPr>
        <w:t>/</w:t>
      </w:r>
      <w:r w:rsidRPr="00EB0ED6">
        <w:rPr>
          <w:rFonts w:ascii="Courier New" w:hAnsi="Courier New" w:cs="Courier New"/>
          <w:b/>
          <w:sz w:val="22"/>
          <w:szCs w:val="22"/>
        </w:rPr>
        <w:t>2020</w:t>
      </w:r>
      <w:r>
        <w:rPr>
          <w:rFonts w:ascii="Courier New" w:hAnsi="Courier New" w:cs="Courier New"/>
          <w:b/>
          <w:sz w:val="22"/>
          <w:szCs w:val="22"/>
        </w:rPr>
        <w:t xml:space="preserve"> για την εισαγωγή απαιτείται </w:t>
      </w:r>
      <w:bookmarkStart w:id="0" w:name="_GoBack"/>
      <w:bookmarkEnd w:id="0"/>
      <w:r>
        <w:rPr>
          <w:rFonts w:ascii="Courier New" w:hAnsi="Courier New" w:cs="Courier New"/>
          <w:b/>
          <w:sz w:val="22"/>
          <w:szCs w:val="22"/>
        </w:rPr>
        <w:t>κρατική προέγκριση</w:t>
      </w:r>
    </w:p>
    <w:p w:rsidR="00EB0ED6" w:rsidRPr="00EB0ED6" w:rsidRDefault="00EB0ED6">
      <w:pPr>
        <w:rPr>
          <w:rFonts w:ascii="Courier New" w:hAnsi="Courier New" w:cs="Courier New"/>
          <w:b/>
          <w:sz w:val="22"/>
          <w:szCs w:val="22"/>
        </w:rPr>
      </w:pPr>
    </w:p>
    <w:p w:rsidR="009D22D1" w:rsidRDefault="009D22D1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     Απαιτούμενα πιστοποιητικά :</w:t>
      </w:r>
    </w:p>
    <w:p w:rsidR="003C639D" w:rsidRPr="00EB0ED6" w:rsidRDefault="003C639D">
      <w:pPr>
        <w:rPr>
          <w:rFonts w:ascii="Courier New" w:hAnsi="Courier New" w:cs="Courier New"/>
          <w:b/>
          <w:sz w:val="22"/>
          <w:szCs w:val="22"/>
        </w:rPr>
      </w:pPr>
    </w:p>
    <w:p w:rsidR="003C639D" w:rsidRDefault="009D22D1" w:rsidP="00924404">
      <w:p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</w:t>
      </w:r>
      <w:r w:rsidR="003C639D">
        <w:rPr>
          <w:rFonts w:ascii="Courier New" w:hAnsi="Courier New" w:cs="Courier New"/>
          <w:b/>
          <w:sz w:val="22"/>
          <w:szCs w:val="22"/>
        </w:rPr>
        <w:t xml:space="preserve">Κάθε φορτίο </w:t>
      </w:r>
      <w:r w:rsidR="00396374">
        <w:rPr>
          <w:rFonts w:ascii="Courier New" w:hAnsi="Courier New" w:cs="Courier New"/>
          <w:b/>
          <w:sz w:val="22"/>
          <w:szCs w:val="22"/>
        </w:rPr>
        <w:t>υποχρ</w:t>
      </w:r>
      <w:r>
        <w:rPr>
          <w:rFonts w:ascii="Courier New" w:hAnsi="Courier New" w:cs="Courier New"/>
          <w:b/>
          <w:sz w:val="22"/>
          <w:szCs w:val="22"/>
        </w:rPr>
        <w:t>ε</w:t>
      </w:r>
      <w:r w:rsidR="00396374">
        <w:rPr>
          <w:rFonts w:ascii="Courier New" w:hAnsi="Courier New" w:cs="Courier New"/>
          <w:b/>
          <w:sz w:val="22"/>
          <w:szCs w:val="22"/>
        </w:rPr>
        <w:t>ωτικά</w:t>
      </w:r>
      <w:r w:rsidR="003C639D">
        <w:rPr>
          <w:rFonts w:ascii="Courier New" w:hAnsi="Courier New" w:cs="Courier New"/>
          <w:b/>
          <w:sz w:val="22"/>
          <w:szCs w:val="22"/>
        </w:rPr>
        <w:t xml:space="preserve"> συνοδεύετ</w:t>
      </w:r>
      <w:r w:rsidR="00924404">
        <w:rPr>
          <w:rFonts w:ascii="Courier New" w:hAnsi="Courier New" w:cs="Courier New"/>
          <w:b/>
          <w:sz w:val="22"/>
          <w:szCs w:val="22"/>
        </w:rPr>
        <w:t>αι από πρωτότυπο</w:t>
      </w:r>
      <w:r w:rsidR="003C639D">
        <w:rPr>
          <w:rFonts w:ascii="Courier New" w:hAnsi="Courier New" w:cs="Courier New"/>
          <w:b/>
          <w:sz w:val="22"/>
          <w:szCs w:val="22"/>
        </w:rPr>
        <w:t xml:space="preserve"> πιστοποιητικό, υπογεγραμμένο από τον επίσημο κτηνίατρο της αρμόδιας κρατικής υπηρεσίας της χώρας εξαγωγής, η οποία πρέπει να πληροί τις εξής προϋποθέσεις : </w:t>
      </w:r>
    </w:p>
    <w:p w:rsidR="003C639D" w:rsidRDefault="003C639D">
      <w:pPr>
        <w:rPr>
          <w:rFonts w:ascii="Courier New" w:hAnsi="Courier New" w:cs="Courier New"/>
          <w:b/>
          <w:sz w:val="22"/>
          <w:szCs w:val="22"/>
        </w:rPr>
      </w:pPr>
    </w:p>
    <w:p w:rsidR="003C639D" w:rsidRDefault="003C639D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Α) ΩΣ ΠΡΟΣ ΤΗ ΧΩΡΑ ΕΞΑΓΩΓΗΣ</w:t>
      </w:r>
    </w:p>
    <w:p w:rsidR="003C639D" w:rsidRDefault="003C639D">
      <w:pPr>
        <w:rPr>
          <w:rFonts w:ascii="Courier New" w:hAnsi="Courier New" w:cs="Courier New"/>
          <w:b/>
          <w:sz w:val="22"/>
          <w:szCs w:val="22"/>
        </w:rPr>
      </w:pPr>
    </w:p>
    <w:p w:rsidR="00924404" w:rsidRPr="00396374" w:rsidRDefault="003C639D" w:rsidP="00B424D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924404">
        <w:rPr>
          <w:rFonts w:ascii="Courier New" w:hAnsi="Courier New" w:cs="Courier New"/>
          <w:b/>
          <w:sz w:val="22"/>
          <w:szCs w:val="22"/>
        </w:rPr>
        <w:t>Η χώρα</w:t>
      </w:r>
      <w:r w:rsidR="00AE2B6F" w:rsidRPr="00924404">
        <w:rPr>
          <w:rFonts w:ascii="Courier New" w:hAnsi="Courier New" w:cs="Courier New"/>
          <w:b/>
          <w:sz w:val="22"/>
          <w:szCs w:val="22"/>
        </w:rPr>
        <w:t xml:space="preserve"> εξαγωγής να ακολουθεί τις συστάσεις, που π</w:t>
      </w:r>
      <w:r w:rsidR="00924404">
        <w:rPr>
          <w:rFonts w:ascii="Courier New" w:hAnsi="Courier New" w:cs="Courier New"/>
          <w:b/>
          <w:sz w:val="22"/>
          <w:szCs w:val="22"/>
        </w:rPr>
        <w:t>εριγράφ</w:t>
      </w:r>
      <w:r w:rsidR="00AE2B6F" w:rsidRPr="00924404">
        <w:rPr>
          <w:rFonts w:ascii="Courier New" w:hAnsi="Courier New" w:cs="Courier New"/>
          <w:b/>
          <w:sz w:val="22"/>
          <w:szCs w:val="22"/>
        </w:rPr>
        <w:t xml:space="preserve">ονται στο αντίστοιχο κεφάλαιο του Κώδικα </w:t>
      </w:r>
      <w:r w:rsidR="00924404">
        <w:rPr>
          <w:rFonts w:ascii="Courier New" w:hAnsi="Courier New" w:cs="Courier New"/>
          <w:b/>
          <w:sz w:val="22"/>
          <w:szCs w:val="22"/>
        </w:rPr>
        <w:t>Χερσαίων Ζώων του Π</w:t>
      </w:r>
      <w:r w:rsidR="009D22D1">
        <w:rPr>
          <w:rFonts w:ascii="Courier New" w:hAnsi="Courier New" w:cs="Courier New"/>
          <w:b/>
          <w:sz w:val="22"/>
          <w:szCs w:val="22"/>
        </w:rPr>
        <w:t>αγκόσμιου Οργανισμού γ</w:t>
      </w:r>
      <w:r w:rsidR="00396374">
        <w:rPr>
          <w:rFonts w:ascii="Courier New" w:hAnsi="Courier New" w:cs="Courier New"/>
          <w:b/>
          <w:sz w:val="22"/>
          <w:szCs w:val="22"/>
        </w:rPr>
        <w:t>ια την Υγ</w:t>
      </w:r>
      <w:r w:rsidR="00924404">
        <w:rPr>
          <w:rFonts w:ascii="Courier New" w:hAnsi="Courier New" w:cs="Courier New"/>
          <w:b/>
          <w:sz w:val="22"/>
          <w:szCs w:val="22"/>
        </w:rPr>
        <w:t>εία των Ζώων (ΟΙΕ)</w:t>
      </w:r>
      <w:r w:rsidR="00AE2B6F" w:rsidRPr="00924404">
        <w:rPr>
          <w:rFonts w:ascii="Courier New" w:hAnsi="Courier New" w:cs="Courier New"/>
          <w:b/>
          <w:sz w:val="22"/>
          <w:szCs w:val="22"/>
        </w:rPr>
        <w:t>, προκειμένου να θεωρ</w:t>
      </w:r>
      <w:r w:rsidR="00924404">
        <w:rPr>
          <w:rFonts w:ascii="Courier New" w:hAnsi="Courier New" w:cs="Courier New"/>
          <w:b/>
          <w:sz w:val="22"/>
          <w:szCs w:val="22"/>
        </w:rPr>
        <w:t xml:space="preserve">ηθεί ότι δεν υφίσταται κίνδυνος Πυρετού της Κοιλάδας του </w:t>
      </w:r>
      <w:r w:rsidR="00924404">
        <w:rPr>
          <w:rFonts w:ascii="Courier New" w:hAnsi="Courier New" w:cs="Courier New"/>
          <w:b/>
          <w:sz w:val="22"/>
          <w:szCs w:val="22"/>
          <w:lang w:val="en-US"/>
        </w:rPr>
        <w:t>Rift</w:t>
      </w:r>
      <w:r w:rsidR="00924404" w:rsidRPr="00924404">
        <w:rPr>
          <w:rFonts w:ascii="Courier New" w:hAnsi="Courier New" w:cs="Courier New"/>
          <w:b/>
          <w:sz w:val="22"/>
          <w:szCs w:val="22"/>
        </w:rPr>
        <w:t xml:space="preserve"> </w:t>
      </w:r>
      <w:r w:rsidR="00924404">
        <w:rPr>
          <w:rFonts w:ascii="Courier New" w:hAnsi="Courier New" w:cs="Courier New"/>
          <w:b/>
          <w:sz w:val="22"/>
          <w:szCs w:val="22"/>
        </w:rPr>
        <w:t>και η προϋπόθεση αυτή αναγνωρίζεται από την νομοθεσία της Δημοκρατίας της Αργνετινής, ή</w:t>
      </w:r>
    </w:p>
    <w:p w:rsidR="00396374" w:rsidRPr="00924404" w:rsidRDefault="00396374" w:rsidP="00396374">
      <w:pPr>
        <w:pStyle w:val="ListParagraph"/>
        <w:jc w:val="both"/>
        <w:rPr>
          <w:sz w:val="22"/>
          <w:szCs w:val="22"/>
        </w:rPr>
      </w:pPr>
    </w:p>
    <w:p w:rsidR="00924404" w:rsidRPr="00396374" w:rsidRDefault="00924404" w:rsidP="00396374">
      <w:pPr>
        <w:pStyle w:val="ListParagraph"/>
        <w:numPr>
          <w:ilvl w:val="1"/>
          <w:numId w:val="3"/>
        </w:numPr>
        <w:rPr>
          <w:rFonts w:ascii="Courier New" w:hAnsi="Courier New" w:cs="Courier New"/>
          <w:b/>
          <w:sz w:val="22"/>
          <w:szCs w:val="22"/>
        </w:rPr>
      </w:pPr>
      <w:r w:rsidRPr="00396374">
        <w:rPr>
          <w:rFonts w:ascii="Courier New" w:hAnsi="Courier New" w:cs="Courier New"/>
          <w:b/>
          <w:sz w:val="22"/>
          <w:szCs w:val="22"/>
        </w:rPr>
        <w:t>Το γάλα να έχει υποβληθεί στη διαδικασία της παστερίωσης, ή</w:t>
      </w:r>
    </w:p>
    <w:p w:rsidR="00396374" w:rsidRPr="00396374" w:rsidRDefault="00396374" w:rsidP="00396374">
      <w:pPr>
        <w:pStyle w:val="ListParagraph"/>
        <w:ind w:left="810"/>
        <w:rPr>
          <w:sz w:val="22"/>
          <w:szCs w:val="22"/>
        </w:rPr>
      </w:pPr>
    </w:p>
    <w:p w:rsidR="00B424DC" w:rsidRPr="00396374" w:rsidRDefault="00B424DC" w:rsidP="003C001E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B424DC">
        <w:rPr>
          <w:rFonts w:ascii="Courier New" w:hAnsi="Courier New" w:cs="Courier New"/>
          <w:b/>
          <w:sz w:val="22"/>
          <w:szCs w:val="22"/>
        </w:rPr>
        <w:t xml:space="preserve"> 1.2- </w:t>
      </w:r>
      <w:r w:rsidR="00924404" w:rsidRPr="00B424DC">
        <w:rPr>
          <w:rFonts w:ascii="Courier New" w:hAnsi="Courier New" w:cs="Courier New"/>
          <w:b/>
          <w:sz w:val="22"/>
          <w:szCs w:val="22"/>
        </w:rPr>
        <w:t xml:space="preserve">Να υποβλήθηκε σε συνδυασμό  υγειονομικών μέτρων ισοδυνάμου </w:t>
      </w:r>
    </w:p>
    <w:p w:rsidR="00B424DC" w:rsidRPr="00B424DC" w:rsidRDefault="00B424DC" w:rsidP="003C001E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B424DC">
        <w:rPr>
          <w:rFonts w:ascii="Courier New" w:hAnsi="Courier New" w:cs="Courier New"/>
          <w:b/>
          <w:sz w:val="22"/>
          <w:szCs w:val="22"/>
        </w:rPr>
        <w:t xml:space="preserve">     </w:t>
      </w:r>
      <w:r w:rsidR="00924404" w:rsidRPr="00B424DC">
        <w:rPr>
          <w:rFonts w:ascii="Courier New" w:hAnsi="Courier New" w:cs="Courier New"/>
          <w:b/>
          <w:sz w:val="22"/>
          <w:szCs w:val="22"/>
        </w:rPr>
        <w:t xml:space="preserve">αποτελέσματος, όπως αυτά περιγράφονται στον </w:t>
      </w:r>
      <w:r w:rsidR="009D22D1">
        <w:rPr>
          <w:rFonts w:ascii="Courier New" w:hAnsi="Courier New" w:cs="Courier New"/>
          <w:b/>
          <w:sz w:val="22"/>
          <w:szCs w:val="22"/>
        </w:rPr>
        <w:t>Κώδικα Υγιεινής γ</w:t>
      </w:r>
      <w:r w:rsidRPr="00B424DC">
        <w:rPr>
          <w:rFonts w:ascii="Courier New" w:hAnsi="Courier New" w:cs="Courier New"/>
          <w:b/>
          <w:sz w:val="22"/>
          <w:szCs w:val="22"/>
        </w:rPr>
        <w:t xml:space="preserve">ια    </w:t>
      </w:r>
    </w:p>
    <w:p w:rsidR="00B424DC" w:rsidRPr="00B424DC" w:rsidRDefault="00B424DC" w:rsidP="003C001E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B424DC">
        <w:rPr>
          <w:rFonts w:ascii="Courier New" w:hAnsi="Courier New" w:cs="Courier New"/>
          <w:b/>
          <w:sz w:val="22"/>
          <w:szCs w:val="22"/>
        </w:rPr>
        <w:t xml:space="preserve">     το Γάλα και των Γαλακτοκομικών του Κώδικα Τροφίμων (</w:t>
      </w:r>
      <w:r w:rsidRPr="00B424DC">
        <w:rPr>
          <w:rFonts w:ascii="Courier New" w:hAnsi="Courier New" w:cs="Courier New"/>
          <w:b/>
          <w:sz w:val="22"/>
          <w:szCs w:val="22"/>
          <w:lang w:val="en-US"/>
        </w:rPr>
        <w:t>Codex</w:t>
      </w:r>
      <w:r w:rsidRPr="00B424DC">
        <w:rPr>
          <w:rFonts w:ascii="Courier New" w:hAnsi="Courier New" w:cs="Courier New"/>
          <w:b/>
          <w:sz w:val="22"/>
          <w:szCs w:val="22"/>
        </w:rPr>
        <w:t xml:space="preserve">  </w:t>
      </w:r>
    </w:p>
    <w:p w:rsidR="00924404" w:rsidRDefault="00B424DC" w:rsidP="003C001E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EB0ED6">
        <w:rPr>
          <w:rFonts w:ascii="Courier New" w:hAnsi="Courier New" w:cs="Courier New"/>
          <w:b/>
          <w:sz w:val="22"/>
          <w:szCs w:val="22"/>
        </w:rPr>
        <w:t xml:space="preserve">     </w:t>
      </w:r>
      <w:proofErr w:type="spellStart"/>
      <w:proofErr w:type="gramStart"/>
      <w:r w:rsidRPr="00B424DC">
        <w:rPr>
          <w:rFonts w:ascii="Courier New" w:hAnsi="Courier New" w:cs="Courier New"/>
          <w:b/>
          <w:sz w:val="22"/>
          <w:szCs w:val="22"/>
          <w:lang w:val="en-US"/>
        </w:rPr>
        <w:t>Alimentarius</w:t>
      </w:r>
      <w:proofErr w:type="spellEnd"/>
      <w:r w:rsidRPr="00B424DC">
        <w:rPr>
          <w:rFonts w:ascii="Courier New" w:hAnsi="Courier New" w:cs="Courier New"/>
          <w:b/>
          <w:sz w:val="22"/>
          <w:szCs w:val="22"/>
        </w:rPr>
        <w:t>).</w:t>
      </w:r>
      <w:proofErr w:type="gramEnd"/>
    </w:p>
    <w:p w:rsidR="00396374" w:rsidRDefault="00396374" w:rsidP="00B424DC">
      <w:pPr>
        <w:rPr>
          <w:rFonts w:ascii="Courier New" w:hAnsi="Courier New" w:cs="Courier New"/>
          <w:b/>
          <w:sz w:val="22"/>
          <w:szCs w:val="22"/>
          <w:lang w:val="en-US"/>
        </w:rPr>
      </w:pPr>
    </w:p>
    <w:p w:rsidR="00B424DC" w:rsidRDefault="00B424DC" w:rsidP="00B424DC">
      <w:pPr>
        <w:rPr>
          <w:rFonts w:ascii="Courier New" w:hAnsi="Courier New" w:cs="Courier New"/>
          <w:b/>
          <w:sz w:val="22"/>
          <w:szCs w:val="22"/>
          <w:lang w:val="en-US"/>
        </w:rPr>
      </w:pPr>
    </w:p>
    <w:p w:rsidR="00B424DC" w:rsidRDefault="00B424DC" w:rsidP="00B424DC">
      <w:pPr>
        <w:pStyle w:val="ListParagraph"/>
        <w:numPr>
          <w:ilvl w:val="0"/>
          <w:numId w:val="2"/>
        </w:num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ΩΣ ΠΡΟΣ ΤΟΝ ΑΦΘΩΔΗ ΠΥΡΕΤΟ </w:t>
      </w:r>
    </w:p>
    <w:p w:rsidR="00B424DC" w:rsidRDefault="00B424DC" w:rsidP="00B424DC">
      <w:pPr>
        <w:ind w:left="360"/>
        <w:rPr>
          <w:rFonts w:ascii="Courier New" w:hAnsi="Courier New" w:cs="Courier New"/>
          <w:b/>
          <w:sz w:val="22"/>
          <w:szCs w:val="22"/>
        </w:rPr>
      </w:pPr>
    </w:p>
    <w:p w:rsidR="00700B42" w:rsidRDefault="00B424DC" w:rsidP="00396374">
      <w:pPr>
        <w:ind w:left="360"/>
        <w:jc w:val="both"/>
        <w:rPr>
          <w:rFonts w:ascii="Courier New" w:hAnsi="Courier New" w:cs="Courier New"/>
          <w:b/>
          <w:sz w:val="22"/>
          <w:szCs w:val="22"/>
        </w:rPr>
      </w:pPr>
      <w:r w:rsidRPr="00B424DC">
        <w:rPr>
          <w:rFonts w:ascii="Courier New" w:hAnsi="Courier New" w:cs="Courier New"/>
          <w:b/>
          <w:sz w:val="22"/>
          <w:szCs w:val="22"/>
        </w:rPr>
        <w:t>α)</w:t>
      </w:r>
      <w:r w:rsidR="009D22D1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το γάλα να προέρχεται από ζώα τα οποία από τη γέννησή τους παρέμειναν σε μία χώρα ή ζώνη, που αναγνωρίζεται  από τον Διεθνή Οργανισμό Υγείας τον Ζώων ως μή διατρέχουσα τον κίνδυνο μετάδοσης</w:t>
      </w:r>
      <w:r w:rsidR="00396374">
        <w:rPr>
          <w:rFonts w:ascii="Courier New" w:hAnsi="Courier New" w:cs="Courier New"/>
          <w:b/>
          <w:sz w:val="22"/>
          <w:szCs w:val="22"/>
        </w:rPr>
        <w:t xml:space="preserve"> του αφθώδους π</w:t>
      </w:r>
      <w:r>
        <w:rPr>
          <w:rFonts w:ascii="Courier New" w:hAnsi="Courier New" w:cs="Courier New"/>
          <w:b/>
          <w:sz w:val="22"/>
          <w:szCs w:val="22"/>
        </w:rPr>
        <w:t>υρετού</w:t>
      </w:r>
      <w:r w:rsidR="00396374">
        <w:rPr>
          <w:rFonts w:ascii="Courier New" w:hAnsi="Courier New" w:cs="Courier New"/>
          <w:b/>
          <w:sz w:val="22"/>
          <w:szCs w:val="22"/>
        </w:rPr>
        <w:t xml:space="preserve">, όταν </w:t>
      </w:r>
      <w:r w:rsidR="009D22D1">
        <w:rPr>
          <w:rFonts w:ascii="Courier New" w:hAnsi="Courier New" w:cs="Courier New"/>
          <w:b/>
          <w:sz w:val="22"/>
          <w:szCs w:val="22"/>
        </w:rPr>
        <w:t xml:space="preserve">πραγματοποιείται </w:t>
      </w:r>
      <w:r w:rsidR="00700B42">
        <w:rPr>
          <w:rFonts w:ascii="Courier New" w:hAnsi="Courier New" w:cs="Courier New"/>
          <w:b/>
          <w:sz w:val="22"/>
          <w:szCs w:val="22"/>
        </w:rPr>
        <w:t xml:space="preserve"> το εμβόλιο ή όχι, και αυτή η προϋπόθεση αναγνωρίζεται από την Δημοκρατία της Αργεντινής ή</w:t>
      </w:r>
    </w:p>
    <w:p w:rsidR="00396374" w:rsidRDefault="00396374" w:rsidP="00B424DC">
      <w:pPr>
        <w:ind w:left="360"/>
        <w:rPr>
          <w:rFonts w:ascii="Courier New" w:hAnsi="Courier New" w:cs="Courier New"/>
          <w:b/>
          <w:sz w:val="22"/>
          <w:szCs w:val="22"/>
        </w:rPr>
      </w:pPr>
    </w:p>
    <w:p w:rsidR="00700B42" w:rsidRDefault="00700B42" w:rsidP="00B424DC">
      <w:pPr>
        <w:ind w:left="36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β) τα προϊόντα :</w:t>
      </w:r>
    </w:p>
    <w:p w:rsidR="00396374" w:rsidRDefault="00700B42" w:rsidP="003C001E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</w:t>
      </w:r>
    </w:p>
    <w:p w:rsidR="00056C2F" w:rsidRPr="00056C2F" w:rsidRDefault="00700B42" w:rsidP="00056C2F">
      <w:pPr>
        <w:pStyle w:val="ListParagraph"/>
        <w:numPr>
          <w:ilvl w:val="0"/>
          <w:numId w:val="11"/>
        </w:numPr>
        <w:jc w:val="both"/>
        <w:rPr>
          <w:rFonts w:ascii="Courier New" w:hAnsi="Courier New" w:cs="Courier New"/>
          <w:b/>
          <w:sz w:val="22"/>
          <w:szCs w:val="22"/>
        </w:rPr>
      </w:pPr>
      <w:r w:rsidRPr="00056C2F">
        <w:rPr>
          <w:rFonts w:ascii="Courier New" w:hAnsi="Courier New" w:cs="Courier New"/>
          <w:b/>
          <w:sz w:val="22"/>
          <w:szCs w:val="22"/>
        </w:rPr>
        <w:t xml:space="preserve">να προέρχονται από εκμεταλλεύσεις που δεν έχουν μολυνθεί </w:t>
      </w:r>
      <w:r w:rsidR="00056C2F" w:rsidRPr="00056C2F">
        <w:rPr>
          <w:rFonts w:ascii="Courier New" w:hAnsi="Courier New" w:cs="Courier New"/>
          <w:b/>
          <w:sz w:val="22"/>
          <w:szCs w:val="22"/>
        </w:rPr>
        <w:t xml:space="preserve">και </w:t>
      </w:r>
      <w:r w:rsidRPr="00056C2F">
        <w:rPr>
          <w:rFonts w:ascii="Courier New" w:hAnsi="Courier New" w:cs="Courier New"/>
          <w:b/>
          <w:sz w:val="22"/>
          <w:szCs w:val="22"/>
        </w:rPr>
        <w:t>και</w:t>
      </w:r>
      <w:r w:rsidR="00056C2F" w:rsidRPr="00056C2F">
        <w:rPr>
          <w:rFonts w:ascii="Courier New" w:hAnsi="Courier New" w:cs="Courier New"/>
          <w:b/>
          <w:sz w:val="22"/>
          <w:szCs w:val="22"/>
        </w:rPr>
        <w:t xml:space="preserve"> οι οποίες δεν θεωρούντ</w:t>
      </w:r>
      <w:r w:rsidR="00056C2F">
        <w:rPr>
          <w:rFonts w:ascii="Courier New" w:hAnsi="Courier New" w:cs="Courier New"/>
          <w:b/>
          <w:sz w:val="22"/>
          <w:szCs w:val="22"/>
        </w:rPr>
        <w:t>αι ύποτες ότι μολύνθηκαν από</w:t>
      </w:r>
      <w:r w:rsidR="00056C2F" w:rsidRPr="00056C2F">
        <w:rPr>
          <w:rFonts w:ascii="Courier New" w:hAnsi="Courier New" w:cs="Courier New"/>
          <w:b/>
          <w:sz w:val="22"/>
          <w:szCs w:val="22"/>
        </w:rPr>
        <w:t xml:space="preserve"> αφθώδη πυρετό κατά τη στιγμή της συγκομιδής/αρμέγματος του γάλακτος και</w:t>
      </w:r>
    </w:p>
    <w:p w:rsidR="00056C2F" w:rsidRPr="00056C2F" w:rsidRDefault="00056C2F" w:rsidP="00056C2F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056C2F">
        <w:rPr>
          <w:rFonts w:ascii="Courier New" w:hAnsi="Courier New" w:cs="Courier New"/>
          <w:b/>
          <w:sz w:val="22"/>
          <w:szCs w:val="22"/>
        </w:rPr>
        <w:t xml:space="preserve">     </w:t>
      </w:r>
    </w:p>
    <w:p w:rsidR="00056C2F" w:rsidRPr="00056C2F" w:rsidRDefault="00700B42" w:rsidP="00056C2F">
      <w:pPr>
        <w:pStyle w:val="ListParagraph"/>
        <w:numPr>
          <w:ilvl w:val="0"/>
          <w:numId w:val="11"/>
        </w:numPr>
        <w:jc w:val="both"/>
        <w:rPr>
          <w:rFonts w:ascii="Courier New" w:hAnsi="Courier New" w:cs="Courier New"/>
          <w:b/>
          <w:sz w:val="22"/>
          <w:szCs w:val="22"/>
        </w:rPr>
      </w:pPr>
      <w:r w:rsidRPr="00056C2F">
        <w:rPr>
          <w:rFonts w:ascii="Courier New" w:hAnsi="Courier New" w:cs="Courier New"/>
          <w:b/>
          <w:sz w:val="22"/>
          <w:szCs w:val="22"/>
        </w:rPr>
        <w:t>υποβλήθηκαν σε διαδικασία εξέτασης</w:t>
      </w:r>
      <w:r w:rsidR="009D22D1" w:rsidRPr="00056C2F">
        <w:rPr>
          <w:rFonts w:ascii="Courier New" w:hAnsi="Courier New" w:cs="Courier New"/>
          <w:b/>
          <w:sz w:val="22"/>
          <w:szCs w:val="22"/>
        </w:rPr>
        <w:t>,</w:t>
      </w:r>
      <w:r w:rsidRPr="00056C2F">
        <w:rPr>
          <w:rFonts w:ascii="Courier New" w:hAnsi="Courier New" w:cs="Courier New"/>
          <w:b/>
          <w:sz w:val="22"/>
          <w:szCs w:val="22"/>
        </w:rPr>
        <w:t xml:space="preserve"> που διασφαλίζει την</w:t>
      </w:r>
      <w:r w:rsidR="00396374" w:rsidRPr="00056C2F">
        <w:rPr>
          <w:rFonts w:ascii="Courier New" w:hAnsi="Courier New" w:cs="Courier New"/>
          <w:b/>
          <w:sz w:val="22"/>
          <w:szCs w:val="22"/>
        </w:rPr>
        <w:t xml:space="preserve"> εξόντωση του ιού του αφθώδους π</w:t>
      </w:r>
      <w:r w:rsidRPr="00056C2F">
        <w:rPr>
          <w:rFonts w:ascii="Courier New" w:hAnsi="Courier New" w:cs="Courier New"/>
          <w:b/>
          <w:sz w:val="22"/>
          <w:szCs w:val="22"/>
        </w:rPr>
        <w:t>υρετού, σύμφωνα με μία από</w:t>
      </w:r>
      <w:r w:rsidR="00396374" w:rsidRPr="00056C2F">
        <w:rPr>
          <w:rFonts w:ascii="Courier New" w:hAnsi="Courier New" w:cs="Courier New"/>
          <w:b/>
          <w:sz w:val="22"/>
          <w:szCs w:val="22"/>
        </w:rPr>
        <w:t xml:space="preserve"> </w:t>
      </w:r>
      <w:r w:rsidRPr="00056C2F">
        <w:rPr>
          <w:rFonts w:ascii="Courier New" w:hAnsi="Courier New" w:cs="Courier New"/>
          <w:b/>
          <w:sz w:val="22"/>
          <w:szCs w:val="22"/>
        </w:rPr>
        <w:t>τις διαδικασίες που περιγράφονται στα αντίστοιχα άρθρα του Κώδικα Υγιεινής Χερσ</w:t>
      </w:r>
      <w:r w:rsidR="00396374" w:rsidRPr="00056C2F">
        <w:rPr>
          <w:rFonts w:ascii="Courier New" w:hAnsi="Courier New" w:cs="Courier New"/>
          <w:b/>
          <w:sz w:val="22"/>
          <w:szCs w:val="22"/>
        </w:rPr>
        <w:t>α</w:t>
      </w:r>
      <w:r w:rsidRPr="00056C2F">
        <w:rPr>
          <w:rFonts w:ascii="Courier New" w:hAnsi="Courier New" w:cs="Courier New"/>
          <w:b/>
          <w:sz w:val="22"/>
          <w:szCs w:val="22"/>
        </w:rPr>
        <w:t>ίων Ζώων του Διεθνούς Οργανισμού (ΟΙΕ)</w:t>
      </w:r>
      <w:r w:rsidR="00396374" w:rsidRPr="00056C2F">
        <w:rPr>
          <w:rFonts w:ascii="Courier New" w:hAnsi="Courier New" w:cs="Courier New"/>
          <w:b/>
          <w:sz w:val="22"/>
          <w:szCs w:val="22"/>
        </w:rPr>
        <w:t xml:space="preserve"> </w:t>
      </w:r>
      <w:r w:rsidRPr="00056C2F">
        <w:rPr>
          <w:rFonts w:ascii="Courier New" w:hAnsi="Courier New" w:cs="Courier New"/>
          <w:b/>
          <w:sz w:val="22"/>
          <w:szCs w:val="22"/>
        </w:rPr>
        <w:t>και</w:t>
      </w:r>
    </w:p>
    <w:p w:rsidR="00056C2F" w:rsidRPr="00056C2F" w:rsidRDefault="00056C2F" w:rsidP="00056C2F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056C2F" w:rsidRPr="00EB0ED6" w:rsidRDefault="00056C2F" w:rsidP="00056C2F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056C2F" w:rsidRPr="00056C2F" w:rsidRDefault="00056C2F" w:rsidP="00056C2F">
      <w:pPr>
        <w:pStyle w:val="ListParagraph"/>
        <w:ind w:left="1530"/>
        <w:jc w:val="both"/>
        <w:rPr>
          <w:rFonts w:ascii="Courier New" w:hAnsi="Courier New" w:cs="Courier New"/>
          <w:b/>
          <w:sz w:val="22"/>
          <w:szCs w:val="22"/>
        </w:rPr>
      </w:pPr>
    </w:p>
    <w:p w:rsidR="00056C2F" w:rsidRPr="00056C2F" w:rsidRDefault="00056C2F" w:rsidP="00056C2F">
      <w:pPr>
        <w:ind w:left="85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  <w:lang w:val="en-US"/>
        </w:rPr>
        <w:t>iii</w:t>
      </w:r>
      <w:r w:rsidRPr="00056C2F">
        <w:rPr>
          <w:rFonts w:ascii="Courier New" w:hAnsi="Courier New" w:cs="Courier New"/>
          <w:b/>
          <w:sz w:val="22"/>
          <w:szCs w:val="22"/>
        </w:rPr>
        <w:t xml:space="preserve">.   </w:t>
      </w:r>
      <w:proofErr w:type="gramStart"/>
      <w:r w:rsidR="00396374" w:rsidRPr="00056C2F">
        <w:rPr>
          <w:rFonts w:ascii="Courier New" w:hAnsi="Courier New" w:cs="Courier New"/>
          <w:b/>
          <w:sz w:val="22"/>
          <w:szCs w:val="22"/>
        </w:rPr>
        <w:t xml:space="preserve">ελήφθησαν </w:t>
      </w:r>
      <w:r w:rsidR="009D22D1" w:rsidRPr="00056C2F">
        <w:rPr>
          <w:rFonts w:ascii="Courier New" w:hAnsi="Courier New" w:cs="Courier New"/>
          <w:b/>
          <w:sz w:val="22"/>
          <w:szCs w:val="22"/>
        </w:rPr>
        <w:t xml:space="preserve"> </w:t>
      </w:r>
      <w:r w:rsidR="00396374" w:rsidRPr="00056C2F">
        <w:rPr>
          <w:rFonts w:ascii="Courier New" w:hAnsi="Courier New" w:cs="Courier New"/>
          <w:b/>
          <w:sz w:val="22"/>
          <w:szCs w:val="22"/>
        </w:rPr>
        <w:t>όλα</w:t>
      </w:r>
      <w:proofErr w:type="gramEnd"/>
      <w:r w:rsidR="00396374" w:rsidRPr="00056C2F">
        <w:rPr>
          <w:rFonts w:ascii="Courier New" w:hAnsi="Courier New" w:cs="Courier New"/>
          <w:b/>
          <w:sz w:val="22"/>
          <w:szCs w:val="22"/>
        </w:rPr>
        <w:t xml:space="preserve"> τα απαραίτητα προοληπτικά μέτρα, μετά τη </w:t>
      </w:r>
    </w:p>
    <w:p w:rsidR="00056C2F" w:rsidRPr="00EB0ED6" w:rsidRDefault="00056C2F" w:rsidP="00056C2F">
      <w:pPr>
        <w:ind w:left="851"/>
        <w:jc w:val="both"/>
        <w:rPr>
          <w:rFonts w:ascii="Courier New" w:hAnsi="Courier New" w:cs="Courier New"/>
          <w:b/>
          <w:sz w:val="22"/>
          <w:szCs w:val="22"/>
        </w:rPr>
      </w:pPr>
      <w:r w:rsidRPr="00056C2F">
        <w:rPr>
          <w:rFonts w:ascii="Courier New" w:hAnsi="Courier New" w:cs="Courier New"/>
          <w:b/>
          <w:sz w:val="22"/>
          <w:szCs w:val="22"/>
        </w:rPr>
        <w:t xml:space="preserve">      </w:t>
      </w:r>
      <w:r w:rsidR="00396374" w:rsidRPr="00056C2F">
        <w:rPr>
          <w:rFonts w:ascii="Courier New" w:hAnsi="Courier New" w:cs="Courier New"/>
          <w:b/>
          <w:sz w:val="22"/>
          <w:szCs w:val="22"/>
        </w:rPr>
        <w:t xml:space="preserve">διαδικασία ελέγχου των προϊόντων, ώστε να διασφαλισθεί </w:t>
      </w:r>
    </w:p>
    <w:p w:rsidR="00056C2F" w:rsidRPr="00056C2F" w:rsidRDefault="00056C2F" w:rsidP="00056C2F">
      <w:pPr>
        <w:ind w:left="85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 </w:t>
      </w:r>
      <w:r w:rsidRPr="00056C2F">
        <w:rPr>
          <w:rFonts w:ascii="Courier New" w:hAnsi="Courier New" w:cs="Courier New"/>
          <w:b/>
          <w:sz w:val="22"/>
          <w:szCs w:val="22"/>
        </w:rPr>
        <w:t xml:space="preserve"> </w:t>
      </w:r>
      <w:r w:rsidR="00396374" w:rsidRPr="00056C2F">
        <w:rPr>
          <w:rFonts w:ascii="Courier New" w:hAnsi="Courier New" w:cs="Courier New"/>
          <w:b/>
          <w:sz w:val="22"/>
          <w:szCs w:val="22"/>
        </w:rPr>
        <w:t>ότι εμποδίσθηκε η επαφή με οιαδή</w:t>
      </w:r>
      <w:r w:rsidR="008E0995" w:rsidRPr="00056C2F">
        <w:rPr>
          <w:rFonts w:ascii="Courier New" w:hAnsi="Courier New" w:cs="Courier New"/>
          <w:b/>
          <w:sz w:val="22"/>
          <w:szCs w:val="22"/>
        </w:rPr>
        <w:t xml:space="preserve">ποτε πηγή του ιού του </w:t>
      </w:r>
    </w:p>
    <w:p w:rsidR="00700B42" w:rsidRPr="00056C2F" w:rsidRDefault="00056C2F" w:rsidP="00056C2F">
      <w:pPr>
        <w:ind w:left="851"/>
        <w:jc w:val="both"/>
        <w:rPr>
          <w:rFonts w:ascii="Courier New" w:hAnsi="Courier New" w:cs="Courier New"/>
          <w:b/>
          <w:sz w:val="22"/>
          <w:szCs w:val="22"/>
        </w:rPr>
      </w:pPr>
      <w:r w:rsidRPr="00056C2F">
        <w:rPr>
          <w:rFonts w:ascii="Courier New" w:hAnsi="Courier New" w:cs="Courier New"/>
          <w:b/>
          <w:sz w:val="22"/>
          <w:szCs w:val="22"/>
        </w:rPr>
        <w:t xml:space="preserve">      </w:t>
      </w:r>
      <w:r w:rsidR="008E0995" w:rsidRPr="00056C2F">
        <w:rPr>
          <w:rFonts w:ascii="Courier New" w:hAnsi="Courier New" w:cs="Courier New"/>
          <w:b/>
          <w:sz w:val="22"/>
          <w:szCs w:val="22"/>
        </w:rPr>
        <w:t>αφθώδους π</w:t>
      </w:r>
      <w:r w:rsidR="00396374" w:rsidRPr="00056C2F">
        <w:rPr>
          <w:rFonts w:ascii="Courier New" w:hAnsi="Courier New" w:cs="Courier New"/>
          <w:b/>
          <w:sz w:val="22"/>
          <w:szCs w:val="22"/>
        </w:rPr>
        <w:t xml:space="preserve">υρετού.  </w:t>
      </w:r>
      <w:r w:rsidR="00700B42" w:rsidRPr="00056C2F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700B42" w:rsidRDefault="00700B42" w:rsidP="00700B42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B424DC" w:rsidRPr="00EB0ED6" w:rsidRDefault="00B424DC" w:rsidP="00056C2F">
      <w:pPr>
        <w:ind w:left="36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B424DC" w:rsidRDefault="008E0995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Β. ΩΣ ΠΡΟΣ ΤΙΣ ΕΓΚΑΤΑΣΤΑΣΕΙΣ </w:t>
      </w:r>
    </w:p>
    <w:p w:rsidR="008E0995" w:rsidRDefault="008E0995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8E0995" w:rsidRDefault="008E0995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3-Πρέπει να είναι εκμεταλλέυσεις επίσημα καταχωρημένες</w:t>
      </w:r>
      <w:r w:rsidR="009D22D1">
        <w:rPr>
          <w:rFonts w:ascii="Courier New" w:hAnsi="Courier New" w:cs="Courier New"/>
          <w:b/>
          <w:sz w:val="22"/>
          <w:szCs w:val="22"/>
        </w:rPr>
        <w:t xml:space="preserve"> και καταγεγραμμένες</w:t>
      </w:r>
      <w:r>
        <w:rPr>
          <w:rFonts w:ascii="Courier New" w:hAnsi="Courier New" w:cs="Courier New"/>
          <w:b/>
          <w:sz w:val="22"/>
          <w:szCs w:val="22"/>
        </w:rPr>
        <w:t>, που υπόκεινται σε κτηνιατρικό έλεγχο</w:t>
      </w:r>
    </w:p>
    <w:p w:rsidR="008E0995" w:rsidRDefault="008E0995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8E0995" w:rsidRDefault="008E0995" w:rsidP="00E82819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4-να μήν έχουν αποκλεισθεί κατά το παρελθόν ως ύποπτες ή λόγω επιβεβαιωμένης ύπαρξης ασθενειών, που πλήττουν το διεθνές εμπόριο, σύμφωνα με τις συστάσεις του Κώδικα Χερσαίων Ζώων του Διεθνούς Ορ</w:t>
      </w:r>
      <w:r w:rsidR="002B4C1C">
        <w:rPr>
          <w:rFonts w:ascii="Courier New" w:hAnsi="Courier New" w:cs="Courier New"/>
          <w:b/>
          <w:sz w:val="22"/>
          <w:szCs w:val="22"/>
        </w:rPr>
        <w:t>γανισμού για την Υγεία των Ζώων (ΟΙΕ)</w:t>
      </w:r>
    </w:p>
    <w:p w:rsidR="008E0995" w:rsidRDefault="008E0995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2B4C1C" w:rsidRDefault="009D22D1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5- Ως προς τη φυματίωση και</w:t>
      </w:r>
      <w:r w:rsidR="008E0995">
        <w:rPr>
          <w:rFonts w:ascii="Courier New" w:hAnsi="Courier New" w:cs="Courier New"/>
          <w:b/>
          <w:sz w:val="22"/>
          <w:szCs w:val="22"/>
        </w:rPr>
        <w:t xml:space="preserve"> την βρουκέλλωση :</w:t>
      </w:r>
    </w:p>
    <w:p w:rsidR="008E0995" w:rsidRDefault="008E0995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8E0995" w:rsidRDefault="002B4C1C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α)να μήν έχουν προσβληθεί από φυματίωση και βρουκέλλωση ή</w:t>
      </w:r>
    </w:p>
    <w:p w:rsidR="002B4C1C" w:rsidRDefault="002B4C1C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8E0995" w:rsidRDefault="002B4C1C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β</w:t>
      </w:r>
      <w:r w:rsidR="008E0995">
        <w:rPr>
          <w:rFonts w:ascii="Courier New" w:hAnsi="Courier New" w:cs="Courier New"/>
          <w:b/>
          <w:sz w:val="22"/>
          <w:szCs w:val="22"/>
        </w:rPr>
        <w:t>)να είναι επίσημα διαπιστωμένο ότι δεν υφίσταται κίνδυνος αυτών των ασθενειών</w:t>
      </w:r>
    </w:p>
    <w:p w:rsidR="008E0995" w:rsidRDefault="008E0995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8E0995" w:rsidRDefault="002B4C1C" w:rsidP="00E82819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γ</w:t>
      </w:r>
      <w:r w:rsidR="008E0995">
        <w:rPr>
          <w:rFonts w:ascii="Courier New" w:hAnsi="Courier New" w:cs="Courier New"/>
          <w:b/>
          <w:sz w:val="22"/>
          <w:szCs w:val="22"/>
        </w:rPr>
        <w:t>) να έχουν υποβληθεί σε παστερίωση ή άλλο συνδυασμό υγειονομικών μέτρων ισοδυνάμου αποτελέσματος, όπως αυτά περιγράφονται στον Κώδικα Υγιεινής για το Γάλα και τα Γαλακτ</w:t>
      </w:r>
      <w:r w:rsidR="009D22D1">
        <w:rPr>
          <w:rFonts w:ascii="Courier New" w:hAnsi="Courier New" w:cs="Courier New"/>
          <w:b/>
          <w:sz w:val="22"/>
          <w:szCs w:val="22"/>
        </w:rPr>
        <w:t>οκομικά Προϊ</w:t>
      </w:r>
      <w:r w:rsidR="008E0995">
        <w:rPr>
          <w:rFonts w:ascii="Courier New" w:hAnsi="Courier New" w:cs="Courier New"/>
          <w:b/>
          <w:sz w:val="22"/>
          <w:szCs w:val="22"/>
        </w:rPr>
        <w:t>όντα του Κώδικα Τροφίμων</w:t>
      </w:r>
    </w:p>
    <w:p w:rsidR="008E0995" w:rsidRDefault="008E0995" w:rsidP="00E82819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</w:p>
    <w:p w:rsidR="008E0995" w:rsidRDefault="002B4C1C" w:rsidP="00E82819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6- να μήν έχουν επίσημα καταγραφεί περιπτώσεις  ασθενειών</w:t>
      </w:r>
      <w:r w:rsidR="009D22D1">
        <w:rPr>
          <w:rFonts w:ascii="Courier New" w:hAnsi="Courier New" w:cs="Courier New"/>
          <w:b/>
          <w:sz w:val="22"/>
          <w:szCs w:val="22"/>
        </w:rPr>
        <w:t>, για τις οποίες  προβλέπεται υποχρεωτική ενημέρωση   του  Διεθνούς Οργανισμού για την Υ</w:t>
      </w:r>
      <w:r>
        <w:rPr>
          <w:rFonts w:ascii="Courier New" w:hAnsi="Courier New" w:cs="Courier New"/>
          <w:b/>
          <w:sz w:val="22"/>
          <w:szCs w:val="22"/>
        </w:rPr>
        <w:t>γεία των Ζώων (ΟΙΕ), που μεταδίδονται μέσω του γάλακτος κατά τη διάρκεια των τελευταίων εξήντα(60)ημερών</w:t>
      </w:r>
    </w:p>
    <w:p w:rsidR="002B4C1C" w:rsidRDefault="002B4C1C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2B4C1C" w:rsidRDefault="002B4C1C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Γ- ΩΣ ΠΡΟΣ ΤΑ ΖΩΑ </w:t>
      </w:r>
    </w:p>
    <w:p w:rsidR="002B4C1C" w:rsidRDefault="002B4C1C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2B4C1C" w:rsidRDefault="002B4C1C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7-Να έχουν γεννηθεί και παραμείνει στη χώρα εξαγωγής ή να έχουν εισαχθεί από άλλη χώρα με τις ίδ</w:t>
      </w:r>
      <w:r w:rsidR="003C001E">
        <w:rPr>
          <w:rFonts w:ascii="Courier New" w:hAnsi="Courier New" w:cs="Courier New"/>
          <w:b/>
          <w:sz w:val="22"/>
          <w:szCs w:val="22"/>
        </w:rPr>
        <w:t>ιες ή περισσότερες</w:t>
      </w:r>
      <w:r>
        <w:rPr>
          <w:rFonts w:ascii="Courier New" w:hAnsi="Courier New" w:cs="Courier New"/>
          <w:b/>
          <w:sz w:val="22"/>
          <w:szCs w:val="22"/>
        </w:rPr>
        <w:t xml:space="preserve"> υγειονομικές προϋποθέσεις</w:t>
      </w:r>
    </w:p>
    <w:p w:rsidR="002B4C1C" w:rsidRDefault="002B4C1C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2B4C1C" w:rsidRDefault="002B4C1C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8- </w:t>
      </w:r>
      <w:r w:rsidR="0067513B">
        <w:rPr>
          <w:rFonts w:ascii="Courier New" w:hAnsi="Courier New" w:cs="Courier New"/>
          <w:b/>
          <w:sz w:val="22"/>
          <w:szCs w:val="22"/>
        </w:rPr>
        <w:t>Να μήν έχει πραγματοποιηθεί χρήση ουσιών που απαγορεύονται ρητά από τη νομοθεσία της Δημοκρατίας της Αργεντινής</w:t>
      </w:r>
    </w:p>
    <w:p w:rsidR="0067513B" w:rsidRDefault="0067513B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67513B" w:rsidRDefault="0067513B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Δ- ΩΣ ΠΡΟΣ ΤΑ ΕΡΓΑΣΤΗΡΙΑ </w:t>
      </w:r>
    </w:p>
    <w:p w:rsidR="0067513B" w:rsidRDefault="0067513B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2B4C1C" w:rsidRPr="00E82819" w:rsidRDefault="0067513B" w:rsidP="00E82819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9</w:t>
      </w:r>
      <w:r w:rsidR="00E82819">
        <w:rPr>
          <w:rFonts w:ascii="Courier New" w:hAnsi="Courier New" w:cs="Courier New"/>
          <w:b/>
          <w:sz w:val="22"/>
          <w:szCs w:val="22"/>
        </w:rPr>
        <w:t>-</w:t>
      </w:r>
      <w:r>
        <w:rPr>
          <w:rFonts w:ascii="Courier New" w:hAnsi="Courier New" w:cs="Courier New"/>
          <w:b/>
          <w:sz w:val="22"/>
          <w:szCs w:val="22"/>
        </w:rPr>
        <w:t xml:space="preserve"> Να έχει διενεργηθεί επίσημα επιθεώρηση από την αρμόδια υγειονομική Αρχή της χώρας εξαγωγής, σύμφωνα με τους κανόνες υγιεινής που ισχύουν σ΄αυτήν, και η προϋπόθεση αυτή να αναγνωρίζεται από την Εθνική Υπηρεσία Υγιειονομικού Ελέγχου Τροφίμων (</w:t>
      </w:r>
      <w:r>
        <w:rPr>
          <w:rFonts w:ascii="Courier New" w:hAnsi="Courier New" w:cs="Courier New"/>
          <w:b/>
          <w:sz w:val="22"/>
          <w:szCs w:val="22"/>
          <w:lang w:val="en-US"/>
        </w:rPr>
        <w:t>SENASA</w:t>
      </w:r>
      <w:r>
        <w:rPr>
          <w:rFonts w:ascii="Courier New" w:hAnsi="Courier New" w:cs="Courier New"/>
          <w:b/>
          <w:sz w:val="22"/>
          <w:szCs w:val="22"/>
        </w:rPr>
        <w:t>)</w:t>
      </w:r>
    </w:p>
    <w:p w:rsidR="005341B4" w:rsidRPr="00E82819" w:rsidRDefault="005341B4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5341B4" w:rsidRDefault="00E82819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  <w:lang w:val="en-US"/>
        </w:rPr>
        <w:t>E</w:t>
      </w:r>
      <w:r w:rsidRPr="00E82819">
        <w:rPr>
          <w:rFonts w:ascii="Courier New" w:hAnsi="Courier New" w:cs="Courier New"/>
          <w:b/>
          <w:sz w:val="22"/>
          <w:szCs w:val="22"/>
        </w:rPr>
        <w:t xml:space="preserve">- </w:t>
      </w:r>
      <w:r>
        <w:rPr>
          <w:rFonts w:ascii="Courier New" w:hAnsi="Courier New" w:cs="Courier New"/>
          <w:b/>
          <w:sz w:val="22"/>
          <w:szCs w:val="22"/>
        </w:rPr>
        <w:t>ΩΣ ΠΡΟΣ ΤΟ ΓΑΛΑ ΚΑΙ ΤΑ ΠΑΡΑΓΩΓΑ</w:t>
      </w:r>
    </w:p>
    <w:p w:rsidR="00E82819" w:rsidRDefault="00E82819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E82819" w:rsidRPr="00E82819" w:rsidRDefault="00E82819" w:rsidP="00E82819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10- Να έχει υποβληθεί σε θερμική διεργασία που αναγνωρίζεται από τον Διεθνή Οργανισμό για την Υγεία των Ζώων (ΟΙΕ), που να δια</w:t>
      </w:r>
      <w:r w:rsidR="003C001E">
        <w:rPr>
          <w:rFonts w:ascii="Courier New" w:hAnsi="Courier New" w:cs="Courier New"/>
          <w:b/>
          <w:sz w:val="22"/>
          <w:szCs w:val="22"/>
        </w:rPr>
        <w:t>σφα</w:t>
      </w:r>
      <w:r>
        <w:rPr>
          <w:rFonts w:ascii="Courier New" w:hAnsi="Courier New" w:cs="Courier New"/>
          <w:b/>
          <w:sz w:val="22"/>
          <w:szCs w:val="22"/>
        </w:rPr>
        <w:t>λίζει την εξάλειψη τυχόν κινδύ</w:t>
      </w:r>
      <w:r w:rsidR="003C001E">
        <w:rPr>
          <w:rFonts w:ascii="Courier New" w:hAnsi="Courier New" w:cs="Courier New"/>
          <w:b/>
          <w:sz w:val="22"/>
          <w:szCs w:val="22"/>
        </w:rPr>
        <w:t>ν</w:t>
      </w:r>
      <w:r>
        <w:rPr>
          <w:rFonts w:ascii="Courier New" w:hAnsi="Courier New" w:cs="Courier New"/>
          <w:b/>
          <w:sz w:val="22"/>
          <w:szCs w:val="22"/>
        </w:rPr>
        <w:t xml:space="preserve">ου από παθολογικούς παράγοντες μετάδοσης, μέσω του γάλακτος, ασθενειών που </w:t>
      </w:r>
      <w:r>
        <w:rPr>
          <w:rFonts w:ascii="Courier New" w:hAnsi="Courier New" w:cs="Courier New"/>
          <w:b/>
          <w:sz w:val="22"/>
          <w:szCs w:val="22"/>
        </w:rPr>
        <w:lastRenderedPageBreak/>
        <w:t xml:space="preserve">εμπεριέχονται στον κατάλογο του Διεθνούς Οργανισμού για την Υγεία των Ζώων (ΟΙΕ)    </w:t>
      </w:r>
    </w:p>
    <w:p w:rsidR="002B4C1C" w:rsidRDefault="002B4C1C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0B47FA" w:rsidRDefault="00E82819" w:rsidP="003C001E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11- Η παραγωγή, το πάγωμα, η αποθήκευση και η μεταφορά του γάλακτος να έχει πραγματοποιηθεί σύμφωνα με τις διατάξεις της χώρας παραγωγής. </w:t>
      </w:r>
    </w:p>
    <w:p w:rsidR="000B47FA" w:rsidRPr="003C001E" w:rsidRDefault="000B47FA" w:rsidP="003C001E">
      <w:pPr>
        <w:rPr>
          <w:rFonts w:ascii="Courier New" w:hAnsi="Courier New" w:cs="Courier New"/>
          <w:b/>
          <w:sz w:val="22"/>
          <w:szCs w:val="22"/>
        </w:rPr>
      </w:pPr>
    </w:p>
    <w:p w:rsidR="00E82819" w:rsidRDefault="000B47FA" w:rsidP="003C001E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12- Τα προϊόντα να συμπεριλαμβάνονται σε ένα Πρόγραμμα Ελέγχου </w:t>
      </w:r>
      <w:r w:rsidR="00E82819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2B4C1C" w:rsidRDefault="003C001E" w:rsidP="003C001E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τ</w:t>
      </w:r>
      <w:r w:rsidR="000F1903">
        <w:rPr>
          <w:rFonts w:ascii="Courier New" w:hAnsi="Courier New" w:cs="Courier New"/>
          <w:b/>
          <w:sz w:val="22"/>
          <w:szCs w:val="22"/>
        </w:rPr>
        <w:t xml:space="preserve">ων Υπολειμμάτων και Λοιμωδών Μεταδοτικών Ουσιών,  </w:t>
      </w:r>
      <w:r w:rsidR="000B47FA">
        <w:rPr>
          <w:rFonts w:ascii="Courier New" w:hAnsi="Courier New" w:cs="Courier New"/>
          <w:b/>
          <w:sz w:val="22"/>
          <w:szCs w:val="22"/>
        </w:rPr>
        <w:t xml:space="preserve">ισοδύναμου </w:t>
      </w:r>
      <w:r>
        <w:rPr>
          <w:rFonts w:ascii="Courier New" w:hAnsi="Courier New" w:cs="Courier New"/>
          <w:b/>
          <w:sz w:val="22"/>
          <w:szCs w:val="22"/>
        </w:rPr>
        <w:t>με αυτό που εφαρ</w:t>
      </w:r>
      <w:r w:rsidR="000B47FA">
        <w:rPr>
          <w:rFonts w:ascii="Courier New" w:hAnsi="Courier New" w:cs="Courier New"/>
          <w:b/>
          <w:sz w:val="22"/>
          <w:szCs w:val="22"/>
        </w:rPr>
        <w:t>μόζεται στην Δημοκρατία της Αργεντινής.</w:t>
      </w:r>
    </w:p>
    <w:p w:rsidR="000B47FA" w:rsidRDefault="000B47FA" w:rsidP="003C001E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</w:p>
    <w:p w:rsidR="000B47FA" w:rsidRDefault="000B47FA" w:rsidP="003C001E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13-</w:t>
      </w:r>
      <w:r w:rsidR="003C001E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Από τη στιγμή της ολοκλήρωσης της επεξεργασίας</w:t>
      </w:r>
      <w:r w:rsidR="000F1903">
        <w:rPr>
          <w:rFonts w:ascii="Courier New" w:hAnsi="Courier New" w:cs="Courier New"/>
          <w:b/>
          <w:sz w:val="22"/>
          <w:szCs w:val="22"/>
        </w:rPr>
        <w:t xml:space="preserve"> του προϊόντος, </w:t>
      </w:r>
      <w:r>
        <w:rPr>
          <w:rFonts w:ascii="Courier New" w:hAnsi="Courier New" w:cs="Courier New"/>
          <w:b/>
          <w:sz w:val="22"/>
          <w:szCs w:val="22"/>
        </w:rPr>
        <w:t xml:space="preserve"> να έχουν ληφθεί όλα τα επαρκή μέτρα προφύλαξης </w:t>
      </w:r>
      <w:r w:rsidR="000F1903">
        <w:rPr>
          <w:rFonts w:ascii="Courier New" w:hAnsi="Courier New" w:cs="Courier New"/>
          <w:b/>
          <w:sz w:val="22"/>
          <w:szCs w:val="22"/>
        </w:rPr>
        <w:t xml:space="preserve"> για την αποφυγή μόλυνσής του</w:t>
      </w:r>
    </w:p>
    <w:p w:rsidR="000F1903" w:rsidRDefault="000F1903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0F1903" w:rsidRDefault="000F1903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14-</w:t>
      </w:r>
      <w:r w:rsidR="003C001E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Το προϊόν</w:t>
      </w:r>
      <w:r w:rsidR="003C001E">
        <w:rPr>
          <w:rFonts w:ascii="Courier New" w:hAnsi="Courier New" w:cs="Courier New"/>
          <w:b/>
          <w:sz w:val="22"/>
          <w:szCs w:val="22"/>
        </w:rPr>
        <w:t xml:space="preserve"> να </w:t>
      </w:r>
      <w:r>
        <w:rPr>
          <w:rFonts w:ascii="Courier New" w:hAnsi="Courier New" w:cs="Courier New"/>
          <w:b/>
          <w:sz w:val="22"/>
          <w:szCs w:val="22"/>
        </w:rPr>
        <w:t xml:space="preserve"> είν</w:t>
      </w:r>
      <w:r w:rsidR="003C001E">
        <w:rPr>
          <w:rFonts w:ascii="Courier New" w:hAnsi="Courier New" w:cs="Courier New"/>
          <w:b/>
          <w:sz w:val="22"/>
          <w:szCs w:val="22"/>
        </w:rPr>
        <w:t>αι κατάλληλο προς κατανάλωση,</w:t>
      </w:r>
      <w:r>
        <w:rPr>
          <w:rFonts w:ascii="Courier New" w:hAnsi="Courier New" w:cs="Courier New"/>
          <w:b/>
          <w:sz w:val="22"/>
          <w:szCs w:val="22"/>
        </w:rPr>
        <w:t xml:space="preserve"> ελεύθερη πώληση και διάθεση στην χώρα παραγωγής</w:t>
      </w:r>
    </w:p>
    <w:p w:rsidR="000F1903" w:rsidRDefault="000F1903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0F1903" w:rsidRDefault="000F1903" w:rsidP="003C001E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15-</w:t>
      </w:r>
      <w:r w:rsidR="003C001E">
        <w:rPr>
          <w:rFonts w:ascii="Courier New" w:hAnsi="Courier New" w:cs="Courier New"/>
          <w:b/>
          <w:sz w:val="22"/>
          <w:szCs w:val="22"/>
        </w:rPr>
        <w:t xml:space="preserve"> Οι συσκευασίες και</w:t>
      </w:r>
      <w:r>
        <w:rPr>
          <w:rFonts w:ascii="Courier New" w:hAnsi="Courier New" w:cs="Courier New"/>
          <w:b/>
          <w:sz w:val="22"/>
          <w:szCs w:val="22"/>
        </w:rPr>
        <w:t xml:space="preserve"> τα δοχεία</w:t>
      </w:r>
      <w:r w:rsidR="003C001E">
        <w:rPr>
          <w:rFonts w:ascii="Courier New" w:hAnsi="Courier New" w:cs="Courier New"/>
          <w:b/>
          <w:sz w:val="22"/>
          <w:szCs w:val="22"/>
        </w:rPr>
        <w:t>,</w:t>
      </w:r>
      <w:r>
        <w:rPr>
          <w:rFonts w:ascii="Courier New" w:hAnsi="Courier New" w:cs="Courier New"/>
          <w:b/>
          <w:sz w:val="22"/>
          <w:szCs w:val="22"/>
        </w:rPr>
        <w:t xml:space="preserve"> που περιέχου</w:t>
      </w:r>
      <w:r w:rsidR="003C001E">
        <w:rPr>
          <w:rFonts w:ascii="Courier New" w:hAnsi="Courier New" w:cs="Courier New"/>
          <w:b/>
          <w:sz w:val="22"/>
          <w:szCs w:val="22"/>
        </w:rPr>
        <w:t>ν</w:t>
      </w:r>
      <w:r>
        <w:rPr>
          <w:rFonts w:ascii="Courier New" w:hAnsi="Courier New" w:cs="Courier New"/>
          <w:b/>
          <w:sz w:val="22"/>
          <w:szCs w:val="22"/>
        </w:rPr>
        <w:t xml:space="preserve"> το προίόν</w:t>
      </w:r>
      <w:r w:rsidR="003C001E">
        <w:rPr>
          <w:rFonts w:ascii="Courier New" w:hAnsi="Courier New" w:cs="Courier New"/>
          <w:b/>
          <w:sz w:val="22"/>
          <w:szCs w:val="22"/>
        </w:rPr>
        <w:t>,</w:t>
      </w:r>
      <w:r>
        <w:rPr>
          <w:rFonts w:ascii="Courier New" w:hAnsi="Courier New" w:cs="Courier New"/>
          <w:b/>
          <w:sz w:val="22"/>
          <w:szCs w:val="22"/>
        </w:rPr>
        <w:t xml:space="preserve"> να χρησιμοποιούνται για πρώτη </w:t>
      </w:r>
      <w:r w:rsidR="003C001E">
        <w:rPr>
          <w:rFonts w:ascii="Courier New" w:hAnsi="Courier New" w:cs="Courier New"/>
          <w:b/>
          <w:sz w:val="22"/>
          <w:szCs w:val="22"/>
        </w:rPr>
        <w:t xml:space="preserve">φορά και να φέρουν </w:t>
      </w:r>
      <w:r>
        <w:rPr>
          <w:rFonts w:ascii="Courier New" w:hAnsi="Courier New" w:cs="Courier New"/>
          <w:b/>
          <w:sz w:val="22"/>
          <w:szCs w:val="22"/>
        </w:rPr>
        <w:t xml:space="preserve"> τις σχετικές ενδείξεις για τα στοιχεία του προϊόντος και των εγκαταστάσεων επεξεργασίας</w:t>
      </w:r>
    </w:p>
    <w:p w:rsidR="000F1903" w:rsidRDefault="000F1903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8F1E61" w:rsidRDefault="008F1E61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Ζ- ΛΟΙΠΕΣ ΠΡΟΫΠΟΘΕΣΕΙΣ </w:t>
      </w:r>
    </w:p>
    <w:p w:rsidR="008F1E61" w:rsidRDefault="008F1E61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8F1E61" w:rsidRDefault="008F1E61" w:rsidP="003C001E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16- τα οχήματα </w:t>
      </w:r>
      <w:r w:rsidR="003C001E">
        <w:rPr>
          <w:rFonts w:ascii="Courier New" w:hAnsi="Courier New" w:cs="Courier New"/>
          <w:b/>
          <w:sz w:val="22"/>
          <w:szCs w:val="22"/>
        </w:rPr>
        <w:t>και</w:t>
      </w:r>
      <w:r>
        <w:rPr>
          <w:rFonts w:ascii="Courier New" w:hAnsi="Courier New" w:cs="Courier New"/>
          <w:b/>
          <w:sz w:val="22"/>
          <w:szCs w:val="22"/>
        </w:rPr>
        <w:t xml:space="preserve"> τα μέσα μεταφοράς, καθώς και οι συνθήκες φόρτωσης και αποστολής </w:t>
      </w:r>
      <w:r w:rsidR="003C001E">
        <w:rPr>
          <w:rFonts w:ascii="Courier New" w:hAnsi="Courier New" w:cs="Courier New"/>
          <w:b/>
          <w:sz w:val="22"/>
          <w:szCs w:val="22"/>
        </w:rPr>
        <w:t>του προϊ</w:t>
      </w:r>
      <w:r>
        <w:rPr>
          <w:rFonts w:ascii="Courier New" w:hAnsi="Courier New" w:cs="Courier New"/>
          <w:b/>
          <w:sz w:val="22"/>
          <w:szCs w:val="22"/>
        </w:rPr>
        <w:t>όντος να εφαρμόζουν τους κανόνες υγιεινής και ποιότητας που ισχύουν στη χώρα παραγωγής</w:t>
      </w:r>
    </w:p>
    <w:p w:rsidR="008F1E61" w:rsidRDefault="008F1E61" w:rsidP="003C001E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</w:p>
    <w:p w:rsidR="008F1E61" w:rsidRDefault="008F1E61" w:rsidP="003C001E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17- Τα ποιοτικά, </w:t>
      </w:r>
      <w:r w:rsidR="003C001E">
        <w:rPr>
          <w:rFonts w:ascii="Courier New" w:hAnsi="Courier New" w:cs="Courier New"/>
          <w:b/>
          <w:sz w:val="22"/>
          <w:szCs w:val="22"/>
        </w:rPr>
        <w:t>διατροφικά κα</w:t>
      </w:r>
      <w:r>
        <w:rPr>
          <w:rFonts w:ascii="Courier New" w:hAnsi="Courier New" w:cs="Courier New"/>
          <w:b/>
          <w:sz w:val="22"/>
          <w:szCs w:val="22"/>
        </w:rPr>
        <w:t xml:space="preserve">ι εμπορικά  χαρακτηριστικά </w:t>
      </w:r>
      <w:r w:rsidR="003C001E">
        <w:rPr>
          <w:rFonts w:ascii="Courier New" w:hAnsi="Courier New" w:cs="Courier New"/>
          <w:b/>
          <w:sz w:val="22"/>
          <w:szCs w:val="22"/>
        </w:rPr>
        <w:t xml:space="preserve">του προϊόντος να είναι εναρμονισμένα </w:t>
      </w:r>
      <w:r>
        <w:rPr>
          <w:rFonts w:ascii="Courier New" w:hAnsi="Courier New" w:cs="Courier New"/>
          <w:b/>
          <w:sz w:val="22"/>
          <w:szCs w:val="22"/>
        </w:rPr>
        <w:t xml:space="preserve"> προς τις κείμενες διατάξεις της χώρας παραγωγής</w:t>
      </w:r>
    </w:p>
    <w:p w:rsidR="008F1E61" w:rsidRDefault="008F1E61" w:rsidP="003C001E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</w:p>
    <w:p w:rsidR="00FE5235" w:rsidRDefault="008F1E61" w:rsidP="003C001E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Τα επεξεργασμένα τυριά</w:t>
      </w:r>
      <w:r w:rsidR="003C001E">
        <w:rPr>
          <w:rFonts w:ascii="Courier New" w:hAnsi="Courier New" w:cs="Courier New"/>
          <w:b/>
          <w:sz w:val="22"/>
          <w:szCs w:val="22"/>
        </w:rPr>
        <w:t>, που παράγονται</w:t>
      </w:r>
      <w:r>
        <w:rPr>
          <w:rFonts w:ascii="Courier New" w:hAnsi="Courier New" w:cs="Courier New"/>
          <w:b/>
          <w:sz w:val="22"/>
          <w:szCs w:val="22"/>
        </w:rPr>
        <w:t xml:space="preserve"> με βάση το ωμό γάλα</w:t>
      </w:r>
      <w:r w:rsidR="003C001E">
        <w:rPr>
          <w:rFonts w:ascii="Courier New" w:hAnsi="Courier New" w:cs="Courier New"/>
          <w:b/>
          <w:sz w:val="22"/>
          <w:szCs w:val="22"/>
        </w:rPr>
        <w:t>,  πρέπει να διαθέτουν,</w:t>
      </w:r>
      <w:r>
        <w:rPr>
          <w:rFonts w:ascii="Courier New" w:hAnsi="Courier New" w:cs="Courier New"/>
          <w:b/>
          <w:sz w:val="22"/>
          <w:szCs w:val="22"/>
        </w:rPr>
        <w:t xml:space="preserve">  κατ’ έλαχιστο όριο</w:t>
      </w:r>
      <w:r w:rsidR="003C001E">
        <w:rPr>
          <w:rFonts w:ascii="Courier New" w:hAnsi="Courier New" w:cs="Courier New"/>
          <w:b/>
          <w:sz w:val="22"/>
          <w:szCs w:val="22"/>
        </w:rPr>
        <w:t>, περίοδο</w:t>
      </w:r>
      <w:r>
        <w:rPr>
          <w:rFonts w:ascii="Courier New" w:hAnsi="Courier New" w:cs="Courier New"/>
          <w:b/>
          <w:sz w:val="22"/>
          <w:szCs w:val="22"/>
        </w:rPr>
        <w:t xml:space="preserve"> ωρίμανσης 60 ημερών  και να πληρούν όλες τις προύποθέσεις  των προβλεπομένων στο πιστοποιητικό : Α,Β,</w:t>
      </w:r>
      <w:r>
        <w:rPr>
          <w:rFonts w:ascii="Courier New" w:hAnsi="Courier New" w:cs="Courier New"/>
          <w:b/>
          <w:sz w:val="22"/>
          <w:szCs w:val="22"/>
          <w:lang w:val="en-US"/>
        </w:rPr>
        <w:t>C</w:t>
      </w:r>
      <w:r w:rsidRPr="008F1E61">
        <w:rPr>
          <w:rFonts w:ascii="Courier New" w:hAnsi="Courier New" w:cs="Courier New"/>
          <w:b/>
          <w:sz w:val="22"/>
          <w:szCs w:val="22"/>
        </w:rPr>
        <w:t>,</w:t>
      </w:r>
      <w:r>
        <w:rPr>
          <w:rFonts w:ascii="Courier New" w:hAnsi="Courier New" w:cs="Courier New"/>
          <w:b/>
          <w:sz w:val="22"/>
          <w:szCs w:val="22"/>
          <w:lang w:val="en-US"/>
        </w:rPr>
        <w:t>D</w:t>
      </w:r>
      <w:r w:rsidRPr="008F1E61">
        <w:rPr>
          <w:rFonts w:ascii="Courier New" w:hAnsi="Courier New" w:cs="Courier New"/>
          <w:b/>
          <w:sz w:val="22"/>
          <w:szCs w:val="22"/>
        </w:rPr>
        <w:t xml:space="preserve"> , </w:t>
      </w:r>
      <w:r>
        <w:rPr>
          <w:rFonts w:ascii="Courier New" w:hAnsi="Courier New" w:cs="Courier New"/>
          <w:b/>
          <w:sz w:val="22"/>
          <w:szCs w:val="22"/>
          <w:lang w:val="en-US"/>
        </w:rPr>
        <w:t>E</w:t>
      </w:r>
      <w:r w:rsidRPr="008F1E61">
        <w:rPr>
          <w:rFonts w:ascii="Courier New" w:hAnsi="Courier New" w:cs="Courier New"/>
          <w:b/>
          <w:sz w:val="22"/>
          <w:szCs w:val="22"/>
        </w:rPr>
        <w:t xml:space="preserve"> (</w:t>
      </w:r>
      <w:r>
        <w:rPr>
          <w:rFonts w:ascii="Courier New" w:hAnsi="Courier New" w:cs="Courier New"/>
          <w:b/>
          <w:sz w:val="22"/>
          <w:szCs w:val="22"/>
        </w:rPr>
        <w:t xml:space="preserve">πλήν  του </w:t>
      </w:r>
      <w:r>
        <w:rPr>
          <w:rFonts w:ascii="Courier New" w:hAnsi="Courier New" w:cs="Courier New"/>
          <w:b/>
          <w:sz w:val="22"/>
          <w:szCs w:val="22"/>
          <w:lang w:val="en-US"/>
        </w:rPr>
        <w:t>E</w:t>
      </w:r>
      <w:r w:rsidRPr="008F1E61">
        <w:rPr>
          <w:rFonts w:ascii="Courier New" w:hAnsi="Courier New" w:cs="Courier New"/>
          <w:b/>
          <w:sz w:val="22"/>
          <w:szCs w:val="22"/>
        </w:rPr>
        <w:t>10)</w:t>
      </w:r>
      <w:r>
        <w:rPr>
          <w:rFonts w:ascii="Courier New" w:hAnsi="Courier New" w:cs="Courier New"/>
          <w:b/>
          <w:sz w:val="22"/>
          <w:szCs w:val="22"/>
        </w:rPr>
        <w:t xml:space="preserve"> και </w:t>
      </w:r>
      <w:r>
        <w:rPr>
          <w:rFonts w:ascii="Courier New" w:hAnsi="Courier New" w:cs="Courier New"/>
          <w:b/>
          <w:sz w:val="22"/>
          <w:szCs w:val="22"/>
          <w:lang w:val="en-US"/>
        </w:rPr>
        <w:t>F</w:t>
      </w:r>
      <w:r w:rsidR="003C001E">
        <w:rPr>
          <w:rFonts w:ascii="Courier New" w:hAnsi="Courier New" w:cs="Courier New"/>
          <w:b/>
          <w:sz w:val="22"/>
          <w:szCs w:val="22"/>
        </w:rPr>
        <w:t xml:space="preserve">. Επιπρόσθετα, </w:t>
      </w:r>
      <w:r>
        <w:rPr>
          <w:rFonts w:ascii="Courier New" w:hAnsi="Courier New" w:cs="Courier New"/>
          <w:b/>
          <w:sz w:val="22"/>
          <w:szCs w:val="22"/>
        </w:rPr>
        <w:t xml:space="preserve"> συνοδεύονται </w:t>
      </w:r>
      <w:r w:rsidR="003C001E">
        <w:rPr>
          <w:rFonts w:ascii="Courier New" w:hAnsi="Courier New" w:cs="Courier New"/>
          <w:b/>
          <w:sz w:val="22"/>
          <w:szCs w:val="22"/>
        </w:rPr>
        <w:t xml:space="preserve">υποχρεωτικά </w:t>
      </w:r>
      <w:r>
        <w:rPr>
          <w:rFonts w:ascii="Courier New" w:hAnsi="Courier New" w:cs="Courier New"/>
          <w:b/>
          <w:sz w:val="22"/>
          <w:szCs w:val="22"/>
        </w:rPr>
        <w:t>από πιστοποίηση που διασφαλίζει ότι το εμπόρευμα</w:t>
      </w:r>
      <w:r w:rsidR="00FE5235">
        <w:rPr>
          <w:rFonts w:ascii="Courier New" w:hAnsi="Courier New" w:cs="Courier New"/>
          <w:b/>
          <w:sz w:val="22"/>
          <w:szCs w:val="22"/>
        </w:rPr>
        <w:t xml:space="preserve"> δεν έχει </w:t>
      </w:r>
      <w:proofErr w:type="spellStart"/>
      <w:r w:rsidR="00FE5235">
        <w:rPr>
          <w:rFonts w:ascii="Courier New" w:hAnsi="Courier New" w:cs="Courier New"/>
          <w:b/>
          <w:sz w:val="22"/>
          <w:szCs w:val="22"/>
          <w:lang w:val="en-US"/>
        </w:rPr>
        <w:t>Licteria</w:t>
      </w:r>
      <w:proofErr w:type="spellEnd"/>
      <w:r w:rsidR="00FE5235" w:rsidRPr="00FE5235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="00FE5235">
        <w:rPr>
          <w:rFonts w:ascii="Courier New" w:hAnsi="Courier New" w:cs="Courier New"/>
          <w:b/>
          <w:sz w:val="22"/>
          <w:szCs w:val="22"/>
          <w:lang w:val="en-US"/>
        </w:rPr>
        <w:t>Monocytogenes</w:t>
      </w:r>
      <w:proofErr w:type="spellEnd"/>
      <w:r w:rsidR="00FE5235" w:rsidRPr="00FE5235">
        <w:rPr>
          <w:rFonts w:ascii="Courier New" w:hAnsi="Courier New" w:cs="Courier New"/>
          <w:b/>
          <w:sz w:val="22"/>
          <w:szCs w:val="22"/>
        </w:rPr>
        <w:t xml:space="preserve"> </w:t>
      </w:r>
      <w:r w:rsidR="00FE5235">
        <w:rPr>
          <w:rFonts w:ascii="Courier New" w:hAnsi="Courier New" w:cs="Courier New"/>
          <w:b/>
          <w:sz w:val="22"/>
          <w:szCs w:val="22"/>
        </w:rPr>
        <w:t>(εξαιρούνται τα τυριά σκληρού ζυμαρικού)</w:t>
      </w:r>
    </w:p>
    <w:p w:rsidR="00FE5235" w:rsidRDefault="00FE5235" w:rsidP="00FE5235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</w:p>
    <w:p w:rsidR="000F1903" w:rsidRDefault="00FE5235" w:rsidP="00FE5235">
      <w:pPr>
        <w:pStyle w:val="ListParagraph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="004C3BFA">
        <w:rPr>
          <w:rFonts w:ascii="Courier New" w:hAnsi="Courier New" w:cs="Courier New"/>
          <w:b/>
          <w:sz w:val="22"/>
          <w:szCs w:val="22"/>
        </w:rPr>
        <w:t>Επιπρόσθετα, γ</w:t>
      </w:r>
      <w:r>
        <w:rPr>
          <w:rFonts w:ascii="Courier New" w:hAnsi="Courier New" w:cs="Courier New"/>
          <w:b/>
          <w:sz w:val="22"/>
          <w:szCs w:val="22"/>
        </w:rPr>
        <w:t>ια την εισαγωγή στην</w:t>
      </w:r>
      <w:r w:rsidR="003C001E">
        <w:rPr>
          <w:rFonts w:ascii="Courier New" w:hAnsi="Courier New" w:cs="Courier New"/>
          <w:b/>
          <w:sz w:val="22"/>
          <w:szCs w:val="22"/>
        </w:rPr>
        <w:t xml:space="preserve"> αγορά της Δημοκρατίας της Αργεν</w:t>
      </w:r>
      <w:r>
        <w:rPr>
          <w:rFonts w:ascii="Courier New" w:hAnsi="Courier New" w:cs="Courier New"/>
          <w:b/>
          <w:sz w:val="22"/>
          <w:szCs w:val="22"/>
        </w:rPr>
        <w:t>τινής εμπορευμά</w:t>
      </w:r>
      <w:r w:rsidR="004C3BFA">
        <w:rPr>
          <w:rFonts w:ascii="Courier New" w:hAnsi="Courier New" w:cs="Courier New"/>
          <w:b/>
          <w:sz w:val="22"/>
          <w:szCs w:val="22"/>
        </w:rPr>
        <w:t>των ζωϊ</w:t>
      </w:r>
      <w:r>
        <w:rPr>
          <w:rFonts w:ascii="Courier New" w:hAnsi="Courier New" w:cs="Courier New"/>
          <w:b/>
          <w:sz w:val="22"/>
          <w:szCs w:val="22"/>
        </w:rPr>
        <w:t xml:space="preserve">κής προέλευσης, </w:t>
      </w:r>
      <w:r w:rsidR="004C3BFA">
        <w:rPr>
          <w:rFonts w:ascii="Courier New" w:hAnsi="Courier New" w:cs="Courier New"/>
          <w:b/>
          <w:sz w:val="22"/>
          <w:szCs w:val="22"/>
        </w:rPr>
        <w:t>θα πρέπει να αναφέρονται στην αντίστοιχη σελίδα του  διεθνούς</w:t>
      </w:r>
      <w:r>
        <w:rPr>
          <w:rFonts w:ascii="Courier New" w:hAnsi="Courier New" w:cs="Courier New"/>
          <w:b/>
          <w:sz w:val="22"/>
          <w:szCs w:val="22"/>
        </w:rPr>
        <w:t xml:space="preserve"> κτηνιατ</w:t>
      </w:r>
      <w:r w:rsidR="004C3BFA">
        <w:rPr>
          <w:rFonts w:ascii="Courier New" w:hAnsi="Courier New" w:cs="Courier New"/>
          <w:b/>
          <w:sz w:val="22"/>
          <w:szCs w:val="22"/>
        </w:rPr>
        <w:t>ρικού πιστοποιητικού τα στοιχεία του φορτίου,</w:t>
      </w:r>
      <w:r w:rsidR="003C001E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</w:rPr>
        <w:t>με την ένδειξη στην αγγλική γλώσσα «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For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the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importation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into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the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Argentinian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Republic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of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merchandise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of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animal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origin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,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the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international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veterinary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certificate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must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not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only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meet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the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requirements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previously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harmonized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,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but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also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include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the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following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information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on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the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corresponding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page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for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the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i</w:t>
      </w:r>
      <w:r w:rsidR="00BC5511">
        <w:rPr>
          <w:rFonts w:ascii="Courier New" w:hAnsi="Courier New" w:cs="Courier New"/>
          <w:b/>
          <w:sz w:val="22"/>
          <w:szCs w:val="22"/>
          <w:lang w:val="en-US"/>
        </w:rPr>
        <w:t>denti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fication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of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the</w:t>
      </w:r>
      <w:r w:rsidR="004C3BFA" w:rsidRPr="004C3BFA">
        <w:rPr>
          <w:rFonts w:ascii="Courier New" w:hAnsi="Courier New" w:cs="Courier New"/>
          <w:b/>
          <w:sz w:val="22"/>
          <w:szCs w:val="22"/>
        </w:rPr>
        <w:t xml:space="preserve"> </w:t>
      </w:r>
      <w:r w:rsidR="004C3BFA">
        <w:rPr>
          <w:rFonts w:ascii="Courier New" w:hAnsi="Courier New" w:cs="Courier New"/>
          <w:b/>
          <w:sz w:val="22"/>
          <w:szCs w:val="22"/>
          <w:lang w:val="en-US"/>
        </w:rPr>
        <w:t>shipment</w:t>
      </w:r>
      <w:r w:rsidR="004C3BFA">
        <w:rPr>
          <w:rFonts w:ascii="Courier New" w:hAnsi="Courier New" w:cs="Courier New"/>
          <w:b/>
          <w:sz w:val="22"/>
          <w:szCs w:val="22"/>
        </w:rPr>
        <w:t>»</w:t>
      </w:r>
      <w:r w:rsidR="004C3BFA" w:rsidRPr="004C3BFA">
        <w:rPr>
          <w:rFonts w:ascii="Courier New" w:hAnsi="Courier New" w:cs="Courier New"/>
          <w:b/>
          <w:sz w:val="22"/>
          <w:szCs w:val="22"/>
        </w:rPr>
        <w:t>.</w:t>
      </w:r>
      <w:r w:rsidR="008F1E61" w:rsidRPr="008F1E61">
        <w:rPr>
          <w:rFonts w:ascii="Courier New" w:hAnsi="Courier New" w:cs="Courier New"/>
          <w:b/>
          <w:sz w:val="22"/>
          <w:szCs w:val="22"/>
        </w:rPr>
        <w:t xml:space="preserve"> </w:t>
      </w:r>
      <w:r w:rsidR="008F1E61">
        <w:rPr>
          <w:rFonts w:ascii="Courier New" w:hAnsi="Courier New" w:cs="Courier New"/>
          <w:b/>
          <w:sz w:val="22"/>
          <w:szCs w:val="22"/>
        </w:rPr>
        <w:t xml:space="preserve">     </w:t>
      </w:r>
      <w:r w:rsidR="000F1903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0F1903" w:rsidRDefault="000F1903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0F1903" w:rsidRDefault="00BC5511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Ειδικ</w:t>
      </w:r>
      <w:r w:rsidR="003C001E">
        <w:rPr>
          <w:rFonts w:ascii="Courier New" w:hAnsi="Courier New" w:cs="Courier New"/>
          <w:b/>
          <w:sz w:val="22"/>
          <w:szCs w:val="22"/>
        </w:rPr>
        <w:t>ότερα, θα πρέπει να αναφέονται</w:t>
      </w:r>
      <w:r>
        <w:rPr>
          <w:rFonts w:ascii="Courier New" w:hAnsi="Courier New" w:cs="Courier New"/>
          <w:b/>
          <w:sz w:val="22"/>
          <w:szCs w:val="22"/>
        </w:rPr>
        <w:t xml:space="preserve"> στην ισπανική και αγγλική</w:t>
      </w:r>
      <w:r w:rsidR="003C001E">
        <w:rPr>
          <w:rFonts w:ascii="Courier New" w:hAnsi="Courier New" w:cs="Courier New"/>
          <w:b/>
          <w:sz w:val="22"/>
          <w:szCs w:val="22"/>
        </w:rPr>
        <w:t xml:space="preserve"> τα κάτωθι στοιχεία</w:t>
      </w:r>
      <w:r>
        <w:rPr>
          <w:rFonts w:ascii="Courier New" w:hAnsi="Courier New" w:cs="Courier New"/>
          <w:b/>
          <w:sz w:val="22"/>
          <w:szCs w:val="22"/>
        </w:rPr>
        <w:t xml:space="preserve">: </w:t>
      </w:r>
    </w:p>
    <w:p w:rsidR="00BC5511" w:rsidRDefault="00BC5511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BC5511" w:rsidRPr="00BC5511" w:rsidRDefault="00BC5511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2"/>
          <w:szCs w:val="22"/>
        </w:rPr>
      </w:pPr>
      <w:proofErr w:type="spellStart"/>
      <w:r>
        <w:rPr>
          <w:rFonts w:ascii="Courier New" w:hAnsi="Courier New" w:cs="Courier New"/>
          <w:b/>
          <w:sz w:val="22"/>
          <w:szCs w:val="22"/>
          <w:lang w:val="en-US"/>
        </w:rPr>
        <w:t>Pais</w:t>
      </w:r>
      <w:proofErr w:type="spellEnd"/>
      <w:r>
        <w:rPr>
          <w:rFonts w:ascii="Courier New" w:hAnsi="Courier New" w:cs="Courier New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2"/>
          <w:szCs w:val="22"/>
          <w:lang w:val="en-US"/>
        </w:rPr>
        <w:t>exportador</w:t>
      </w:r>
      <w:proofErr w:type="spellEnd"/>
      <w:r>
        <w:rPr>
          <w:rFonts w:ascii="Courier New" w:hAnsi="Courier New" w:cs="Courier New"/>
          <w:b/>
          <w:sz w:val="22"/>
          <w:szCs w:val="22"/>
          <w:lang w:val="en-US"/>
        </w:rPr>
        <w:t>/Exporting country</w:t>
      </w:r>
    </w:p>
    <w:p w:rsidR="00BC5511" w:rsidRPr="00BC5511" w:rsidRDefault="00BC5511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2"/>
          <w:szCs w:val="22"/>
          <w:lang w:val="en-US"/>
        </w:rPr>
      </w:pPr>
      <w:proofErr w:type="spellStart"/>
      <w:r>
        <w:rPr>
          <w:rFonts w:ascii="Courier New" w:hAnsi="Courier New" w:cs="Courier New"/>
          <w:b/>
          <w:sz w:val="22"/>
          <w:szCs w:val="22"/>
          <w:lang w:val="en-US"/>
        </w:rPr>
        <w:t>Pais</w:t>
      </w:r>
      <w:proofErr w:type="spellEnd"/>
      <w:r>
        <w:rPr>
          <w:rFonts w:ascii="Courier New" w:hAnsi="Courier New" w:cs="Courier New"/>
          <w:b/>
          <w:sz w:val="22"/>
          <w:szCs w:val="22"/>
          <w:lang w:val="en-US"/>
        </w:rPr>
        <w:t xml:space="preserve"> de </w:t>
      </w:r>
      <w:proofErr w:type="spellStart"/>
      <w:r>
        <w:rPr>
          <w:rFonts w:ascii="Courier New" w:hAnsi="Courier New" w:cs="Courier New"/>
          <w:b/>
          <w:sz w:val="22"/>
          <w:szCs w:val="22"/>
          <w:lang w:val="en-US"/>
        </w:rPr>
        <w:t>origen</w:t>
      </w:r>
      <w:proofErr w:type="spellEnd"/>
      <w:r>
        <w:rPr>
          <w:rFonts w:ascii="Courier New" w:hAnsi="Courier New" w:cs="Courier New"/>
          <w:b/>
          <w:sz w:val="22"/>
          <w:szCs w:val="22"/>
          <w:lang w:val="en-US"/>
        </w:rPr>
        <w:t>/Country of origin</w:t>
      </w:r>
    </w:p>
    <w:p w:rsidR="00BC5511" w:rsidRDefault="00BC5511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2"/>
          <w:szCs w:val="22"/>
          <w:lang w:val="en-US"/>
        </w:rPr>
      </w:pPr>
      <w:proofErr w:type="spellStart"/>
      <w:r>
        <w:rPr>
          <w:rFonts w:ascii="Courier New" w:hAnsi="Courier New" w:cs="Courier New"/>
          <w:b/>
          <w:sz w:val="22"/>
          <w:szCs w:val="22"/>
          <w:lang w:val="en-US"/>
        </w:rPr>
        <w:lastRenderedPageBreak/>
        <w:t>Autoridad</w:t>
      </w:r>
      <w:proofErr w:type="spellEnd"/>
      <w:r>
        <w:rPr>
          <w:rFonts w:ascii="Courier New" w:hAnsi="Courier New" w:cs="Courier New"/>
          <w:b/>
          <w:sz w:val="22"/>
          <w:szCs w:val="22"/>
          <w:lang w:val="en-US"/>
        </w:rPr>
        <w:t xml:space="preserve"> sanitaria responsible de la </w:t>
      </w:r>
      <w:proofErr w:type="spellStart"/>
      <w:r>
        <w:rPr>
          <w:rFonts w:ascii="Courier New" w:hAnsi="Courier New" w:cs="Courier New"/>
          <w:b/>
          <w:sz w:val="22"/>
          <w:szCs w:val="22"/>
          <w:lang w:val="en-US"/>
        </w:rPr>
        <w:t>certificacion</w:t>
      </w:r>
      <w:proofErr w:type="spellEnd"/>
      <w:r>
        <w:rPr>
          <w:rFonts w:ascii="Courier New" w:hAnsi="Courier New" w:cs="Courier New"/>
          <w:b/>
          <w:sz w:val="22"/>
          <w:szCs w:val="22"/>
          <w:lang w:val="en-US"/>
        </w:rPr>
        <w:t xml:space="preserve">/ </w:t>
      </w:r>
      <w:proofErr w:type="spellStart"/>
      <w:r>
        <w:rPr>
          <w:rFonts w:ascii="Courier New" w:hAnsi="Courier New" w:cs="Courier New"/>
          <w:b/>
          <w:sz w:val="22"/>
          <w:szCs w:val="22"/>
          <w:lang w:val="en-US"/>
        </w:rPr>
        <w:t>Helath</w:t>
      </w:r>
      <w:proofErr w:type="spellEnd"/>
      <w:r>
        <w:rPr>
          <w:rFonts w:ascii="Courier New" w:hAnsi="Courier New" w:cs="Courier New"/>
          <w:b/>
          <w:sz w:val="22"/>
          <w:szCs w:val="22"/>
          <w:lang w:val="en-US"/>
        </w:rPr>
        <w:t xml:space="preserve"> authority for certification</w:t>
      </w:r>
    </w:p>
    <w:p w:rsidR="00BC5511" w:rsidRDefault="00BC5511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2"/>
          <w:szCs w:val="22"/>
          <w:lang w:val="en-US"/>
        </w:rPr>
      </w:pPr>
      <w:proofErr w:type="spellStart"/>
      <w:r>
        <w:rPr>
          <w:rFonts w:ascii="Courier New" w:hAnsi="Courier New" w:cs="Courier New"/>
          <w:b/>
          <w:sz w:val="22"/>
          <w:szCs w:val="22"/>
          <w:lang w:val="en-US"/>
        </w:rPr>
        <w:t>Numero</w:t>
      </w:r>
      <w:proofErr w:type="spellEnd"/>
      <w:r>
        <w:rPr>
          <w:rFonts w:ascii="Courier New" w:hAnsi="Courier New" w:cs="Courier New"/>
          <w:b/>
          <w:sz w:val="22"/>
          <w:szCs w:val="22"/>
          <w:lang w:val="en-US"/>
        </w:rPr>
        <w:t xml:space="preserve"> de </w:t>
      </w:r>
      <w:proofErr w:type="spellStart"/>
      <w:r>
        <w:rPr>
          <w:rFonts w:ascii="Courier New" w:hAnsi="Courier New" w:cs="Courier New"/>
          <w:b/>
          <w:sz w:val="22"/>
          <w:szCs w:val="22"/>
          <w:lang w:val="en-US"/>
        </w:rPr>
        <w:t>certificado</w:t>
      </w:r>
      <w:proofErr w:type="spellEnd"/>
      <w:r>
        <w:rPr>
          <w:rFonts w:ascii="Courier New" w:hAnsi="Courier New" w:cs="Courier New"/>
          <w:b/>
          <w:sz w:val="22"/>
          <w:szCs w:val="22"/>
          <w:lang w:val="en-US"/>
        </w:rPr>
        <w:t>/ Certificate number</w:t>
      </w:r>
    </w:p>
    <w:p w:rsidR="00BC5511" w:rsidRDefault="00BC5511" w:rsidP="00BC5511">
      <w:pPr>
        <w:rPr>
          <w:rFonts w:ascii="Courier New" w:hAnsi="Courier New" w:cs="Courier New"/>
          <w:b/>
          <w:sz w:val="22"/>
          <w:szCs w:val="22"/>
          <w:lang w:val="en-US"/>
        </w:rPr>
      </w:pPr>
    </w:p>
    <w:p w:rsidR="00BC5511" w:rsidRDefault="00BC5511" w:rsidP="00BC5511">
      <w:pPr>
        <w:ind w:left="1080"/>
        <w:rPr>
          <w:rFonts w:ascii="Courier New" w:hAnsi="Courier New" w:cs="Courier New"/>
          <w:b/>
          <w:sz w:val="20"/>
          <w:szCs w:val="20"/>
          <w:lang w:val="en-US"/>
        </w:rPr>
      </w:pPr>
      <w:r w:rsidRPr="00BC5511">
        <w:rPr>
          <w:rFonts w:ascii="Courier New" w:hAnsi="Courier New" w:cs="Courier New"/>
          <w:b/>
          <w:sz w:val="20"/>
          <w:szCs w:val="20"/>
          <w:lang w:val="en-US"/>
        </w:rPr>
        <w:t>IDENTIFICATION DE LA MERCANIA/IDENTIFICATION OF THE MERCHANDISE</w:t>
      </w:r>
    </w:p>
    <w:p w:rsidR="00BC5511" w:rsidRDefault="00BC5511" w:rsidP="00BC5511">
      <w:pPr>
        <w:ind w:left="1080"/>
        <w:rPr>
          <w:rFonts w:ascii="Courier New" w:hAnsi="Courier New" w:cs="Courier New"/>
          <w:b/>
          <w:sz w:val="20"/>
          <w:szCs w:val="20"/>
          <w:lang w:val="en-US"/>
        </w:rPr>
      </w:pPr>
    </w:p>
    <w:p w:rsidR="00BC5511" w:rsidRPr="00BC5511" w:rsidRDefault="00BC5511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r w:rsidRPr="00BC5511">
        <w:rPr>
          <w:rFonts w:ascii="Courier New" w:hAnsi="Courier New" w:cs="Courier New"/>
          <w:b/>
          <w:sz w:val="20"/>
          <w:szCs w:val="20"/>
          <w:lang w:val="es-AR"/>
        </w:rPr>
        <w:t xml:space="preserve">Especie(nombre </w:t>
      </w:r>
      <w:proofErr w:type="spellStart"/>
      <w:r w:rsidRPr="00BC5511">
        <w:rPr>
          <w:rFonts w:ascii="Courier New" w:hAnsi="Courier New" w:cs="Courier New"/>
          <w:b/>
          <w:sz w:val="20"/>
          <w:szCs w:val="20"/>
          <w:lang w:val="es-AR"/>
        </w:rPr>
        <w:t>cientifico</w:t>
      </w:r>
      <w:proofErr w:type="spellEnd"/>
      <w:r w:rsidRPr="00BC5511">
        <w:rPr>
          <w:rFonts w:ascii="Courier New" w:hAnsi="Courier New" w:cs="Courier New"/>
          <w:b/>
          <w:sz w:val="20"/>
          <w:szCs w:val="20"/>
          <w:lang w:val="es-AR"/>
        </w:rPr>
        <w:t>)/</w:t>
      </w:r>
      <w:proofErr w:type="spellStart"/>
      <w:r w:rsidRPr="00BC5511">
        <w:rPr>
          <w:rFonts w:ascii="Courier New" w:hAnsi="Courier New" w:cs="Courier New"/>
          <w:b/>
          <w:sz w:val="20"/>
          <w:szCs w:val="20"/>
          <w:lang w:val="es-AR"/>
        </w:rPr>
        <w:t>Species</w:t>
      </w:r>
      <w:proofErr w:type="spellEnd"/>
      <w:r w:rsidRPr="00BC5511">
        <w:rPr>
          <w:rFonts w:ascii="Courier New" w:hAnsi="Courier New" w:cs="Courier New"/>
          <w:b/>
          <w:sz w:val="20"/>
          <w:szCs w:val="20"/>
          <w:lang w:val="es-AR"/>
        </w:rPr>
        <w:t xml:space="preserve"> (</w:t>
      </w:r>
      <w:proofErr w:type="spellStart"/>
      <w:r w:rsidRPr="00BC5511">
        <w:rPr>
          <w:rFonts w:ascii="Courier New" w:hAnsi="Courier New" w:cs="Courier New"/>
          <w:b/>
          <w:sz w:val="20"/>
          <w:szCs w:val="20"/>
          <w:lang w:val="es-AR"/>
        </w:rPr>
        <w:t>scientific</w:t>
      </w:r>
      <w:proofErr w:type="spellEnd"/>
      <w:r w:rsidRPr="00BC5511"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  <w:proofErr w:type="spellStart"/>
      <w:r w:rsidRPr="00BC5511">
        <w:rPr>
          <w:rFonts w:ascii="Courier New" w:hAnsi="Courier New" w:cs="Courier New"/>
          <w:b/>
          <w:sz w:val="20"/>
          <w:szCs w:val="20"/>
          <w:lang w:val="es-AR"/>
        </w:rPr>
        <w:t>name</w:t>
      </w:r>
      <w:proofErr w:type="spellEnd"/>
      <w:r w:rsidRPr="00BC5511">
        <w:rPr>
          <w:rFonts w:ascii="Courier New" w:hAnsi="Courier New" w:cs="Courier New"/>
          <w:b/>
          <w:sz w:val="20"/>
          <w:szCs w:val="20"/>
          <w:lang w:val="es-AR"/>
        </w:rPr>
        <w:t>)</w:t>
      </w:r>
    </w:p>
    <w:p w:rsidR="00BC5511" w:rsidRDefault="00BC5511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>Origen</w:t>
      </w:r>
      <w:r w:rsidRPr="00BC5511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  <w:lang w:val="es-AR"/>
        </w:rPr>
        <w:t>de</w:t>
      </w:r>
      <w:r w:rsidRPr="00BC5511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  <w:lang w:val="es-AR"/>
        </w:rPr>
        <w:t>los</w:t>
      </w:r>
      <w:r w:rsidRPr="00BC5511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  <w:lang w:val="es-AR"/>
        </w:rPr>
        <w:t>animales</w:t>
      </w:r>
      <w:r w:rsidRPr="00BC5511">
        <w:rPr>
          <w:rFonts w:ascii="Courier New" w:hAnsi="Courier New" w:cs="Courier New"/>
          <w:b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Origin</w:t>
      </w:r>
      <w:proofErr w:type="spellEnd"/>
      <w:r w:rsidRPr="00BC5511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  <w:lang w:val="es-AR"/>
        </w:rPr>
        <w:t>of</w:t>
      </w:r>
      <w:r w:rsidRPr="00BC5511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animals</w:t>
      </w:r>
      <w:proofErr w:type="spellEnd"/>
      <w:r w:rsidRPr="00BC5511">
        <w:rPr>
          <w:rFonts w:ascii="Courier New" w:hAnsi="Courier New" w:cs="Courier New"/>
          <w:b/>
          <w:sz w:val="20"/>
          <w:szCs w:val="20"/>
        </w:rPr>
        <w:t xml:space="preserve"> (</w:t>
      </w:r>
      <w:r>
        <w:rPr>
          <w:rFonts w:ascii="Courier New" w:hAnsi="Courier New" w:cs="Courier New"/>
          <w:b/>
          <w:sz w:val="20"/>
          <w:szCs w:val="20"/>
        </w:rPr>
        <w:t>το</w:t>
      </w:r>
      <w:r w:rsidRPr="00BC5511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στοιχείο</w:t>
      </w:r>
      <w:r w:rsidRPr="00BC5511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αυτό</w:t>
      </w:r>
      <w:r w:rsidRPr="00BC5511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δεν</w:t>
      </w:r>
      <w:r w:rsidRPr="00BC5511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είναι υποχρεωτικό σε περίπτωση επεξεργασμένων εμπορευμάτων</w:t>
      </w:r>
      <w:r w:rsidRPr="00BC5511">
        <w:rPr>
          <w:rFonts w:ascii="Courier New" w:hAnsi="Courier New" w:cs="Courier New"/>
          <w:b/>
          <w:sz w:val="20"/>
          <w:szCs w:val="20"/>
        </w:rPr>
        <w:t>)</w:t>
      </w:r>
    </w:p>
    <w:p w:rsidR="00592292" w:rsidRPr="00592292" w:rsidRDefault="00592292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</w:rPr>
      </w:pPr>
      <w:proofErr w:type="spellStart"/>
      <w:r>
        <w:rPr>
          <w:rFonts w:ascii="Courier New" w:hAnsi="Courier New" w:cs="Courier New"/>
          <w:b/>
          <w:sz w:val="20"/>
          <w:szCs w:val="20"/>
          <w:lang w:val="en-US"/>
        </w:rPr>
        <w:t>Numero</w:t>
      </w:r>
      <w:proofErr w:type="spellEnd"/>
      <w:r>
        <w:rPr>
          <w:rFonts w:ascii="Courier New" w:hAnsi="Courier New" w:cs="Courier New"/>
          <w:b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b/>
          <w:sz w:val="20"/>
          <w:szCs w:val="20"/>
          <w:lang w:val="en-US"/>
        </w:rPr>
        <w:t>bultos</w:t>
      </w:r>
      <w:proofErr w:type="spellEnd"/>
      <w:r>
        <w:rPr>
          <w:rFonts w:ascii="Courier New" w:hAnsi="Courier New" w:cs="Courier New"/>
          <w:b/>
          <w:sz w:val="20"/>
          <w:szCs w:val="20"/>
          <w:lang w:val="en-US"/>
        </w:rPr>
        <w:t>/Number of packages</w:t>
      </w:r>
    </w:p>
    <w:p w:rsidR="00592292" w:rsidRPr="00592292" w:rsidRDefault="00592292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proofErr w:type="spellStart"/>
      <w:r w:rsidRPr="00592292">
        <w:rPr>
          <w:rFonts w:ascii="Courier New" w:hAnsi="Courier New" w:cs="Courier New"/>
          <w:b/>
          <w:sz w:val="20"/>
          <w:szCs w:val="20"/>
          <w:lang w:val="es-AR"/>
        </w:rPr>
        <w:t>Descripcion</w:t>
      </w:r>
      <w:proofErr w:type="spellEnd"/>
      <w:r w:rsidRPr="00592292">
        <w:rPr>
          <w:rFonts w:ascii="Courier New" w:hAnsi="Courier New" w:cs="Courier New"/>
          <w:b/>
          <w:sz w:val="20"/>
          <w:szCs w:val="20"/>
          <w:lang w:val="es-AR"/>
        </w:rPr>
        <w:t xml:space="preserve"> de la </w:t>
      </w:r>
      <w:proofErr w:type="spellStart"/>
      <w:r w:rsidRPr="00592292">
        <w:rPr>
          <w:rFonts w:ascii="Courier New" w:hAnsi="Courier New" w:cs="Courier New"/>
          <w:b/>
          <w:sz w:val="20"/>
          <w:szCs w:val="20"/>
          <w:lang w:val="es-AR"/>
        </w:rPr>
        <w:t>mercaderia</w:t>
      </w:r>
      <w:proofErr w:type="spellEnd"/>
      <w:r w:rsidRPr="00592292">
        <w:rPr>
          <w:rFonts w:ascii="Courier New" w:hAnsi="Courier New" w:cs="Courier New"/>
          <w:b/>
          <w:sz w:val="20"/>
          <w:szCs w:val="20"/>
          <w:lang w:val="es-AR"/>
        </w:rPr>
        <w:t>/</w:t>
      </w:r>
      <w:proofErr w:type="spellStart"/>
      <w:r w:rsidRPr="00592292">
        <w:rPr>
          <w:rFonts w:ascii="Courier New" w:hAnsi="Courier New" w:cs="Courier New"/>
          <w:b/>
          <w:sz w:val="20"/>
          <w:szCs w:val="20"/>
          <w:lang w:val="es-AR"/>
        </w:rPr>
        <w:t>Description</w:t>
      </w:r>
      <w:proofErr w:type="spellEnd"/>
      <w:r w:rsidRPr="00592292">
        <w:rPr>
          <w:rFonts w:ascii="Courier New" w:hAnsi="Courier New" w:cs="Courier New"/>
          <w:b/>
          <w:sz w:val="20"/>
          <w:szCs w:val="20"/>
          <w:lang w:val="es-AR"/>
        </w:rPr>
        <w:t xml:space="preserve"> of </w:t>
      </w:r>
      <w:proofErr w:type="spellStart"/>
      <w:r w:rsidRPr="00592292">
        <w:rPr>
          <w:rFonts w:ascii="Courier New" w:hAnsi="Courier New" w:cs="Courier New"/>
          <w:b/>
          <w:sz w:val="20"/>
          <w:szCs w:val="20"/>
          <w:lang w:val="es-AR"/>
        </w:rPr>
        <w:t>the</w:t>
      </w:r>
      <w:proofErr w:type="spellEnd"/>
      <w:r w:rsidRPr="00592292"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  <w:proofErr w:type="spellStart"/>
      <w:r w:rsidRPr="00592292">
        <w:rPr>
          <w:rFonts w:ascii="Courier New" w:hAnsi="Courier New" w:cs="Courier New"/>
          <w:b/>
          <w:sz w:val="20"/>
          <w:szCs w:val="20"/>
          <w:lang w:val="es-AR"/>
        </w:rPr>
        <w:t>merchandise</w:t>
      </w:r>
      <w:proofErr w:type="spellEnd"/>
    </w:p>
    <w:p w:rsidR="00592292" w:rsidRDefault="00592292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 xml:space="preserve">Fecha de producción/date of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production</w:t>
      </w:r>
      <w:proofErr w:type="spellEnd"/>
    </w:p>
    <w:p w:rsidR="00592292" w:rsidRDefault="00592292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>Marca/Brand</w:t>
      </w:r>
    </w:p>
    <w:p w:rsidR="00592292" w:rsidRDefault="00592292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>Lote/Lot</w:t>
      </w:r>
    </w:p>
    <w:p w:rsidR="00592292" w:rsidRPr="00592292" w:rsidRDefault="00592292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>Peso</w:t>
      </w:r>
      <w:r w:rsidRPr="00592292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  <w:lang w:val="es-AR"/>
        </w:rPr>
        <w:t>Neto</w:t>
      </w:r>
      <w:r w:rsidRPr="00592292">
        <w:rPr>
          <w:rFonts w:ascii="Courier New" w:hAnsi="Courier New" w:cs="Courier New"/>
          <w:b/>
          <w:sz w:val="20"/>
          <w:szCs w:val="20"/>
        </w:rPr>
        <w:t xml:space="preserve"> (</w:t>
      </w:r>
      <w:r>
        <w:rPr>
          <w:rFonts w:ascii="Courier New" w:hAnsi="Courier New" w:cs="Courier New"/>
          <w:b/>
          <w:sz w:val="20"/>
          <w:szCs w:val="20"/>
          <w:lang w:val="es-AR"/>
        </w:rPr>
        <w:t>en</w:t>
      </w:r>
      <w:r w:rsidRPr="00592292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  <w:lang w:val="es-AR"/>
        </w:rPr>
        <w:t>kg</w:t>
      </w:r>
      <w:r w:rsidRPr="00592292">
        <w:rPr>
          <w:rFonts w:ascii="Courier New" w:hAnsi="Courier New" w:cs="Courier New"/>
          <w:b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sz w:val="20"/>
          <w:szCs w:val="20"/>
          <w:lang w:val="en-US"/>
        </w:rPr>
        <w:t>Parcial</w:t>
      </w:r>
      <w:proofErr w:type="spellEnd"/>
      <w:r>
        <w:rPr>
          <w:rFonts w:ascii="Courier New" w:hAnsi="Courier New" w:cs="Courier New"/>
          <w:b/>
          <w:sz w:val="20"/>
          <w:szCs w:val="20"/>
          <w:lang w:val="en-US"/>
        </w:rPr>
        <w:t xml:space="preserve"> y total)/ Net Weight (in partial and total kg</w:t>
      </w:r>
      <w:r w:rsidRPr="00592292">
        <w:rPr>
          <w:rFonts w:ascii="Courier New" w:hAnsi="Courier New" w:cs="Courier New"/>
          <w:b/>
          <w:sz w:val="20"/>
          <w:szCs w:val="20"/>
          <w:lang w:val="en-US"/>
        </w:rPr>
        <w:t>)</w:t>
      </w:r>
    </w:p>
    <w:p w:rsidR="00592292" w:rsidRDefault="00592292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b/>
          <w:sz w:val="20"/>
          <w:szCs w:val="20"/>
          <w:lang w:val="en-US"/>
        </w:rPr>
        <w:t>Temperatura</w:t>
      </w:r>
      <w:proofErr w:type="spellEnd"/>
      <w:r>
        <w:rPr>
          <w:rFonts w:ascii="Courier New" w:hAnsi="Courier New" w:cs="Courier New"/>
          <w:b/>
          <w:sz w:val="20"/>
          <w:szCs w:val="20"/>
          <w:lang w:val="en-US"/>
        </w:rPr>
        <w:t xml:space="preserve"> de los </w:t>
      </w:r>
      <w:proofErr w:type="spellStart"/>
      <w:r>
        <w:rPr>
          <w:rFonts w:ascii="Courier New" w:hAnsi="Courier New" w:cs="Courier New"/>
          <w:b/>
          <w:sz w:val="20"/>
          <w:szCs w:val="20"/>
          <w:lang w:val="en-US"/>
        </w:rPr>
        <w:t>productos</w:t>
      </w:r>
      <w:proofErr w:type="spellEnd"/>
      <w:r>
        <w:rPr>
          <w:rFonts w:ascii="Courier New" w:hAnsi="Courier New" w:cs="Courier New"/>
          <w:b/>
          <w:sz w:val="20"/>
          <w:szCs w:val="20"/>
          <w:lang w:val="en-US"/>
        </w:rPr>
        <w:t>/Temperature of the products</w:t>
      </w:r>
    </w:p>
    <w:p w:rsidR="00592292" w:rsidRDefault="00592292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b/>
          <w:sz w:val="20"/>
          <w:szCs w:val="20"/>
          <w:lang w:val="en-US"/>
        </w:rPr>
        <w:t>Tipo</w:t>
      </w:r>
      <w:proofErr w:type="spellEnd"/>
      <w:r>
        <w:rPr>
          <w:rFonts w:ascii="Courier New" w:hAnsi="Courier New" w:cs="Courier New"/>
          <w:b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b/>
          <w:sz w:val="20"/>
          <w:szCs w:val="20"/>
          <w:lang w:val="en-US"/>
        </w:rPr>
        <w:t>embalaje</w:t>
      </w:r>
      <w:proofErr w:type="spellEnd"/>
      <w:r>
        <w:rPr>
          <w:rFonts w:ascii="Courier New" w:hAnsi="Courier New" w:cs="Courier New"/>
          <w:b/>
          <w:sz w:val="20"/>
          <w:szCs w:val="20"/>
          <w:lang w:val="en-US"/>
        </w:rPr>
        <w:t>/Type of packaging</w:t>
      </w:r>
    </w:p>
    <w:p w:rsidR="00592292" w:rsidRPr="00592292" w:rsidRDefault="00592292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r w:rsidRPr="00592292">
        <w:rPr>
          <w:rFonts w:ascii="Courier New" w:hAnsi="Courier New" w:cs="Courier New"/>
          <w:b/>
          <w:sz w:val="20"/>
          <w:szCs w:val="20"/>
          <w:lang w:val="es-AR"/>
        </w:rPr>
        <w:t xml:space="preserve">Fecha </w:t>
      </w:r>
      <w:proofErr w:type="spellStart"/>
      <w:r w:rsidRPr="00592292">
        <w:rPr>
          <w:rFonts w:ascii="Courier New" w:hAnsi="Courier New" w:cs="Courier New"/>
          <w:b/>
          <w:sz w:val="20"/>
          <w:szCs w:val="20"/>
          <w:lang w:val="es-AR"/>
        </w:rPr>
        <w:t>limite</w:t>
      </w:r>
      <w:proofErr w:type="spellEnd"/>
      <w:r w:rsidRPr="00592292">
        <w:rPr>
          <w:rFonts w:ascii="Courier New" w:hAnsi="Courier New" w:cs="Courier New"/>
          <w:b/>
          <w:sz w:val="20"/>
          <w:szCs w:val="20"/>
          <w:lang w:val="es-AR"/>
        </w:rPr>
        <w:t xml:space="preserve"> de </w:t>
      </w:r>
      <w:proofErr w:type="spellStart"/>
      <w:r w:rsidRPr="00592292">
        <w:rPr>
          <w:rFonts w:ascii="Courier New" w:hAnsi="Courier New" w:cs="Courier New"/>
          <w:b/>
          <w:sz w:val="20"/>
          <w:szCs w:val="20"/>
          <w:lang w:val="es-AR"/>
        </w:rPr>
        <w:t>conservacion</w:t>
      </w:r>
      <w:proofErr w:type="spellEnd"/>
      <w:r w:rsidRPr="00592292">
        <w:rPr>
          <w:rFonts w:ascii="Courier New" w:hAnsi="Courier New" w:cs="Courier New"/>
          <w:b/>
          <w:sz w:val="20"/>
          <w:szCs w:val="20"/>
          <w:lang w:val="es-AR"/>
        </w:rPr>
        <w:t>/</w:t>
      </w:r>
      <w:proofErr w:type="spellStart"/>
      <w:r w:rsidRPr="00592292">
        <w:rPr>
          <w:rFonts w:ascii="Courier New" w:hAnsi="Courier New" w:cs="Courier New"/>
          <w:b/>
          <w:sz w:val="20"/>
          <w:szCs w:val="20"/>
          <w:lang w:val="es-AR"/>
        </w:rPr>
        <w:t>Limit</w:t>
      </w:r>
      <w:proofErr w:type="spellEnd"/>
      <w:r w:rsidRPr="00592292"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  <w:proofErr w:type="spellStart"/>
      <w:r w:rsidRPr="00592292">
        <w:rPr>
          <w:rFonts w:ascii="Courier New" w:hAnsi="Courier New" w:cs="Courier New"/>
          <w:b/>
          <w:sz w:val="20"/>
          <w:szCs w:val="20"/>
          <w:lang w:val="es-AR"/>
        </w:rPr>
        <w:t>Conservation</w:t>
      </w:r>
      <w:proofErr w:type="spellEnd"/>
      <w:r w:rsidRPr="00592292"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  <w:proofErr w:type="spellStart"/>
      <w:r w:rsidRPr="00592292">
        <w:rPr>
          <w:rFonts w:ascii="Courier New" w:hAnsi="Courier New" w:cs="Courier New"/>
          <w:b/>
          <w:sz w:val="20"/>
          <w:szCs w:val="20"/>
          <w:lang w:val="es-AR"/>
        </w:rPr>
        <w:t>dare</w:t>
      </w:r>
      <w:proofErr w:type="spellEnd"/>
    </w:p>
    <w:p w:rsidR="00592292" w:rsidRDefault="00592292" w:rsidP="00BC5511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Codigo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del producto (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Codigo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NC)/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Product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code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(HS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Code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>)</w:t>
      </w:r>
    </w:p>
    <w:p w:rsidR="00592292" w:rsidRDefault="00592292" w:rsidP="00592292">
      <w:pPr>
        <w:rPr>
          <w:rFonts w:ascii="Courier New" w:hAnsi="Courier New" w:cs="Courier New"/>
          <w:b/>
          <w:sz w:val="20"/>
          <w:szCs w:val="20"/>
          <w:lang w:val="es-AR"/>
        </w:rPr>
      </w:pPr>
    </w:p>
    <w:p w:rsidR="00592292" w:rsidRDefault="00592292" w:rsidP="00592292">
      <w:pPr>
        <w:ind w:left="1080"/>
        <w:rPr>
          <w:rFonts w:ascii="Courier New" w:hAnsi="Courier New" w:cs="Courier New"/>
          <w:b/>
          <w:sz w:val="20"/>
          <w:szCs w:val="20"/>
          <w:lang w:val="es-AR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>PROCEDENCIA DE LA MERCANCIA / ORIGIN OF MERCHANDISE</w:t>
      </w:r>
    </w:p>
    <w:p w:rsidR="00592292" w:rsidRDefault="00592292" w:rsidP="00592292">
      <w:pPr>
        <w:ind w:left="1080"/>
        <w:rPr>
          <w:rFonts w:ascii="Courier New" w:hAnsi="Courier New" w:cs="Courier New"/>
          <w:b/>
          <w:sz w:val="20"/>
          <w:szCs w:val="20"/>
          <w:lang w:val="es-AR"/>
        </w:rPr>
      </w:pPr>
    </w:p>
    <w:p w:rsidR="00411056" w:rsidRDefault="00592292" w:rsidP="00592292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>Establecimiento</w:t>
      </w:r>
      <w:r w:rsidR="00411056"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  <w:proofErr w:type="spellStart"/>
      <w:r w:rsidR="00411056">
        <w:rPr>
          <w:rFonts w:ascii="Courier New" w:hAnsi="Courier New" w:cs="Courier New"/>
          <w:b/>
          <w:sz w:val="20"/>
          <w:szCs w:val="20"/>
          <w:lang w:val="es-AR"/>
        </w:rPr>
        <w:t>faenador</w:t>
      </w:r>
      <w:proofErr w:type="spellEnd"/>
      <w:r w:rsidR="00411056">
        <w:rPr>
          <w:rFonts w:ascii="Courier New" w:hAnsi="Courier New" w:cs="Courier New"/>
          <w:b/>
          <w:sz w:val="20"/>
          <w:szCs w:val="20"/>
          <w:lang w:val="es-AR"/>
        </w:rPr>
        <w:t xml:space="preserve"> (</w:t>
      </w:r>
      <w:proofErr w:type="spellStart"/>
      <w:r w:rsidR="00411056">
        <w:rPr>
          <w:rFonts w:ascii="Courier New" w:hAnsi="Courier New" w:cs="Courier New"/>
          <w:b/>
          <w:sz w:val="20"/>
          <w:szCs w:val="20"/>
          <w:lang w:val="es-AR"/>
        </w:rPr>
        <w:t>Numero</w:t>
      </w:r>
      <w:proofErr w:type="spellEnd"/>
      <w:r w:rsidR="00411056">
        <w:rPr>
          <w:rFonts w:ascii="Courier New" w:hAnsi="Courier New" w:cs="Courier New"/>
          <w:b/>
          <w:sz w:val="20"/>
          <w:szCs w:val="20"/>
          <w:lang w:val="es-AR"/>
        </w:rPr>
        <w:t xml:space="preserve"> oficial, nombre y </w:t>
      </w:r>
      <w:proofErr w:type="spellStart"/>
      <w:r w:rsidR="00411056">
        <w:rPr>
          <w:rFonts w:ascii="Courier New" w:hAnsi="Courier New" w:cs="Courier New"/>
          <w:b/>
          <w:sz w:val="20"/>
          <w:szCs w:val="20"/>
          <w:lang w:val="es-AR"/>
        </w:rPr>
        <w:t>direccion</w:t>
      </w:r>
      <w:proofErr w:type="spellEnd"/>
      <w:r w:rsidR="00411056">
        <w:rPr>
          <w:rFonts w:ascii="Courier New" w:hAnsi="Courier New" w:cs="Courier New"/>
          <w:b/>
          <w:sz w:val="20"/>
          <w:szCs w:val="20"/>
          <w:lang w:val="es-AR"/>
        </w:rPr>
        <w:t xml:space="preserve">)/ </w:t>
      </w:r>
      <w:proofErr w:type="spellStart"/>
      <w:r w:rsidR="00411056">
        <w:rPr>
          <w:rFonts w:ascii="Courier New" w:hAnsi="Courier New" w:cs="Courier New"/>
          <w:b/>
          <w:sz w:val="20"/>
          <w:szCs w:val="20"/>
          <w:lang w:val="es-AR"/>
        </w:rPr>
        <w:t>Slaughthouse</w:t>
      </w:r>
      <w:proofErr w:type="spellEnd"/>
      <w:r w:rsidR="00411056"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  <w:proofErr w:type="spellStart"/>
      <w:r w:rsidR="00411056">
        <w:rPr>
          <w:rFonts w:ascii="Courier New" w:hAnsi="Courier New" w:cs="Courier New"/>
          <w:b/>
          <w:sz w:val="20"/>
          <w:szCs w:val="20"/>
          <w:lang w:val="es-AR"/>
        </w:rPr>
        <w:t>plant</w:t>
      </w:r>
      <w:proofErr w:type="spellEnd"/>
      <w:r w:rsidR="00411056">
        <w:rPr>
          <w:rFonts w:ascii="Courier New" w:hAnsi="Courier New" w:cs="Courier New"/>
          <w:b/>
          <w:sz w:val="20"/>
          <w:szCs w:val="20"/>
          <w:lang w:val="es-AR"/>
        </w:rPr>
        <w:t xml:space="preserve"> (oficial </w:t>
      </w:r>
      <w:proofErr w:type="spellStart"/>
      <w:r w:rsidR="00411056">
        <w:rPr>
          <w:rFonts w:ascii="Courier New" w:hAnsi="Courier New" w:cs="Courier New"/>
          <w:b/>
          <w:sz w:val="20"/>
          <w:szCs w:val="20"/>
          <w:lang w:val="es-AR"/>
        </w:rPr>
        <w:t>number</w:t>
      </w:r>
      <w:proofErr w:type="spellEnd"/>
      <w:r w:rsidR="00411056">
        <w:rPr>
          <w:rFonts w:ascii="Courier New" w:hAnsi="Courier New" w:cs="Courier New"/>
          <w:b/>
          <w:sz w:val="20"/>
          <w:szCs w:val="20"/>
          <w:lang w:val="es-AR"/>
        </w:rPr>
        <w:t xml:space="preserve">, </w:t>
      </w:r>
      <w:proofErr w:type="spellStart"/>
      <w:r w:rsidR="00411056">
        <w:rPr>
          <w:rFonts w:ascii="Courier New" w:hAnsi="Courier New" w:cs="Courier New"/>
          <w:b/>
          <w:sz w:val="20"/>
          <w:szCs w:val="20"/>
          <w:lang w:val="es-AR"/>
        </w:rPr>
        <w:t>name</w:t>
      </w:r>
      <w:proofErr w:type="spellEnd"/>
      <w:r w:rsidR="00411056">
        <w:rPr>
          <w:rFonts w:ascii="Courier New" w:hAnsi="Courier New" w:cs="Courier New"/>
          <w:b/>
          <w:sz w:val="20"/>
          <w:szCs w:val="20"/>
          <w:lang w:val="es-AR"/>
        </w:rPr>
        <w:t xml:space="preserve"> and </w:t>
      </w:r>
      <w:proofErr w:type="spellStart"/>
      <w:r w:rsidR="00411056">
        <w:rPr>
          <w:rFonts w:ascii="Courier New" w:hAnsi="Courier New" w:cs="Courier New"/>
          <w:b/>
          <w:sz w:val="20"/>
          <w:szCs w:val="20"/>
          <w:lang w:val="es-AR"/>
        </w:rPr>
        <w:t>address</w:t>
      </w:r>
      <w:proofErr w:type="spellEnd"/>
      <w:r w:rsidR="00411056">
        <w:rPr>
          <w:rFonts w:ascii="Courier New" w:hAnsi="Courier New" w:cs="Courier New"/>
          <w:b/>
          <w:sz w:val="20"/>
          <w:szCs w:val="20"/>
          <w:lang w:val="es-AR"/>
        </w:rPr>
        <w:t>)</w:t>
      </w:r>
    </w:p>
    <w:p w:rsidR="00411056" w:rsidRDefault="00411056" w:rsidP="00592292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>Establecimiento procesador (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Numero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oficial, nombre y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direccion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)/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Processing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plant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(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Official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number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,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name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and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adress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>)</w:t>
      </w:r>
    </w:p>
    <w:p w:rsidR="00411056" w:rsidRDefault="00411056" w:rsidP="00592292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 xml:space="preserve">Establecimiento de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deposito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>(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Numero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oficial, nombre y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direccion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>)/</w:t>
      </w:r>
    </w:p>
    <w:p w:rsidR="00411056" w:rsidRPr="00411056" w:rsidRDefault="00411056" w:rsidP="00592292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n-US"/>
        </w:rPr>
      </w:pPr>
      <w:r w:rsidRPr="00411056">
        <w:rPr>
          <w:rFonts w:ascii="Courier New" w:hAnsi="Courier New" w:cs="Courier New"/>
          <w:b/>
          <w:sz w:val="20"/>
          <w:szCs w:val="20"/>
          <w:lang w:val="en-US"/>
        </w:rPr>
        <w:t>Store plant (</w:t>
      </w:r>
      <w:proofErr w:type="spellStart"/>
      <w:r w:rsidRPr="00411056">
        <w:rPr>
          <w:rFonts w:ascii="Courier New" w:hAnsi="Courier New" w:cs="Courier New"/>
          <w:b/>
          <w:sz w:val="20"/>
          <w:szCs w:val="20"/>
          <w:lang w:val="en-US"/>
        </w:rPr>
        <w:t>Oficial</w:t>
      </w:r>
      <w:proofErr w:type="spellEnd"/>
      <w:r w:rsidRPr="00411056">
        <w:rPr>
          <w:rFonts w:ascii="Courier New" w:hAnsi="Courier New" w:cs="Courier New"/>
          <w:b/>
          <w:sz w:val="20"/>
          <w:szCs w:val="20"/>
          <w:lang w:val="en-US"/>
        </w:rPr>
        <w:t xml:space="preserve"> number, name and address)</w:t>
      </w:r>
    </w:p>
    <w:p w:rsidR="00411056" w:rsidRDefault="00411056" w:rsidP="00411056">
      <w:pPr>
        <w:pStyle w:val="ListParagraph"/>
        <w:ind w:left="1080"/>
        <w:rPr>
          <w:rFonts w:ascii="Courier New" w:hAnsi="Courier New" w:cs="Courier New"/>
          <w:b/>
          <w:sz w:val="20"/>
          <w:szCs w:val="20"/>
          <w:lang w:val="en-US"/>
        </w:rPr>
      </w:pPr>
    </w:p>
    <w:p w:rsidR="00411056" w:rsidRPr="00411056" w:rsidRDefault="00411056" w:rsidP="00411056">
      <w:pPr>
        <w:pStyle w:val="ListParagraph"/>
        <w:ind w:left="1080"/>
        <w:rPr>
          <w:rFonts w:ascii="Courier New" w:hAnsi="Courier New" w:cs="Courier New"/>
          <w:b/>
          <w:sz w:val="20"/>
          <w:szCs w:val="20"/>
          <w:lang w:val="es-AR"/>
        </w:rPr>
      </w:pPr>
      <w:r w:rsidRPr="00411056">
        <w:rPr>
          <w:rFonts w:ascii="Courier New" w:hAnsi="Courier New" w:cs="Courier New"/>
          <w:b/>
          <w:sz w:val="20"/>
          <w:szCs w:val="20"/>
          <w:lang w:val="es-AR"/>
        </w:rPr>
        <w:t xml:space="preserve">Destino de la </w:t>
      </w:r>
      <w:proofErr w:type="spellStart"/>
      <w:r w:rsidRPr="00411056">
        <w:rPr>
          <w:rFonts w:ascii="Courier New" w:hAnsi="Courier New" w:cs="Courier New"/>
          <w:b/>
          <w:sz w:val="20"/>
          <w:szCs w:val="20"/>
          <w:lang w:val="es-AR"/>
        </w:rPr>
        <w:t>Mercancia</w:t>
      </w:r>
      <w:proofErr w:type="spellEnd"/>
      <w:r w:rsidRPr="00411056">
        <w:rPr>
          <w:rFonts w:ascii="Courier New" w:hAnsi="Courier New" w:cs="Courier New"/>
          <w:b/>
          <w:sz w:val="20"/>
          <w:szCs w:val="20"/>
          <w:lang w:val="es-AR"/>
        </w:rPr>
        <w:t>/DESTINATION OF  MERCHANDISE</w:t>
      </w:r>
    </w:p>
    <w:p w:rsidR="00411056" w:rsidRDefault="00411056" w:rsidP="00411056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 xml:space="preserve">Desde (lugar de carga)hasta(lugar de descarga)/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From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(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plce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of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loading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)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to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(place of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unloading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>)</w:t>
      </w:r>
    </w:p>
    <w:p w:rsidR="00411056" w:rsidRDefault="00411056" w:rsidP="00411056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Pais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de transito/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Transit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country</w:t>
      </w:r>
    </w:p>
    <w:p w:rsidR="00411056" w:rsidRDefault="00411056" w:rsidP="00411056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 xml:space="preserve">Numero de contenedor/Conteiner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identification</w:t>
      </w:r>
      <w:proofErr w:type="spellEnd"/>
    </w:p>
    <w:p w:rsidR="00411056" w:rsidRDefault="00411056" w:rsidP="00411056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Identificacion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del precinto/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Seal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ID</w:t>
      </w:r>
    </w:p>
    <w:p w:rsidR="00411056" w:rsidRDefault="00411056" w:rsidP="00411056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>Medio de transporte(aéreo/buque/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nagon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de ferrocarril/camión</w:t>
      </w:r>
      <w:r w:rsidRPr="00411056">
        <w:rPr>
          <w:rFonts w:ascii="Courier New" w:hAnsi="Courier New" w:cs="Courier New"/>
          <w:b/>
          <w:sz w:val="20"/>
          <w:szCs w:val="20"/>
          <w:lang w:val="es-AR"/>
        </w:rPr>
        <w:t>)</w:t>
      </w:r>
      <w:r>
        <w:rPr>
          <w:rFonts w:ascii="Courier New" w:hAnsi="Courier New" w:cs="Courier New"/>
          <w:b/>
          <w:sz w:val="20"/>
          <w:szCs w:val="20"/>
          <w:lang w:val="es-AR"/>
        </w:rPr>
        <w:t xml:space="preserve">/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Means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of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transport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(air/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ship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>/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rail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car/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truck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>)</w:t>
      </w:r>
    </w:p>
    <w:p w:rsidR="00E279DD" w:rsidRDefault="00E279DD" w:rsidP="00411056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Identificacion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del transporte/referencia documental/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Identification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of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transport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>/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documentary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reference</w:t>
      </w:r>
      <w:proofErr w:type="spellEnd"/>
    </w:p>
    <w:p w:rsidR="00E279DD" w:rsidRDefault="00E279DD" w:rsidP="00411056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>Patente del camión/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Truck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plate</w:t>
      </w:r>
      <w:proofErr w:type="spellEnd"/>
    </w:p>
    <w:p w:rsidR="00E279DD" w:rsidRDefault="00E279DD" w:rsidP="00411056">
      <w:pPr>
        <w:pStyle w:val="ListParagraph"/>
        <w:numPr>
          <w:ilvl w:val="0"/>
          <w:numId w:val="9"/>
        </w:numPr>
        <w:rPr>
          <w:rFonts w:ascii="Courier New" w:hAnsi="Courier New" w:cs="Courier New"/>
          <w:b/>
          <w:sz w:val="20"/>
          <w:szCs w:val="20"/>
          <w:lang w:val="es-AR"/>
        </w:rPr>
      </w:pPr>
      <w:r>
        <w:rPr>
          <w:rFonts w:ascii="Courier New" w:hAnsi="Courier New" w:cs="Courier New"/>
          <w:b/>
          <w:sz w:val="20"/>
          <w:szCs w:val="20"/>
          <w:lang w:val="es-AR"/>
        </w:rPr>
        <w:t>Nombre y dirección del destinatario/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Name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and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address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of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the</w:t>
      </w:r>
      <w:proofErr w:type="spellEnd"/>
      <w:r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20"/>
          <w:lang w:val="es-AR"/>
        </w:rPr>
        <w:t>consignee</w:t>
      </w:r>
      <w:proofErr w:type="spellEnd"/>
    </w:p>
    <w:p w:rsidR="00E279DD" w:rsidRDefault="00E279DD" w:rsidP="00E279DD">
      <w:pPr>
        <w:rPr>
          <w:rFonts w:ascii="Courier New" w:hAnsi="Courier New" w:cs="Courier New"/>
          <w:b/>
          <w:sz w:val="20"/>
          <w:szCs w:val="20"/>
          <w:lang w:val="es-AR"/>
        </w:rPr>
      </w:pPr>
    </w:p>
    <w:p w:rsidR="00592292" w:rsidRPr="00E279DD" w:rsidRDefault="00411056" w:rsidP="00E279DD">
      <w:pPr>
        <w:rPr>
          <w:rFonts w:ascii="Courier New" w:hAnsi="Courier New" w:cs="Courier New"/>
          <w:b/>
          <w:sz w:val="20"/>
          <w:szCs w:val="20"/>
          <w:lang w:val="es-AR"/>
        </w:rPr>
      </w:pPr>
      <w:r w:rsidRPr="00E279DD"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  <w:r w:rsidR="00592292" w:rsidRPr="00E279DD"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</w:p>
    <w:p w:rsidR="00BC5511" w:rsidRPr="00411056" w:rsidRDefault="00BC5511" w:rsidP="00592292">
      <w:pPr>
        <w:ind w:left="1080"/>
        <w:rPr>
          <w:rFonts w:ascii="Courier New" w:hAnsi="Courier New" w:cs="Courier New"/>
          <w:b/>
          <w:sz w:val="20"/>
          <w:szCs w:val="20"/>
          <w:lang w:val="es-AR"/>
        </w:rPr>
      </w:pPr>
      <w:r w:rsidRPr="00411056">
        <w:rPr>
          <w:rFonts w:ascii="Courier New" w:hAnsi="Courier New" w:cs="Courier New"/>
          <w:b/>
          <w:sz w:val="20"/>
          <w:szCs w:val="20"/>
          <w:lang w:val="es-AR"/>
        </w:rPr>
        <w:t xml:space="preserve"> </w:t>
      </w:r>
    </w:p>
    <w:p w:rsidR="00BC5511" w:rsidRPr="00411056" w:rsidRDefault="00BC5511" w:rsidP="00BC5511">
      <w:pPr>
        <w:ind w:left="1080"/>
        <w:rPr>
          <w:rFonts w:ascii="Courier New" w:hAnsi="Courier New" w:cs="Courier New"/>
          <w:b/>
          <w:sz w:val="20"/>
          <w:szCs w:val="20"/>
          <w:lang w:val="es-AR"/>
        </w:rPr>
      </w:pPr>
    </w:p>
    <w:p w:rsidR="00BC5511" w:rsidRPr="00411056" w:rsidRDefault="00BC5511" w:rsidP="00BC5511">
      <w:pPr>
        <w:ind w:left="1080"/>
        <w:rPr>
          <w:rFonts w:ascii="Courier New" w:hAnsi="Courier New" w:cs="Courier New"/>
          <w:b/>
          <w:sz w:val="20"/>
          <w:szCs w:val="20"/>
          <w:lang w:val="es-AR"/>
        </w:rPr>
      </w:pPr>
    </w:p>
    <w:p w:rsidR="00BC5511" w:rsidRPr="00411056" w:rsidRDefault="00BC5511" w:rsidP="00BC5511">
      <w:pPr>
        <w:rPr>
          <w:rFonts w:ascii="Courier New" w:hAnsi="Courier New" w:cs="Courier New"/>
          <w:b/>
          <w:sz w:val="20"/>
          <w:szCs w:val="20"/>
          <w:lang w:val="es-AR"/>
        </w:rPr>
      </w:pPr>
    </w:p>
    <w:p w:rsidR="00BC5511" w:rsidRPr="00411056" w:rsidRDefault="00BC5511" w:rsidP="00BC5511">
      <w:pPr>
        <w:rPr>
          <w:rFonts w:ascii="Courier New" w:hAnsi="Courier New" w:cs="Courier New"/>
          <w:b/>
          <w:sz w:val="22"/>
          <w:szCs w:val="22"/>
          <w:lang w:val="es-AR"/>
        </w:rPr>
      </w:pPr>
    </w:p>
    <w:p w:rsidR="00BC5511" w:rsidRPr="00411056" w:rsidRDefault="00BC5511" w:rsidP="00BC5511">
      <w:pPr>
        <w:rPr>
          <w:rFonts w:ascii="Courier New" w:hAnsi="Courier New" w:cs="Courier New"/>
          <w:b/>
          <w:sz w:val="22"/>
          <w:szCs w:val="22"/>
          <w:lang w:val="es-AR"/>
        </w:rPr>
      </w:pPr>
    </w:p>
    <w:p w:rsidR="00BC5511" w:rsidRPr="00411056" w:rsidRDefault="00BC5511" w:rsidP="00BC5511">
      <w:pPr>
        <w:rPr>
          <w:rFonts w:ascii="Courier New" w:hAnsi="Courier New" w:cs="Courier New"/>
          <w:b/>
          <w:sz w:val="22"/>
          <w:szCs w:val="22"/>
          <w:lang w:val="es-AR"/>
        </w:rPr>
      </w:pPr>
    </w:p>
    <w:p w:rsidR="00BC5511" w:rsidRPr="00411056" w:rsidRDefault="00BC5511" w:rsidP="00BC5511">
      <w:pPr>
        <w:rPr>
          <w:rFonts w:ascii="Courier New" w:hAnsi="Courier New" w:cs="Courier New"/>
          <w:b/>
          <w:sz w:val="22"/>
          <w:szCs w:val="22"/>
          <w:lang w:val="es-AR"/>
        </w:rPr>
      </w:pPr>
    </w:p>
    <w:p w:rsidR="00BC5511" w:rsidRPr="00411056" w:rsidRDefault="00BC5511" w:rsidP="00BC5511">
      <w:pPr>
        <w:rPr>
          <w:rFonts w:ascii="Courier New" w:hAnsi="Courier New" w:cs="Courier New"/>
          <w:b/>
          <w:sz w:val="22"/>
          <w:szCs w:val="22"/>
          <w:lang w:val="es-AR"/>
        </w:rPr>
      </w:pPr>
    </w:p>
    <w:p w:rsidR="00BC5511" w:rsidRPr="003C001E" w:rsidRDefault="00BC5511" w:rsidP="003C001E">
      <w:pPr>
        <w:rPr>
          <w:rFonts w:ascii="Courier New" w:hAnsi="Courier New" w:cs="Courier New"/>
          <w:b/>
          <w:sz w:val="22"/>
          <w:szCs w:val="22"/>
        </w:rPr>
      </w:pPr>
    </w:p>
    <w:p w:rsidR="00BC5511" w:rsidRDefault="00BC5511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p w:rsidR="00BC5511" w:rsidRDefault="00BC5511" w:rsidP="00BC5511">
      <w:pPr>
        <w:pStyle w:val="ListParagraph"/>
        <w:ind w:left="1080"/>
        <w:rPr>
          <w:rFonts w:ascii="Courier New" w:hAnsi="Courier New" w:cs="Courier New"/>
          <w:b/>
          <w:sz w:val="22"/>
          <w:szCs w:val="22"/>
        </w:rPr>
      </w:pPr>
    </w:p>
    <w:p w:rsidR="002B4C1C" w:rsidRDefault="002B4C1C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2B4C1C" w:rsidRPr="00B424DC" w:rsidRDefault="002B4C1C" w:rsidP="00B424DC">
      <w:pPr>
        <w:pStyle w:val="ListParagraph"/>
        <w:rPr>
          <w:rFonts w:ascii="Courier New" w:hAnsi="Courier New" w:cs="Courier New"/>
          <w:b/>
          <w:sz w:val="22"/>
          <w:szCs w:val="22"/>
        </w:rPr>
      </w:pPr>
    </w:p>
    <w:sectPr w:rsidR="002B4C1C" w:rsidRPr="00B424DC" w:rsidSect="00507EF6">
      <w:pgSz w:w="11906" w:h="16838" w:code="9"/>
      <w:pgMar w:top="964" w:right="1418" w:bottom="1440" w:left="1418" w:header="284" w:footer="827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949"/>
    <w:multiLevelType w:val="multilevel"/>
    <w:tmpl w:val="189807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10" w:hanging="6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6A47590"/>
    <w:multiLevelType w:val="hybridMultilevel"/>
    <w:tmpl w:val="113A583C"/>
    <w:lvl w:ilvl="0" w:tplc="B5D89F26">
      <w:start w:val="17"/>
      <w:numFmt w:val="bullet"/>
      <w:lvlText w:val="-"/>
      <w:lvlJc w:val="left"/>
      <w:pPr>
        <w:ind w:left="108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0E6A3F"/>
    <w:multiLevelType w:val="hybridMultilevel"/>
    <w:tmpl w:val="82A6889E"/>
    <w:lvl w:ilvl="0" w:tplc="B61A7F48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A51415"/>
    <w:multiLevelType w:val="hybridMultilevel"/>
    <w:tmpl w:val="17C663AC"/>
    <w:lvl w:ilvl="0" w:tplc="262E0D06">
      <w:start w:val="17"/>
      <w:numFmt w:val="bullet"/>
      <w:lvlText w:val="-"/>
      <w:lvlJc w:val="left"/>
      <w:pPr>
        <w:ind w:left="108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E90D63"/>
    <w:multiLevelType w:val="hybridMultilevel"/>
    <w:tmpl w:val="3408903E"/>
    <w:lvl w:ilvl="0" w:tplc="1C040C60">
      <w:start w:val="1"/>
      <w:numFmt w:val="low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5D221CB"/>
    <w:multiLevelType w:val="hybridMultilevel"/>
    <w:tmpl w:val="4D44BCB6"/>
    <w:lvl w:ilvl="0" w:tplc="86C0EE22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85C6784"/>
    <w:multiLevelType w:val="hybridMultilevel"/>
    <w:tmpl w:val="C0C4AF6A"/>
    <w:lvl w:ilvl="0" w:tplc="015C901A">
      <w:start w:val="1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51C82EBC"/>
    <w:multiLevelType w:val="hybridMultilevel"/>
    <w:tmpl w:val="92F66C9E"/>
    <w:lvl w:ilvl="0" w:tplc="235E3AA0">
      <w:numFmt w:val="bullet"/>
      <w:lvlText w:val="-"/>
      <w:lvlJc w:val="left"/>
      <w:pPr>
        <w:ind w:left="51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>
    <w:nsid w:val="56C162F9"/>
    <w:multiLevelType w:val="hybridMultilevel"/>
    <w:tmpl w:val="9F38A1B0"/>
    <w:lvl w:ilvl="0" w:tplc="693A6394">
      <w:start w:val="1"/>
      <w:numFmt w:val="lowerRoman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6BBB3B50"/>
    <w:multiLevelType w:val="hybridMultilevel"/>
    <w:tmpl w:val="BFA46A58"/>
    <w:lvl w:ilvl="0" w:tplc="2E3C3EC6">
      <w:start w:val="1"/>
      <w:numFmt w:val="low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77F0263"/>
    <w:multiLevelType w:val="hybridMultilevel"/>
    <w:tmpl w:val="1E4A720E"/>
    <w:lvl w:ilvl="0" w:tplc="6972928A">
      <w:start w:val="1"/>
      <w:numFmt w:val="decimal"/>
      <w:lvlText w:val="%1-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E6"/>
    <w:rsid w:val="00056C2F"/>
    <w:rsid w:val="000B47FA"/>
    <w:rsid w:val="000D671B"/>
    <w:rsid w:val="000F1903"/>
    <w:rsid w:val="00215004"/>
    <w:rsid w:val="002B4C1C"/>
    <w:rsid w:val="002C6FB8"/>
    <w:rsid w:val="0039070E"/>
    <w:rsid w:val="00396374"/>
    <w:rsid w:val="003C001E"/>
    <w:rsid w:val="003C639D"/>
    <w:rsid w:val="00411056"/>
    <w:rsid w:val="004328AD"/>
    <w:rsid w:val="004C3BFA"/>
    <w:rsid w:val="004D299A"/>
    <w:rsid w:val="004D7EFF"/>
    <w:rsid w:val="005341B4"/>
    <w:rsid w:val="00592292"/>
    <w:rsid w:val="005935B9"/>
    <w:rsid w:val="0067513B"/>
    <w:rsid w:val="00700B42"/>
    <w:rsid w:val="00791ACE"/>
    <w:rsid w:val="007A20B8"/>
    <w:rsid w:val="00832B51"/>
    <w:rsid w:val="008E0995"/>
    <w:rsid w:val="008F1E61"/>
    <w:rsid w:val="00924404"/>
    <w:rsid w:val="009C60EE"/>
    <w:rsid w:val="009D22D1"/>
    <w:rsid w:val="009F3ADD"/>
    <w:rsid w:val="00A0603D"/>
    <w:rsid w:val="00AE2B6F"/>
    <w:rsid w:val="00B424DC"/>
    <w:rsid w:val="00B8508A"/>
    <w:rsid w:val="00BC5511"/>
    <w:rsid w:val="00C94BAC"/>
    <w:rsid w:val="00D20419"/>
    <w:rsid w:val="00DA1FED"/>
    <w:rsid w:val="00E144E6"/>
    <w:rsid w:val="00E279DD"/>
    <w:rsid w:val="00E82819"/>
    <w:rsid w:val="00E93178"/>
    <w:rsid w:val="00EB0ED6"/>
    <w:rsid w:val="00FD7D42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E6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l-G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0E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E6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l-G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0E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Oikonomou</dc:creator>
  <cp:keywords/>
  <dc:description/>
  <cp:lastModifiedBy>Alexandros Oikonomou</cp:lastModifiedBy>
  <cp:revision>11</cp:revision>
  <dcterms:created xsi:type="dcterms:W3CDTF">2020-02-10T15:00:00Z</dcterms:created>
  <dcterms:modified xsi:type="dcterms:W3CDTF">2020-02-11T15:35:00Z</dcterms:modified>
</cp:coreProperties>
</file>