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42" w:type="dxa"/>
        <w:tblLayout w:type="fixed"/>
        <w:tblLook w:val="00B7"/>
      </w:tblPr>
      <w:tblGrid>
        <w:gridCol w:w="888"/>
        <w:gridCol w:w="598"/>
        <w:gridCol w:w="236"/>
        <w:gridCol w:w="2824"/>
        <w:gridCol w:w="280"/>
        <w:gridCol w:w="4220"/>
        <w:gridCol w:w="26"/>
      </w:tblGrid>
      <w:tr w:rsidR="00A600E6" w:rsidRPr="00A156AD" w:rsidTr="00B61331">
        <w:trPr>
          <w:gridAfter w:val="1"/>
          <w:wAfter w:w="26" w:type="dxa"/>
          <w:trHeight w:val="2160"/>
        </w:trPr>
        <w:tc>
          <w:tcPr>
            <w:tcW w:w="4546" w:type="dxa"/>
            <w:gridSpan w:val="4"/>
            <w:tcMar>
              <w:left w:w="0" w:type="dxa"/>
              <w:right w:w="0" w:type="dxa"/>
            </w:tcMar>
          </w:tcPr>
          <w:p w:rsidR="00A600E6" w:rsidRPr="00695264" w:rsidRDefault="00A600E6">
            <w:pPr>
              <w:jc w:val="center"/>
              <w:rPr>
                <w:sz w:val="22"/>
                <w:szCs w:val="20"/>
              </w:rPr>
            </w:pPr>
            <w:r w:rsidRPr="00695264">
              <w:rPr>
                <w:bCs/>
                <w:sz w:val="22"/>
                <w:szCs w:val="20"/>
                <w:lang w:val="el-GR"/>
              </w:rPr>
              <w:br w:type="page"/>
            </w:r>
            <w:r w:rsidR="00B61331" w:rsidRPr="00695264">
              <w:rPr>
                <w:sz w:val="22"/>
                <w:szCs w:val="20"/>
              </w:rPr>
              <w:object w:dxaOrig="843" w:dyaOrig="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8pt;height:35.7pt" o:ole="" fillcolor="window">
                  <v:imagedata r:id="rId7" o:title=""/>
                </v:shape>
                <o:OLEObject Type="Embed" ProgID="Word.Picture.8" ShapeID="_x0000_i1025" DrawAspect="Content" ObjectID="_1665475402" r:id="rId8"/>
              </w:object>
            </w:r>
          </w:p>
          <w:p w:rsidR="00A600E6" w:rsidRPr="00695264" w:rsidRDefault="00A600E6">
            <w:pPr>
              <w:pStyle w:val="5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95264">
              <w:rPr>
                <w:rFonts w:ascii="Times New Roman" w:hAnsi="Times New Roman"/>
                <w:b w:val="0"/>
                <w:sz w:val="20"/>
                <w:szCs w:val="20"/>
              </w:rPr>
              <w:t>ΕΛΛΗΝΙΚΗ ΔΗΜΟΚΡΑΤΙΑ</w:t>
            </w:r>
          </w:p>
          <w:p w:rsidR="00A600E6" w:rsidRPr="00695264" w:rsidRDefault="00EB6CD2" w:rsidP="00EB6CD2">
            <w:pPr>
              <w:jc w:val="center"/>
              <w:rPr>
                <w:bCs/>
                <w:sz w:val="20"/>
                <w:szCs w:val="20"/>
                <w:lang w:val="el-GR"/>
              </w:rPr>
            </w:pPr>
            <w:r w:rsidRPr="00695264">
              <w:rPr>
                <w:sz w:val="20"/>
                <w:szCs w:val="20"/>
                <w:lang w:val="el-GR"/>
              </w:rPr>
              <w:t xml:space="preserve"> </w:t>
            </w:r>
            <w:r w:rsidR="00A600E6" w:rsidRPr="00695264">
              <w:rPr>
                <w:sz w:val="20"/>
                <w:szCs w:val="20"/>
                <w:lang w:val="el-GR"/>
              </w:rPr>
              <w:t xml:space="preserve">ΥΠΟΥΡΓΕΙΟ ΥΓΕΙΑΣ </w:t>
            </w:r>
            <w:r w:rsidR="00A600E6" w:rsidRPr="00695264">
              <w:rPr>
                <w:bCs/>
                <w:sz w:val="20"/>
                <w:szCs w:val="20"/>
                <w:lang w:val="el-GR"/>
              </w:rPr>
              <w:tab/>
            </w:r>
          </w:p>
          <w:p w:rsidR="00A600E6" w:rsidRPr="00A156AD" w:rsidRDefault="00A600E6" w:rsidP="00EB6CD2">
            <w:pPr>
              <w:framePr w:hSpace="180" w:wrap="around" w:vAnchor="text" w:hAnchor="margin" w:y="20"/>
              <w:jc w:val="center"/>
              <w:rPr>
                <w:bCs/>
                <w:sz w:val="20"/>
                <w:szCs w:val="20"/>
                <w:lang w:val="el-GR"/>
              </w:rPr>
            </w:pPr>
            <w:r w:rsidRPr="00695264">
              <w:rPr>
                <w:sz w:val="20"/>
                <w:szCs w:val="20"/>
                <w:lang w:val="el-GR"/>
              </w:rPr>
              <w:t>6</w:t>
            </w:r>
            <w:r w:rsidRPr="00695264">
              <w:rPr>
                <w:sz w:val="20"/>
                <w:szCs w:val="20"/>
                <w:vertAlign w:val="superscript"/>
                <w:lang w:val="el-GR"/>
              </w:rPr>
              <w:t>Η</w:t>
            </w:r>
            <w:r w:rsidRPr="00695264">
              <w:rPr>
                <w:sz w:val="20"/>
                <w:szCs w:val="20"/>
                <w:lang w:val="el-GR"/>
              </w:rPr>
              <w:t xml:space="preserve"> ΥΓΕΙΟΝΟΜΙΚΗ ΠΕΡΙΦΕΡΕΙΑ </w:t>
            </w:r>
          </w:p>
          <w:p w:rsidR="00A600E6" w:rsidRPr="00695264" w:rsidRDefault="00A600E6">
            <w:pPr>
              <w:pStyle w:val="a6"/>
              <w:rPr>
                <w:b w:val="0"/>
                <w:sz w:val="20"/>
                <w:szCs w:val="20"/>
              </w:rPr>
            </w:pPr>
            <w:r w:rsidRPr="00695264">
              <w:rPr>
                <w:b w:val="0"/>
                <w:sz w:val="20"/>
                <w:szCs w:val="20"/>
              </w:rPr>
              <w:t xml:space="preserve">ΓΕΝΙΚΟ ΝΟΣΟΚΟΜΕΙΟ </w:t>
            </w:r>
            <w:r w:rsidR="0009015A" w:rsidRPr="00695264">
              <w:rPr>
                <w:b w:val="0"/>
                <w:sz w:val="20"/>
                <w:szCs w:val="20"/>
              </w:rPr>
              <w:t xml:space="preserve">ΗΛΕΙΑΣ </w:t>
            </w:r>
          </w:p>
          <w:p w:rsidR="0009015A" w:rsidRPr="00695264" w:rsidRDefault="00A156AD">
            <w:pPr>
              <w:pStyle w:val="a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ΝΟΣΗΛΕΥΤΙΚΗ ΜΟΝΑΔΑ ΑΜΑΛΙΑΔΑΣ</w:t>
            </w:r>
          </w:p>
          <w:p w:rsidR="00A600E6" w:rsidRPr="00695264" w:rsidRDefault="00A600E6">
            <w:pPr>
              <w:pStyle w:val="a6"/>
              <w:rPr>
                <w:b w:val="0"/>
                <w:sz w:val="22"/>
                <w:szCs w:val="20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A600E6" w:rsidRPr="00695264" w:rsidRDefault="00A600E6">
            <w:pPr>
              <w:jc w:val="both"/>
              <w:rPr>
                <w:sz w:val="22"/>
                <w:szCs w:val="20"/>
                <w:lang w:val="el-GR"/>
              </w:rPr>
            </w:pPr>
          </w:p>
        </w:tc>
        <w:tc>
          <w:tcPr>
            <w:tcW w:w="4220" w:type="dxa"/>
            <w:tcMar>
              <w:left w:w="0" w:type="dxa"/>
              <w:right w:w="0" w:type="dxa"/>
            </w:tcMar>
          </w:tcPr>
          <w:p w:rsidR="00A600E6" w:rsidRPr="00695264" w:rsidRDefault="00A600E6">
            <w:pPr>
              <w:rPr>
                <w:sz w:val="22"/>
                <w:szCs w:val="20"/>
                <w:lang w:val="el-GR"/>
              </w:rPr>
            </w:pPr>
            <w:r w:rsidRPr="00695264">
              <w:rPr>
                <w:sz w:val="22"/>
                <w:szCs w:val="20"/>
                <w:lang w:val="el-GR"/>
              </w:rPr>
              <w:t xml:space="preserve">           </w:t>
            </w:r>
          </w:p>
          <w:p w:rsidR="00A600E6" w:rsidRPr="00695264" w:rsidRDefault="00A600E6">
            <w:pPr>
              <w:rPr>
                <w:sz w:val="22"/>
                <w:szCs w:val="20"/>
                <w:lang w:val="el-GR"/>
              </w:rPr>
            </w:pPr>
            <w:r w:rsidRPr="00695264">
              <w:rPr>
                <w:sz w:val="22"/>
                <w:szCs w:val="20"/>
                <w:lang w:val="el-GR"/>
              </w:rPr>
              <w:t xml:space="preserve">  </w:t>
            </w:r>
          </w:p>
          <w:p w:rsidR="00A600E6" w:rsidRPr="00695264" w:rsidRDefault="00A600E6">
            <w:pPr>
              <w:rPr>
                <w:sz w:val="22"/>
                <w:szCs w:val="20"/>
                <w:lang w:val="el-GR"/>
              </w:rPr>
            </w:pPr>
            <w:r w:rsidRPr="00695264">
              <w:rPr>
                <w:sz w:val="22"/>
                <w:szCs w:val="20"/>
                <w:lang w:val="el-GR"/>
              </w:rPr>
              <w:t xml:space="preserve"> </w:t>
            </w:r>
          </w:p>
          <w:p w:rsidR="00547A65" w:rsidRPr="00695264" w:rsidRDefault="00547A65">
            <w:pPr>
              <w:pStyle w:val="9"/>
              <w:rPr>
                <w:rFonts w:ascii="Times New Roman" w:hAnsi="Times New Roman" w:cs="Times New Roman"/>
                <w:b w:val="0"/>
                <w:spacing w:val="60"/>
                <w:szCs w:val="20"/>
              </w:rPr>
            </w:pPr>
            <w:r w:rsidRPr="00695264">
              <w:rPr>
                <w:rFonts w:ascii="Times New Roman" w:hAnsi="Times New Roman" w:cs="Times New Roman"/>
                <w:b w:val="0"/>
                <w:spacing w:val="60"/>
                <w:szCs w:val="20"/>
              </w:rPr>
              <w:t xml:space="preserve">   </w:t>
            </w:r>
          </w:p>
          <w:p w:rsidR="00547A65" w:rsidRPr="00695264" w:rsidRDefault="00547A65">
            <w:pPr>
              <w:pStyle w:val="9"/>
              <w:rPr>
                <w:rFonts w:ascii="Times New Roman" w:hAnsi="Times New Roman" w:cs="Times New Roman"/>
                <w:b w:val="0"/>
                <w:spacing w:val="60"/>
                <w:szCs w:val="20"/>
              </w:rPr>
            </w:pPr>
            <w:r w:rsidRPr="00695264">
              <w:rPr>
                <w:rFonts w:ascii="Times New Roman" w:hAnsi="Times New Roman" w:cs="Times New Roman"/>
                <w:b w:val="0"/>
                <w:spacing w:val="60"/>
                <w:szCs w:val="20"/>
              </w:rPr>
              <w:t xml:space="preserve">    </w:t>
            </w:r>
          </w:p>
          <w:p w:rsidR="00047575" w:rsidRPr="00695264" w:rsidRDefault="00547A65">
            <w:pPr>
              <w:pStyle w:val="9"/>
              <w:rPr>
                <w:rFonts w:ascii="Times New Roman" w:hAnsi="Times New Roman" w:cs="Times New Roman"/>
                <w:b w:val="0"/>
                <w:spacing w:val="60"/>
                <w:szCs w:val="20"/>
              </w:rPr>
            </w:pPr>
            <w:r w:rsidRPr="00695264">
              <w:rPr>
                <w:rFonts w:ascii="Times New Roman" w:hAnsi="Times New Roman" w:cs="Times New Roman"/>
                <w:b w:val="0"/>
                <w:spacing w:val="60"/>
                <w:szCs w:val="20"/>
              </w:rPr>
              <w:t xml:space="preserve">  </w:t>
            </w:r>
            <w:r w:rsidR="006E6BE3" w:rsidRPr="00695264">
              <w:rPr>
                <w:rFonts w:ascii="Times New Roman" w:hAnsi="Times New Roman" w:cs="Times New Roman"/>
                <w:b w:val="0"/>
                <w:spacing w:val="60"/>
                <w:szCs w:val="20"/>
              </w:rPr>
              <w:t xml:space="preserve"> </w:t>
            </w:r>
          </w:p>
          <w:p w:rsidR="00047575" w:rsidRPr="00695264" w:rsidRDefault="00047575">
            <w:pPr>
              <w:pStyle w:val="9"/>
              <w:rPr>
                <w:rFonts w:ascii="Times New Roman" w:hAnsi="Times New Roman" w:cs="Times New Roman"/>
                <w:b w:val="0"/>
                <w:spacing w:val="60"/>
                <w:szCs w:val="20"/>
              </w:rPr>
            </w:pPr>
          </w:p>
          <w:p w:rsidR="00047575" w:rsidRPr="00695264" w:rsidRDefault="00047575">
            <w:pPr>
              <w:pStyle w:val="9"/>
              <w:rPr>
                <w:rFonts w:ascii="Times New Roman" w:hAnsi="Times New Roman" w:cs="Times New Roman"/>
                <w:b w:val="0"/>
                <w:spacing w:val="60"/>
                <w:szCs w:val="20"/>
              </w:rPr>
            </w:pPr>
          </w:p>
          <w:p w:rsidR="00DA020A" w:rsidRPr="00A156AD" w:rsidRDefault="00047575" w:rsidP="00DA020A">
            <w:pPr>
              <w:pStyle w:val="9"/>
              <w:rPr>
                <w:rFonts w:ascii="Times New Roman" w:hAnsi="Times New Roman" w:cs="Times New Roman"/>
                <w:b w:val="0"/>
                <w:spacing w:val="60"/>
                <w:szCs w:val="20"/>
              </w:rPr>
            </w:pPr>
            <w:r w:rsidRPr="00695264">
              <w:rPr>
                <w:rFonts w:ascii="Times New Roman" w:hAnsi="Times New Roman" w:cs="Times New Roman"/>
                <w:b w:val="0"/>
                <w:spacing w:val="60"/>
                <w:szCs w:val="20"/>
              </w:rPr>
              <w:t xml:space="preserve">     </w:t>
            </w:r>
            <w:r w:rsidR="00A156AD">
              <w:rPr>
                <w:rFonts w:ascii="Times New Roman" w:hAnsi="Times New Roman" w:cs="Times New Roman"/>
                <w:b w:val="0"/>
                <w:spacing w:val="60"/>
                <w:szCs w:val="20"/>
              </w:rPr>
              <w:t>ΑΜΑΛΙΑΔΑ</w:t>
            </w:r>
            <w:r w:rsidR="00A600E6" w:rsidRPr="00695264">
              <w:rPr>
                <w:rFonts w:ascii="Times New Roman" w:hAnsi="Times New Roman" w:cs="Times New Roman"/>
                <w:b w:val="0"/>
                <w:spacing w:val="60"/>
                <w:szCs w:val="20"/>
              </w:rPr>
              <w:t xml:space="preserve"> </w:t>
            </w:r>
            <w:r w:rsidR="00AF6F88">
              <w:rPr>
                <w:rFonts w:ascii="Times New Roman" w:hAnsi="Times New Roman" w:cs="Times New Roman"/>
                <w:b w:val="0"/>
                <w:spacing w:val="60"/>
                <w:szCs w:val="20"/>
              </w:rPr>
              <w:t xml:space="preserve"> </w:t>
            </w:r>
            <w:r w:rsidR="00AF6F88" w:rsidRPr="00AF6F88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26</w:t>
            </w:r>
            <w:r w:rsidR="00A156AD" w:rsidRPr="00AF6F88">
              <w:rPr>
                <w:rFonts w:ascii="Times New Roman" w:hAnsi="Times New Roman" w:cs="Times New Roman"/>
                <w:b w:val="0"/>
                <w:szCs w:val="20"/>
              </w:rPr>
              <w:t>-</w:t>
            </w:r>
            <w:r w:rsidR="00AF6F88" w:rsidRPr="00AF6F88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10</w:t>
            </w:r>
            <w:r w:rsidR="00DA020A" w:rsidRPr="00AF6F88">
              <w:rPr>
                <w:rFonts w:ascii="Times New Roman" w:hAnsi="Times New Roman" w:cs="Times New Roman"/>
                <w:b w:val="0"/>
                <w:szCs w:val="20"/>
              </w:rPr>
              <w:t>-2020</w:t>
            </w:r>
          </w:p>
          <w:p w:rsidR="00A600E6" w:rsidRPr="00A156AD" w:rsidRDefault="00A600E6" w:rsidP="00017826">
            <w:pPr>
              <w:pStyle w:val="9"/>
              <w:rPr>
                <w:b w:val="0"/>
                <w:szCs w:val="20"/>
              </w:rPr>
            </w:pPr>
            <w:r w:rsidRPr="00695264">
              <w:rPr>
                <w:rFonts w:ascii="Times New Roman" w:hAnsi="Times New Roman" w:cs="Times New Roman"/>
                <w:b w:val="0"/>
                <w:spacing w:val="60"/>
                <w:szCs w:val="20"/>
              </w:rPr>
              <w:t xml:space="preserve">       </w:t>
            </w:r>
            <w:r w:rsidR="00547A65" w:rsidRPr="00695264">
              <w:rPr>
                <w:b w:val="0"/>
                <w:szCs w:val="20"/>
              </w:rPr>
              <w:t>ΑΡ. ΠΡΩΤ</w:t>
            </w:r>
            <w:r w:rsidRPr="00695264">
              <w:rPr>
                <w:b w:val="0"/>
                <w:szCs w:val="20"/>
              </w:rPr>
              <w:t>.:</w:t>
            </w:r>
            <w:r w:rsidR="002A4373" w:rsidRPr="00695264">
              <w:rPr>
                <w:b w:val="0"/>
                <w:szCs w:val="20"/>
              </w:rPr>
              <w:t xml:space="preserve"> </w:t>
            </w:r>
            <w:r w:rsidR="001E0398" w:rsidRPr="00695264">
              <w:rPr>
                <w:b w:val="0"/>
                <w:szCs w:val="20"/>
              </w:rPr>
              <w:t xml:space="preserve">  </w:t>
            </w:r>
            <w:r w:rsidR="00696C5F" w:rsidRPr="00A156AD">
              <w:rPr>
                <w:b w:val="0"/>
                <w:szCs w:val="20"/>
              </w:rPr>
              <w:t xml:space="preserve">  </w:t>
            </w:r>
            <w:r w:rsidR="000165C2">
              <w:rPr>
                <w:b w:val="0"/>
                <w:szCs w:val="20"/>
              </w:rPr>
              <w:t>8634</w:t>
            </w:r>
          </w:p>
        </w:tc>
      </w:tr>
      <w:tr w:rsidR="00A600E6" w:rsidRPr="00A156AD" w:rsidTr="00B61331">
        <w:tblPrEx>
          <w:tblLook w:val="0000"/>
        </w:tblPrEx>
        <w:trPr>
          <w:gridAfter w:val="1"/>
          <w:wAfter w:w="26" w:type="dxa"/>
          <w:trHeight w:val="1582"/>
        </w:trPr>
        <w:tc>
          <w:tcPr>
            <w:tcW w:w="1486" w:type="dxa"/>
            <w:gridSpan w:val="2"/>
            <w:tcMar>
              <w:left w:w="0" w:type="dxa"/>
            </w:tcMar>
          </w:tcPr>
          <w:p w:rsidR="00A600E6" w:rsidRPr="00695264" w:rsidRDefault="00A600E6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0"/>
              </w:rPr>
            </w:pPr>
            <w:r w:rsidRPr="00695264">
              <w:rPr>
                <w:sz w:val="22"/>
                <w:szCs w:val="20"/>
              </w:rPr>
              <w:t>Τμήμα</w:t>
            </w:r>
          </w:p>
          <w:p w:rsidR="00A600E6" w:rsidRPr="00695264" w:rsidRDefault="00A600E6">
            <w:pPr>
              <w:rPr>
                <w:sz w:val="22"/>
                <w:szCs w:val="20"/>
                <w:lang w:val="el-GR"/>
              </w:rPr>
            </w:pPr>
            <w:r w:rsidRPr="00695264">
              <w:rPr>
                <w:sz w:val="22"/>
                <w:szCs w:val="20"/>
                <w:lang w:val="el-GR"/>
              </w:rPr>
              <w:t>Πληροφορίες</w:t>
            </w:r>
          </w:p>
          <w:p w:rsidR="00A600E6" w:rsidRPr="00695264" w:rsidRDefault="00A600E6">
            <w:pPr>
              <w:pStyle w:val="3"/>
              <w:ind w:left="0"/>
              <w:jc w:val="left"/>
              <w:rPr>
                <w:b w:val="0"/>
                <w:bCs w:val="0"/>
                <w:sz w:val="22"/>
                <w:szCs w:val="20"/>
              </w:rPr>
            </w:pPr>
            <w:r w:rsidRPr="00695264">
              <w:rPr>
                <w:b w:val="0"/>
                <w:bCs w:val="0"/>
                <w:sz w:val="22"/>
                <w:szCs w:val="20"/>
              </w:rPr>
              <w:t>Ταχ. Διεύθυνση</w:t>
            </w:r>
          </w:p>
          <w:p w:rsidR="00A600E6" w:rsidRPr="00695264" w:rsidRDefault="00A600E6">
            <w:pPr>
              <w:rPr>
                <w:sz w:val="22"/>
                <w:szCs w:val="20"/>
                <w:lang w:val="el-GR"/>
              </w:rPr>
            </w:pPr>
            <w:r w:rsidRPr="00695264">
              <w:rPr>
                <w:sz w:val="22"/>
                <w:szCs w:val="20"/>
                <w:lang w:val="el-GR"/>
              </w:rPr>
              <w:t>Τηλέφωνο</w:t>
            </w:r>
          </w:p>
          <w:p w:rsidR="00A600E6" w:rsidRPr="00695264" w:rsidRDefault="00A600E6">
            <w:pPr>
              <w:rPr>
                <w:sz w:val="22"/>
                <w:szCs w:val="20"/>
                <w:lang w:val="el-GR"/>
              </w:rPr>
            </w:pPr>
            <w:r w:rsidRPr="00695264">
              <w:rPr>
                <w:sz w:val="22"/>
                <w:szCs w:val="20"/>
              </w:rPr>
              <w:t>FAX</w:t>
            </w:r>
          </w:p>
          <w:p w:rsidR="00A600E6" w:rsidRPr="00695264" w:rsidRDefault="00A600E6">
            <w:pPr>
              <w:rPr>
                <w:sz w:val="22"/>
                <w:szCs w:val="20"/>
                <w:lang w:val="el-GR"/>
              </w:rPr>
            </w:pPr>
            <w:r w:rsidRPr="00695264">
              <w:rPr>
                <w:sz w:val="22"/>
                <w:szCs w:val="20"/>
              </w:rPr>
              <w:t>E</w:t>
            </w:r>
            <w:r w:rsidRPr="00695264">
              <w:rPr>
                <w:sz w:val="22"/>
                <w:szCs w:val="20"/>
                <w:lang w:val="el-GR"/>
              </w:rPr>
              <w:t>-</w:t>
            </w:r>
            <w:r w:rsidRPr="00695264">
              <w:rPr>
                <w:sz w:val="22"/>
                <w:szCs w:val="20"/>
              </w:rPr>
              <w:t>mail</w:t>
            </w:r>
          </w:p>
        </w:tc>
        <w:tc>
          <w:tcPr>
            <w:tcW w:w="236" w:type="dxa"/>
            <w:tcMar>
              <w:left w:w="0" w:type="dxa"/>
            </w:tcMar>
          </w:tcPr>
          <w:p w:rsidR="00A600E6" w:rsidRPr="00695264" w:rsidRDefault="00A600E6">
            <w:pPr>
              <w:rPr>
                <w:sz w:val="22"/>
                <w:szCs w:val="20"/>
                <w:lang w:val="el-GR"/>
              </w:rPr>
            </w:pPr>
            <w:r w:rsidRPr="00695264">
              <w:rPr>
                <w:sz w:val="22"/>
                <w:szCs w:val="20"/>
                <w:lang w:val="el-GR"/>
              </w:rPr>
              <w:t>:</w:t>
            </w:r>
          </w:p>
          <w:p w:rsidR="00A600E6" w:rsidRPr="00695264" w:rsidRDefault="00A600E6">
            <w:pPr>
              <w:rPr>
                <w:sz w:val="22"/>
                <w:szCs w:val="20"/>
                <w:lang w:val="el-GR"/>
              </w:rPr>
            </w:pPr>
            <w:r w:rsidRPr="00695264">
              <w:rPr>
                <w:sz w:val="22"/>
                <w:szCs w:val="20"/>
                <w:lang w:val="el-GR"/>
              </w:rPr>
              <w:t>:</w:t>
            </w:r>
          </w:p>
          <w:p w:rsidR="00A600E6" w:rsidRPr="00695264" w:rsidRDefault="00017826">
            <w:pPr>
              <w:rPr>
                <w:sz w:val="22"/>
                <w:szCs w:val="20"/>
                <w:lang w:val="el-GR"/>
              </w:rPr>
            </w:pPr>
            <w:r>
              <w:rPr>
                <w:sz w:val="22"/>
                <w:szCs w:val="20"/>
                <w:lang w:val="el-GR"/>
              </w:rPr>
              <w:t>:</w:t>
            </w:r>
          </w:p>
          <w:p w:rsidR="00873836" w:rsidRPr="00695264" w:rsidRDefault="00873836" w:rsidP="00873836">
            <w:pPr>
              <w:rPr>
                <w:sz w:val="22"/>
                <w:szCs w:val="20"/>
                <w:lang w:val="el-GR"/>
              </w:rPr>
            </w:pPr>
            <w:r w:rsidRPr="00695264">
              <w:rPr>
                <w:sz w:val="22"/>
                <w:szCs w:val="20"/>
                <w:lang w:val="el-GR"/>
              </w:rPr>
              <w:t>:</w:t>
            </w:r>
          </w:p>
          <w:p w:rsidR="00A600E6" w:rsidRPr="00695264" w:rsidRDefault="00A600E6">
            <w:pPr>
              <w:rPr>
                <w:sz w:val="22"/>
                <w:szCs w:val="20"/>
                <w:lang w:val="el-GR"/>
              </w:rPr>
            </w:pPr>
            <w:r w:rsidRPr="00695264">
              <w:rPr>
                <w:sz w:val="22"/>
                <w:szCs w:val="20"/>
                <w:lang w:val="el-GR"/>
              </w:rPr>
              <w:t>:</w:t>
            </w:r>
          </w:p>
          <w:p w:rsidR="00A600E6" w:rsidRPr="00695264" w:rsidRDefault="00A600E6">
            <w:pPr>
              <w:rPr>
                <w:sz w:val="22"/>
                <w:szCs w:val="20"/>
                <w:lang w:val="el-GR"/>
              </w:rPr>
            </w:pPr>
            <w:r w:rsidRPr="00695264">
              <w:rPr>
                <w:sz w:val="22"/>
                <w:szCs w:val="20"/>
                <w:lang w:val="el-GR"/>
              </w:rPr>
              <w:t>:</w:t>
            </w:r>
          </w:p>
          <w:p w:rsidR="00A600E6" w:rsidRPr="00695264" w:rsidRDefault="00873836">
            <w:pPr>
              <w:rPr>
                <w:sz w:val="22"/>
                <w:szCs w:val="20"/>
                <w:lang w:val="el-GR"/>
              </w:rPr>
            </w:pPr>
            <w:r w:rsidRPr="00695264">
              <w:rPr>
                <w:sz w:val="22"/>
                <w:szCs w:val="20"/>
                <w:lang w:val="el-GR"/>
              </w:rPr>
              <w:t>:</w:t>
            </w:r>
          </w:p>
        </w:tc>
        <w:tc>
          <w:tcPr>
            <w:tcW w:w="2824" w:type="dxa"/>
          </w:tcPr>
          <w:p w:rsidR="00A600E6" w:rsidRPr="00695264" w:rsidRDefault="00A156AD">
            <w:pPr>
              <w:rPr>
                <w:sz w:val="22"/>
                <w:szCs w:val="20"/>
                <w:lang w:val="el-GR"/>
              </w:rPr>
            </w:pPr>
            <w:r>
              <w:rPr>
                <w:sz w:val="22"/>
                <w:szCs w:val="20"/>
                <w:lang w:val="el-GR"/>
              </w:rPr>
              <w:t>Οικονομικό/</w:t>
            </w:r>
            <w:proofErr w:type="spellStart"/>
            <w:r>
              <w:rPr>
                <w:sz w:val="22"/>
                <w:szCs w:val="20"/>
                <w:lang w:val="el-GR"/>
              </w:rPr>
              <w:t>Γρ</w:t>
            </w:r>
            <w:proofErr w:type="spellEnd"/>
            <w:r>
              <w:rPr>
                <w:sz w:val="22"/>
                <w:szCs w:val="20"/>
                <w:lang w:val="el-GR"/>
              </w:rPr>
              <w:t>. Προμηθειών</w:t>
            </w:r>
          </w:p>
          <w:p w:rsidR="00A800AB" w:rsidRPr="00695264" w:rsidRDefault="00A156AD">
            <w:pPr>
              <w:rPr>
                <w:sz w:val="22"/>
                <w:szCs w:val="20"/>
                <w:lang w:val="el-GR"/>
              </w:rPr>
            </w:pPr>
            <w:r>
              <w:rPr>
                <w:sz w:val="22"/>
                <w:szCs w:val="20"/>
                <w:lang w:val="el-GR"/>
              </w:rPr>
              <w:t>Σταυριανόπουλος Ν.</w:t>
            </w:r>
          </w:p>
          <w:p w:rsidR="00EB6CD2" w:rsidRDefault="00A156AD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27200</w:t>
            </w:r>
          </w:p>
          <w:p w:rsidR="00873836" w:rsidRPr="00873836" w:rsidRDefault="00A156AD" w:rsidP="00873836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Ευαγγελιστρίας 128</w:t>
            </w:r>
            <w:r w:rsidR="00873836" w:rsidRPr="00695264">
              <w:rPr>
                <w:sz w:val="22"/>
                <w:szCs w:val="20"/>
                <w:lang w:val="el-GR"/>
              </w:rPr>
              <w:t xml:space="preserve"> </w:t>
            </w:r>
          </w:p>
          <w:p w:rsidR="00873836" w:rsidRPr="00695264" w:rsidRDefault="00A156AD" w:rsidP="00873836">
            <w:pPr>
              <w:rPr>
                <w:sz w:val="22"/>
                <w:szCs w:val="20"/>
                <w:lang w:val="el-GR"/>
              </w:rPr>
            </w:pPr>
            <w:r>
              <w:rPr>
                <w:sz w:val="22"/>
                <w:szCs w:val="20"/>
                <w:lang w:val="el-GR"/>
              </w:rPr>
              <w:t>2622360167</w:t>
            </w:r>
          </w:p>
          <w:p w:rsidR="00A156AD" w:rsidRDefault="00873836" w:rsidP="00A156AD">
            <w:pPr>
              <w:rPr>
                <w:sz w:val="22"/>
                <w:szCs w:val="20"/>
                <w:lang w:val="el-GR"/>
              </w:rPr>
            </w:pPr>
            <w:r w:rsidRPr="00695264">
              <w:rPr>
                <w:sz w:val="22"/>
                <w:szCs w:val="20"/>
                <w:lang w:val="el-GR"/>
              </w:rPr>
              <w:t>262</w:t>
            </w:r>
            <w:r w:rsidR="00A156AD">
              <w:rPr>
                <w:sz w:val="22"/>
                <w:szCs w:val="20"/>
                <w:lang w:val="el-GR"/>
              </w:rPr>
              <w:t>2026027</w:t>
            </w:r>
          </w:p>
          <w:p w:rsidR="00A600E6" w:rsidRPr="00A156AD" w:rsidRDefault="00A156AD" w:rsidP="00A156AD">
            <w:pPr>
              <w:rPr>
                <w:color w:val="0000FF"/>
                <w:sz w:val="22"/>
                <w:szCs w:val="20"/>
              </w:rPr>
            </w:pPr>
            <w:r>
              <w:rPr>
                <w:sz w:val="22"/>
              </w:rPr>
              <w:t>grafiopromithion@yahoo.gr</w:t>
            </w:r>
          </w:p>
        </w:tc>
        <w:tc>
          <w:tcPr>
            <w:tcW w:w="280" w:type="dxa"/>
          </w:tcPr>
          <w:p w:rsidR="00A600E6" w:rsidRPr="00695264" w:rsidRDefault="00A600E6">
            <w:pPr>
              <w:rPr>
                <w:bCs/>
                <w:sz w:val="22"/>
                <w:szCs w:val="20"/>
                <w:lang w:val="el-GR"/>
              </w:rPr>
            </w:pPr>
          </w:p>
        </w:tc>
        <w:tc>
          <w:tcPr>
            <w:tcW w:w="4220" w:type="dxa"/>
            <w:tcMar>
              <w:right w:w="0" w:type="dxa"/>
            </w:tcMar>
          </w:tcPr>
          <w:p w:rsidR="00A600E6" w:rsidRPr="00A156AD" w:rsidRDefault="00F75A7D" w:rsidP="00017826">
            <w:pPr>
              <w:rPr>
                <w:bCs/>
                <w:sz w:val="22"/>
                <w:szCs w:val="20"/>
                <w:lang w:val="el-GR"/>
              </w:rPr>
            </w:pPr>
            <w:r w:rsidRPr="00695264">
              <w:rPr>
                <w:bCs/>
                <w:sz w:val="22"/>
                <w:szCs w:val="20"/>
                <w:lang w:val="el-GR"/>
              </w:rPr>
              <w:t xml:space="preserve">         </w:t>
            </w:r>
            <w:r w:rsidR="00E51711" w:rsidRPr="00695264">
              <w:rPr>
                <w:bCs/>
                <w:sz w:val="22"/>
                <w:szCs w:val="20"/>
                <w:lang w:val="el-GR"/>
              </w:rPr>
              <w:t xml:space="preserve">ΑΡ. ΕΣΗΔΗΣ: </w:t>
            </w:r>
            <w:r w:rsidR="00695264">
              <w:rPr>
                <w:bCs/>
                <w:sz w:val="22"/>
                <w:szCs w:val="20"/>
                <w:lang w:val="el-GR"/>
              </w:rPr>
              <w:t xml:space="preserve">    </w:t>
            </w:r>
            <w:r w:rsidR="00AF6F88">
              <w:rPr>
                <w:bCs/>
                <w:sz w:val="22"/>
                <w:szCs w:val="20"/>
              </w:rPr>
              <w:t>99068</w:t>
            </w:r>
            <w:r w:rsidR="00695264">
              <w:rPr>
                <w:bCs/>
                <w:sz w:val="22"/>
                <w:szCs w:val="20"/>
                <w:lang w:val="el-GR"/>
              </w:rPr>
              <w:t xml:space="preserve">    </w:t>
            </w:r>
          </w:p>
        </w:tc>
      </w:tr>
      <w:tr w:rsidR="00A600E6" w:rsidRPr="005313C7" w:rsidTr="00B61331">
        <w:tblPrEx>
          <w:tblLook w:val="0000"/>
        </w:tblPrEx>
        <w:trPr>
          <w:trHeight w:val="389"/>
        </w:trPr>
        <w:tc>
          <w:tcPr>
            <w:tcW w:w="888" w:type="dxa"/>
            <w:tcMar>
              <w:left w:w="0" w:type="dxa"/>
            </w:tcMar>
          </w:tcPr>
          <w:p w:rsidR="00A156AD" w:rsidRPr="005313C7" w:rsidRDefault="00A156AD">
            <w:pPr>
              <w:rPr>
                <w:sz w:val="22"/>
                <w:szCs w:val="22"/>
                <w:lang w:val="el-GR"/>
              </w:rPr>
            </w:pPr>
          </w:p>
          <w:p w:rsidR="00A600E6" w:rsidRPr="005313C7" w:rsidRDefault="00A600E6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8184" w:type="dxa"/>
            <w:gridSpan w:val="6"/>
            <w:tcMar>
              <w:right w:w="0" w:type="dxa"/>
            </w:tcMar>
          </w:tcPr>
          <w:p w:rsidR="00A156AD" w:rsidRPr="005313C7" w:rsidRDefault="00E51711" w:rsidP="00335227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5313C7">
              <w:rPr>
                <w:sz w:val="22"/>
                <w:szCs w:val="22"/>
              </w:rPr>
              <w:t xml:space="preserve">  </w:t>
            </w:r>
          </w:p>
          <w:p w:rsidR="005313C7" w:rsidRPr="005313C7" w:rsidRDefault="005313C7" w:rsidP="00335227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  <w:p w:rsidR="00A600E6" w:rsidRPr="005313C7" w:rsidRDefault="00A156AD" w:rsidP="00335227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5313C7">
              <w:rPr>
                <w:sz w:val="22"/>
                <w:szCs w:val="22"/>
              </w:rPr>
              <w:t xml:space="preserve">ΘΕΜΑ: </w:t>
            </w:r>
            <w:r w:rsidR="00A600E6" w:rsidRPr="005313C7">
              <w:rPr>
                <w:sz w:val="22"/>
                <w:szCs w:val="22"/>
              </w:rPr>
              <w:t>Περίληψ</w:t>
            </w:r>
            <w:r w:rsidR="00AF21DD" w:rsidRPr="005313C7">
              <w:rPr>
                <w:sz w:val="22"/>
                <w:szCs w:val="22"/>
              </w:rPr>
              <w:t>η διακήρυξης</w:t>
            </w:r>
            <w:r w:rsidR="00DF08DB" w:rsidRPr="005313C7">
              <w:rPr>
                <w:sz w:val="22"/>
                <w:szCs w:val="22"/>
              </w:rPr>
              <w:t xml:space="preserve"> </w:t>
            </w:r>
          </w:p>
        </w:tc>
      </w:tr>
    </w:tbl>
    <w:p w:rsidR="00A2206A" w:rsidRPr="005313C7" w:rsidRDefault="00A2206A" w:rsidP="00873836">
      <w:pPr>
        <w:jc w:val="both"/>
        <w:rPr>
          <w:sz w:val="22"/>
          <w:szCs w:val="22"/>
          <w:lang w:val="el-GR"/>
        </w:rPr>
      </w:pPr>
      <w:r w:rsidRPr="005313C7">
        <w:rPr>
          <w:sz w:val="22"/>
          <w:szCs w:val="22"/>
          <w:lang w:val="el-GR"/>
        </w:rPr>
        <w:t xml:space="preserve">       </w:t>
      </w:r>
      <w:r w:rsidR="00A600E6" w:rsidRPr="005313C7">
        <w:rPr>
          <w:sz w:val="22"/>
          <w:szCs w:val="22"/>
          <w:lang w:val="el-GR"/>
        </w:rPr>
        <w:t>Ανακοινώνουμε ότι το Γ</w:t>
      </w:r>
      <w:r w:rsidR="00547A65" w:rsidRPr="005313C7">
        <w:rPr>
          <w:sz w:val="22"/>
          <w:szCs w:val="22"/>
          <w:lang w:val="el-GR"/>
        </w:rPr>
        <w:t>.</w:t>
      </w:r>
      <w:r w:rsidR="00A600E6" w:rsidRPr="005313C7">
        <w:rPr>
          <w:sz w:val="22"/>
          <w:szCs w:val="22"/>
          <w:lang w:val="el-GR"/>
        </w:rPr>
        <w:t>Ν</w:t>
      </w:r>
      <w:r w:rsidR="00547A65" w:rsidRPr="005313C7">
        <w:rPr>
          <w:sz w:val="22"/>
          <w:szCs w:val="22"/>
          <w:lang w:val="el-GR"/>
        </w:rPr>
        <w:t>.</w:t>
      </w:r>
      <w:r w:rsidR="0009015A" w:rsidRPr="005313C7">
        <w:rPr>
          <w:sz w:val="22"/>
          <w:szCs w:val="22"/>
          <w:lang w:val="el-GR"/>
        </w:rPr>
        <w:t xml:space="preserve">  </w:t>
      </w:r>
      <w:r w:rsidR="003851AF" w:rsidRPr="005313C7">
        <w:rPr>
          <w:sz w:val="22"/>
          <w:szCs w:val="22"/>
          <w:lang w:val="el-GR"/>
        </w:rPr>
        <w:t>Ηλείας</w:t>
      </w:r>
      <w:r w:rsidR="00345E8F" w:rsidRPr="005313C7">
        <w:rPr>
          <w:sz w:val="22"/>
          <w:szCs w:val="22"/>
          <w:lang w:val="el-GR"/>
        </w:rPr>
        <w:t>-</w:t>
      </w:r>
      <w:r w:rsidR="0009015A" w:rsidRPr="005313C7">
        <w:rPr>
          <w:sz w:val="22"/>
          <w:szCs w:val="22"/>
          <w:lang w:val="el-GR"/>
        </w:rPr>
        <w:t>Ν</w:t>
      </w:r>
      <w:r w:rsidR="00547A65" w:rsidRPr="005313C7">
        <w:rPr>
          <w:sz w:val="22"/>
          <w:szCs w:val="22"/>
          <w:lang w:val="el-GR"/>
        </w:rPr>
        <w:t>.</w:t>
      </w:r>
      <w:r w:rsidR="0009015A" w:rsidRPr="005313C7">
        <w:rPr>
          <w:sz w:val="22"/>
          <w:szCs w:val="22"/>
          <w:lang w:val="el-GR"/>
        </w:rPr>
        <w:t>Μ</w:t>
      </w:r>
      <w:r w:rsidR="00547A65" w:rsidRPr="005313C7">
        <w:rPr>
          <w:sz w:val="22"/>
          <w:szCs w:val="22"/>
          <w:lang w:val="el-GR"/>
        </w:rPr>
        <w:t>.</w:t>
      </w:r>
      <w:r w:rsidR="00345E8F" w:rsidRPr="005313C7">
        <w:rPr>
          <w:sz w:val="22"/>
          <w:szCs w:val="22"/>
          <w:lang w:val="el-GR"/>
        </w:rPr>
        <w:t xml:space="preserve"> </w:t>
      </w:r>
      <w:r w:rsidR="00A156AD" w:rsidRPr="005313C7">
        <w:rPr>
          <w:sz w:val="22"/>
          <w:szCs w:val="22"/>
          <w:lang w:val="el-GR"/>
        </w:rPr>
        <w:t>Αμαλιάδας</w:t>
      </w:r>
      <w:r w:rsidR="0009015A" w:rsidRPr="005313C7">
        <w:rPr>
          <w:sz w:val="22"/>
          <w:szCs w:val="22"/>
          <w:lang w:val="el-GR"/>
        </w:rPr>
        <w:t xml:space="preserve"> </w:t>
      </w:r>
      <w:r w:rsidR="00C6214A" w:rsidRPr="005313C7">
        <w:rPr>
          <w:sz w:val="22"/>
          <w:szCs w:val="22"/>
          <w:lang w:val="el-GR"/>
        </w:rPr>
        <w:t>ύστερα από την</w:t>
      </w:r>
      <w:r w:rsidR="00370DF7">
        <w:rPr>
          <w:sz w:val="22"/>
          <w:szCs w:val="22"/>
          <w:lang w:val="el-GR"/>
        </w:rPr>
        <w:t xml:space="preserve"> </w:t>
      </w:r>
      <w:r w:rsidRPr="005313C7">
        <w:rPr>
          <w:sz w:val="22"/>
          <w:szCs w:val="22"/>
          <w:lang w:val="el-GR"/>
        </w:rPr>
        <w:t xml:space="preserve"> </w:t>
      </w:r>
      <w:r w:rsidR="00370DF7">
        <w:rPr>
          <w:sz w:val="22"/>
          <w:szCs w:val="22"/>
          <w:lang w:val="el-GR"/>
        </w:rPr>
        <w:t>8</w:t>
      </w:r>
      <w:r w:rsidR="00370DF7" w:rsidRPr="00370DF7">
        <w:rPr>
          <w:sz w:val="22"/>
          <w:szCs w:val="22"/>
          <w:vertAlign w:val="superscript"/>
          <w:lang w:val="el-GR"/>
        </w:rPr>
        <w:t>η</w:t>
      </w:r>
      <w:r w:rsidR="00370DF7">
        <w:rPr>
          <w:sz w:val="22"/>
          <w:szCs w:val="22"/>
          <w:lang w:val="el-GR"/>
        </w:rPr>
        <w:t>-16/10/2020</w:t>
      </w:r>
      <w:r w:rsidR="00A156AD" w:rsidRPr="005313C7">
        <w:rPr>
          <w:sz w:val="22"/>
          <w:szCs w:val="22"/>
          <w:lang w:val="el-GR"/>
        </w:rPr>
        <w:t xml:space="preserve"> Απόφαση Δ.Σ.</w:t>
      </w:r>
      <w:r w:rsidR="00370DF7">
        <w:rPr>
          <w:sz w:val="22"/>
          <w:szCs w:val="22"/>
          <w:lang w:val="el-GR"/>
        </w:rPr>
        <w:t>,</w:t>
      </w:r>
      <w:r w:rsidR="008A34DC" w:rsidRPr="005313C7">
        <w:rPr>
          <w:sz w:val="22"/>
          <w:szCs w:val="22"/>
          <w:lang w:val="el-GR"/>
        </w:rPr>
        <w:t xml:space="preserve"> </w:t>
      </w:r>
      <w:r w:rsidR="00345E8F" w:rsidRPr="005313C7">
        <w:rPr>
          <w:sz w:val="22"/>
          <w:szCs w:val="22"/>
          <w:lang w:val="el-GR"/>
        </w:rPr>
        <w:t xml:space="preserve">διενεργεί </w:t>
      </w:r>
      <w:r w:rsidR="00644E7E" w:rsidRPr="005313C7">
        <w:rPr>
          <w:sz w:val="22"/>
          <w:szCs w:val="22"/>
          <w:lang w:val="el-GR"/>
        </w:rPr>
        <w:t>Δ</w:t>
      </w:r>
      <w:r w:rsidR="00F1764D" w:rsidRPr="005313C7">
        <w:rPr>
          <w:sz w:val="22"/>
          <w:szCs w:val="22"/>
          <w:lang w:val="el-GR"/>
        </w:rPr>
        <w:t xml:space="preserve">ημόσιο τακτικό ανοικτό </w:t>
      </w:r>
      <w:r w:rsidR="006E6BE3" w:rsidRPr="005313C7">
        <w:rPr>
          <w:sz w:val="22"/>
          <w:szCs w:val="22"/>
          <w:lang w:val="el-GR"/>
        </w:rPr>
        <w:t xml:space="preserve">ηλεκτρονικό </w:t>
      </w:r>
      <w:r w:rsidR="00A600E6" w:rsidRPr="005313C7">
        <w:rPr>
          <w:sz w:val="22"/>
          <w:szCs w:val="22"/>
          <w:lang w:val="el-GR"/>
        </w:rPr>
        <w:t>διαγωνισμό</w:t>
      </w:r>
      <w:r w:rsidR="00F1764D" w:rsidRPr="005313C7">
        <w:rPr>
          <w:sz w:val="22"/>
          <w:szCs w:val="22"/>
          <w:lang w:val="el-GR"/>
        </w:rPr>
        <w:t xml:space="preserve"> (κάτω των ορίων)</w:t>
      </w:r>
      <w:r w:rsidR="00370DF7">
        <w:rPr>
          <w:sz w:val="22"/>
          <w:szCs w:val="22"/>
          <w:lang w:val="el-GR"/>
        </w:rPr>
        <w:t>,</w:t>
      </w:r>
      <w:r w:rsidR="00F1764D" w:rsidRPr="005313C7">
        <w:rPr>
          <w:sz w:val="22"/>
          <w:szCs w:val="22"/>
          <w:lang w:val="el-GR"/>
        </w:rPr>
        <w:t xml:space="preserve"> </w:t>
      </w:r>
      <w:r w:rsidR="00A600E6" w:rsidRPr="005313C7">
        <w:rPr>
          <w:sz w:val="22"/>
          <w:szCs w:val="22"/>
          <w:lang w:val="el-GR"/>
        </w:rPr>
        <w:t>με κριτήρι</w:t>
      </w:r>
      <w:r w:rsidR="006B0803" w:rsidRPr="005313C7">
        <w:rPr>
          <w:sz w:val="22"/>
          <w:szCs w:val="22"/>
          <w:lang w:val="el-GR"/>
        </w:rPr>
        <w:t xml:space="preserve">ο κατακύρωσης </w:t>
      </w:r>
      <w:r w:rsidR="00BF2596" w:rsidRPr="005313C7">
        <w:rPr>
          <w:sz w:val="22"/>
          <w:szCs w:val="22"/>
          <w:lang w:val="el-GR"/>
        </w:rPr>
        <w:t>τη</w:t>
      </w:r>
      <w:r w:rsidR="001076FE" w:rsidRPr="005313C7">
        <w:rPr>
          <w:sz w:val="22"/>
          <w:szCs w:val="22"/>
          <w:lang w:val="el-GR"/>
        </w:rPr>
        <w:t>ν</w:t>
      </w:r>
      <w:r w:rsidR="00BF2596" w:rsidRPr="005313C7">
        <w:rPr>
          <w:sz w:val="22"/>
          <w:szCs w:val="22"/>
          <w:lang w:val="el-GR"/>
        </w:rPr>
        <w:t xml:space="preserve"> πλέον συμφέρουσα από οικονομική άποψη προσφορά </w:t>
      </w:r>
      <w:r w:rsidR="00E948AE" w:rsidRPr="005313C7">
        <w:rPr>
          <w:sz w:val="22"/>
          <w:szCs w:val="22"/>
          <w:lang w:val="el-GR"/>
        </w:rPr>
        <w:t xml:space="preserve">αποκλειστικά βάσει της </w:t>
      </w:r>
      <w:r w:rsidR="00BF2596" w:rsidRPr="005313C7">
        <w:rPr>
          <w:sz w:val="22"/>
          <w:szCs w:val="22"/>
          <w:lang w:val="el-GR"/>
        </w:rPr>
        <w:t>τιμής</w:t>
      </w:r>
      <w:r w:rsidR="00370DF7">
        <w:rPr>
          <w:sz w:val="22"/>
          <w:szCs w:val="22"/>
          <w:lang w:val="el-GR"/>
        </w:rPr>
        <w:t>,</w:t>
      </w:r>
      <w:r w:rsidR="00914460" w:rsidRPr="005313C7">
        <w:rPr>
          <w:sz w:val="22"/>
          <w:szCs w:val="22"/>
          <w:lang w:val="el-GR"/>
        </w:rPr>
        <w:t xml:space="preserve"> γ</w:t>
      </w:r>
      <w:r w:rsidR="00A156AD" w:rsidRPr="005313C7">
        <w:rPr>
          <w:sz w:val="22"/>
          <w:szCs w:val="22"/>
          <w:lang w:val="el-GR"/>
        </w:rPr>
        <w:t>ια την προμήθεια «ΞΕΝΟΔΟΧΕΙΑΚΟΥ ΕΞΟΠΛΙΣΜΟΥ</w:t>
      </w:r>
      <w:r w:rsidR="00914460" w:rsidRPr="005313C7">
        <w:rPr>
          <w:sz w:val="22"/>
          <w:szCs w:val="22"/>
          <w:lang w:val="el-GR"/>
        </w:rPr>
        <w:t>»</w:t>
      </w:r>
      <w:r w:rsidR="00BF2596" w:rsidRPr="005313C7">
        <w:rPr>
          <w:sz w:val="22"/>
          <w:szCs w:val="22"/>
          <w:lang w:val="el-GR"/>
        </w:rPr>
        <w:t>,</w:t>
      </w:r>
      <w:r w:rsidR="008A6C6D" w:rsidRPr="005313C7">
        <w:rPr>
          <w:sz w:val="22"/>
          <w:szCs w:val="22"/>
          <w:lang w:val="el-GR"/>
        </w:rPr>
        <w:t xml:space="preserve"> </w:t>
      </w:r>
      <w:r w:rsidR="005313C7" w:rsidRPr="005313C7">
        <w:rPr>
          <w:sz w:val="22"/>
          <w:szCs w:val="22"/>
          <w:lang w:val="en-GB"/>
        </w:rPr>
        <w:t>CPV</w:t>
      </w:r>
      <w:r w:rsidR="005313C7" w:rsidRPr="005313C7">
        <w:rPr>
          <w:sz w:val="22"/>
          <w:szCs w:val="22"/>
          <w:lang w:val="el-GR"/>
        </w:rPr>
        <w:t xml:space="preserve"> :  33192130-2, 39313000-9</w:t>
      </w:r>
      <w:r w:rsidR="00370DF7">
        <w:rPr>
          <w:sz w:val="22"/>
          <w:szCs w:val="22"/>
          <w:lang w:val="el-GR"/>
        </w:rPr>
        <w:t>,</w:t>
      </w:r>
      <w:r w:rsidR="005313C7" w:rsidRPr="005313C7">
        <w:rPr>
          <w:sz w:val="22"/>
          <w:szCs w:val="22"/>
          <w:lang w:val="el-GR"/>
        </w:rPr>
        <w:t xml:space="preserve"> </w:t>
      </w:r>
      <w:r w:rsidR="00E30CCB" w:rsidRPr="005313C7">
        <w:rPr>
          <w:bCs/>
          <w:sz w:val="22"/>
          <w:szCs w:val="22"/>
          <w:lang w:val="el-GR"/>
        </w:rPr>
        <w:t xml:space="preserve">για τις ανάγκες του Γ.Ν. </w:t>
      </w:r>
      <w:r w:rsidR="00E30CCB" w:rsidRPr="005313C7">
        <w:rPr>
          <w:sz w:val="22"/>
          <w:szCs w:val="22"/>
          <w:lang w:val="el-GR"/>
        </w:rPr>
        <w:t>Ηλείας</w:t>
      </w:r>
      <w:r w:rsidR="00DF43CA" w:rsidRPr="005313C7">
        <w:rPr>
          <w:sz w:val="22"/>
          <w:szCs w:val="22"/>
          <w:lang w:val="el-GR"/>
        </w:rPr>
        <w:t>-</w:t>
      </w:r>
      <w:r w:rsidR="00A156AD" w:rsidRPr="005313C7">
        <w:rPr>
          <w:sz w:val="22"/>
          <w:szCs w:val="22"/>
          <w:lang w:val="el-GR"/>
        </w:rPr>
        <w:t>Ν.Μ. Αμαλιάδας</w:t>
      </w:r>
      <w:r w:rsidR="00FB3589" w:rsidRPr="005313C7">
        <w:rPr>
          <w:sz w:val="22"/>
          <w:szCs w:val="22"/>
          <w:lang w:val="el-GR"/>
        </w:rPr>
        <w:t>,</w:t>
      </w:r>
      <w:r w:rsidR="00017826" w:rsidRPr="005313C7">
        <w:rPr>
          <w:sz w:val="22"/>
          <w:szCs w:val="22"/>
          <w:lang w:val="el-GR"/>
        </w:rPr>
        <w:t xml:space="preserve"> όπου</w:t>
      </w:r>
      <w:r w:rsidR="006409E4" w:rsidRPr="005313C7">
        <w:rPr>
          <w:sz w:val="22"/>
          <w:szCs w:val="22"/>
          <w:lang w:val="el-GR"/>
        </w:rPr>
        <w:t xml:space="preserve"> </w:t>
      </w:r>
      <w:r w:rsidR="00FB3589" w:rsidRPr="005313C7">
        <w:rPr>
          <w:sz w:val="22"/>
          <w:szCs w:val="22"/>
          <w:lang w:val="el-GR"/>
        </w:rPr>
        <w:t>ο</w:t>
      </w:r>
      <w:r w:rsidR="00F57591" w:rsidRPr="005313C7">
        <w:rPr>
          <w:sz w:val="22"/>
          <w:szCs w:val="22"/>
          <w:lang w:val="el-GR"/>
        </w:rPr>
        <w:t xml:space="preserve"> </w:t>
      </w:r>
      <w:r w:rsidR="00E30CCB" w:rsidRPr="005313C7">
        <w:rPr>
          <w:sz w:val="22"/>
          <w:szCs w:val="22"/>
          <w:lang w:val="el-GR"/>
        </w:rPr>
        <w:t>συνολ</w:t>
      </w:r>
      <w:r w:rsidR="006E6BE3" w:rsidRPr="005313C7">
        <w:rPr>
          <w:sz w:val="22"/>
          <w:szCs w:val="22"/>
          <w:lang w:val="el-GR"/>
        </w:rPr>
        <w:t xml:space="preserve">ικός προϋπολογισμός </w:t>
      </w:r>
      <w:r w:rsidR="00A156AD" w:rsidRPr="005313C7">
        <w:rPr>
          <w:sz w:val="22"/>
          <w:szCs w:val="22"/>
          <w:lang w:val="el-GR"/>
        </w:rPr>
        <w:t xml:space="preserve">ανέρχεται στο ποσό των </w:t>
      </w:r>
      <w:r w:rsidR="00E30CCB" w:rsidRPr="005313C7">
        <w:rPr>
          <w:sz w:val="22"/>
          <w:szCs w:val="22"/>
          <w:lang w:val="el-GR"/>
        </w:rPr>
        <w:t xml:space="preserve"> </w:t>
      </w:r>
      <w:r w:rsidR="00E30CCB" w:rsidRPr="005313C7">
        <w:rPr>
          <w:bCs/>
          <w:sz w:val="22"/>
          <w:szCs w:val="22"/>
          <w:lang w:val="el-GR"/>
        </w:rPr>
        <w:t>#</w:t>
      </w:r>
      <w:r w:rsidR="00A156AD" w:rsidRPr="005313C7">
        <w:rPr>
          <w:sz w:val="22"/>
          <w:szCs w:val="22"/>
          <w:lang w:val="el-GR"/>
        </w:rPr>
        <w:t>122</w:t>
      </w:r>
      <w:r w:rsidR="00335227" w:rsidRPr="005313C7">
        <w:rPr>
          <w:sz w:val="22"/>
          <w:szCs w:val="22"/>
          <w:lang w:val="el-GR"/>
        </w:rPr>
        <w:t>.</w:t>
      </w:r>
      <w:r w:rsidR="00A156AD" w:rsidRPr="005313C7">
        <w:rPr>
          <w:sz w:val="22"/>
          <w:szCs w:val="22"/>
          <w:lang w:val="el-GR"/>
        </w:rPr>
        <w:t>270,00€</w:t>
      </w:r>
      <w:r w:rsidR="00E30CCB" w:rsidRPr="005313C7">
        <w:rPr>
          <w:bCs/>
          <w:sz w:val="22"/>
          <w:szCs w:val="22"/>
          <w:lang w:val="el-GR"/>
        </w:rPr>
        <w:t>#</w:t>
      </w:r>
      <w:r w:rsidR="00E30CCB" w:rsidRPr="005313C7">
        <w:rPr>
          <w:sz w:val="22"/>
          <w:szCs w:val="22"/>
          <w:lang w:val="el-GR"/>
        </w:rPr>
        <w:t xml:space="preserve"> </w:t>
      </w:r>
      <w:r w:rsidR="00370DF7">
        <w:rPr>
          <w:sz w:val="22"/>
          <w:szCs w:val="22"/>
          <w:lang w:val="el-GR"/>
        </w:rPr>
        <w:t xml:space="preserve"> </w:t>
      </w:r>
      <w:r w:rsidR="00E30CCB" w:rsidRPr="005313C7">
        <w:rPr>
          <w:sz w:val="22"/>
          <w:szCs w:val="22"/>
          <w:lang w:val="el-GR"/>
        </w:rPr>
        <w:t>συμπ</w:t>
      </w:r>
      <w:r w:rsidR="008A6C6D" w:rsidRPr="005313C7">
        <w:rPr>
          <w:sz w:val="22"/>
          <w:szCs w:val="22"/>
          <w:lang w:val="el-GR"/>
        </w:rPr>
        <w:t xml:space="preserve">εριλαμβανομένου </w:t>
      </w:r>
      <w:r w:rsidR="00E30CCB" w:rsidRPr="005313C7">
        <w:rPr>
          <w:sz w:val="22"/>
          <w:szCs w:val="22"/>
          <w:lang w:val="el-GR"/>
        </w:rPr>
        <w:t xml:space="preserve"> Φ.Π.Α</w:t>
      </w:r>
      <w:r w:rsidR="00AD7A07" w:rsidRPr="005313C7">
        <w:rPr>
          <w:sz w:val="22"/>
          <w:szCs w:val="22"/>
          <w:lang w:val="el-GR"/>
        </w:rPr>
        <w:t>.</w:t>
      </w:r>
      <w:r w:rsidR="00A3506E" w:rsidRPr="005313C7">
        <w:rPr>
          <w:sz w:val="22"/>
          <w:szCs w:val="22"/>
          <w:lang w:val="el-GR"/>
        </w:rPr>
        <w:t xml:space="preserve"> </w:t>
      </w:r>
      <w:r w:rsidR="00017826" w:rsidRPr="005313C7">
        <w:rPr>
          <w:sz w:val="22"/>
          <w:szCs w:val="22"/>
          <w:lang w:val="el-GR"/>
        </w:rPr>
        <w:t>24</w:t>
      </w:r>
      <w:r w:rsidR="00873836" w:rsidRPr="005313C7">
        <w:rPr>
          <w:sz w:val="22"/>
          <w:szCs w:val="22"/>
          <w:lang w:val="el-GR"/>
        </w:rPr>
        <w:t>%</w:t>
      </w:r>
      <w:r w:rsidR="002B4C73" w:rsidRPr="005313C7">
        <w:rPr>
          <w:bCs/>
          <w:snapToGrid w:val="0"/>
          <w:sz w:val="22"/>
          <w:szCs w:val="22"/>
          <w:lang w:val="el-GR" w:bidi="el-GR"/>
        </w:rPr>
        <w:t>.</w:t>
      </w:r>
      <w:r w:rsidR="00017826" w:rsidRPr="005313C7">
        <w:rPr>
          <w:bCs/>
          <w:snapToGrid w:val="0"/>
          <w:sz w:val="22"/>
          <w:szCs w:val="22"/>
          <w:lang w:val="el-GR" w:bidi="el-GR"/>
        </w:rPr>
        <w:t xml:space="preserve"> </w:t>
      </w:r>
      <w:r w:rsidR="00E30CCB" w:rsidRPr="005313C7">
        <w:rPr>
          <w:color w:val="000000"/>
          <w:sz w:val="22"/>
          <w:szCs w:val="22"/>
          <w:lang w:val="el-GR" w:eastAsia="el-GR"/>
        </w:rPr>
        <w:t xml:space="preserve">Ο διαγωνισμός θα διεξαχθεί ηλεκτρονικά μέσω της διαδικτυακής πύλης Ε.Σ.Η.Δ.Η.Σ.  </w:t>
      </w:r>
      <w:proofErr w:type="spellStart"/>
      <w:r w:rsidR="00E30CCB" w:rsidRPr="005313C7">
        <w:rPr>
          <w:color w:val="000080"/>
          <w:sz w:val="22"/>
          <w:szCs w:val="22"/>
          <w:lang w:val="el-GR" w:eastAsia="el-GR"/>
        </w:rPr>
        <w:t>www.promitheus.gov.gr</w:t>
      </w:r>
      <w:proofErr w:type="spellEnd"/>
      <w:r w:rsidR="00E30CCB" w:rsidRPr="005313C7">
        <w:rPr>
          <w:color w:val="000000"/>
          <w:sz w:val="22"/>
          <w:szCs w:val="22"/>
          <w:lang w:val="el-GR" w:eastAsia="el-GR"/>
        </w:rPr>
        <w:t>, στην Ελληνική γλώσσα, σύμφωνα με τα αναφερόμενα στο Ν.4155/13 και στο άρθρο 11 της Υ.Α. Π1/2390/2013</w:t>
      </w:r>
      <w:r w:rsidR="00B61331" w:rsidRPr="005313C7">
        <w:rPr>
          <w:color w:val="000000"/>
          <w:sz w:val="22"/>
          <w:szCs w:val="22"/>
          <w:lang w:val="el-GR" w:eastAsia="el-GR"/>
        </w:rPr>
        <w:t>.</w:t>
      </w:r>
      <w:r w:rsidR="00E30CCB" w:rsidRPr="005313C7">
        <w:rPr>
          <w:color w:val="000000"/>
          <w:sz w:val="22"/>
          <w:szCs w:val="22"/>
          <w:lang w:val="el-GR" w:eastAsia="el-GR"/>
        </w:rPr>
        <w:t xml:space="preserve">  Ημερομηνία ανάρτησης της διακήρυξης στη διαδικτυακή πύλη Ε.Σ.Η.Δ.Η.Σ</w:t>
      </w:r>
      <w:r w:rsidR="00E30CCB" w:rsidRPr="005313C7">
        <w:rPr>
          <w:sz w:val="22"/>
          <w:szCs w:val="22"/>
          <w:lang w:val="el-GR" w:eastAsia="el-GR"/>
        </w:rPr>
        <w:t xml:space="preserve">.:  </w:t>
      </w:r>
      <w:r w:rsidR="00AF6F88" w:rsidRPr="00AF6F88">
        <w:rPr>
          <w:sz w:val="22"/>
          <w:szCs w:val="22"/>
          <w:lang w:val="el-GR"/>
        </w:rPr>
        <w:t>29</w:t>
      </w:r>
      <w:r w:rsidR="00BF2596" w:rsidRPr="005313C7">
        <w:rPr>
          <w:sz w:val="22"/>
          <w:szCs w:val="22"/>
          <w:lang w:val="el-GR"/>
        </w:rPr>
        <w:t>/</w:t>
      </w:r>
      <w:r w:rsidR="00AF6F88" w:rsidRPr="00AF6F88">
        <w:rPr>
          <w:sz w:val="22"/>
          <w:szCs w:val="22"/>
          <w:lang w:val="el-GR"/>
        </w:rPr>
        <w:t>10</w:t>
      </w:r>
      <w:r w:rsidR="00BF2596" w:rsidRPr="005313C7">
        <w:rPr>
          <w:sz w:val="22"/>
          <w:szCs w:val="22"/>
          <w:lang w:val="el-GR"/>
        </w:rPr>
        <w:t>/20</w:t>
      </w:r>
      <w:r w:rsidR="00017826" w:rsidRPr="005313C7">
        <w:rPr>
          <w:sz w:val="22"/>
          <w:szCs w:val="22"/>
          <w:lang w:val="el-GR"/>
        </w:rPr>
        <w:t>20</w:t>
      </w:r>
      <w:r w:rsidR="00BF2596" w:rsidRPr="005313C7">
        <w:rPr>
          <w:sz w:val="22"/>
          <w:szCs w:val="22"/>
          <w:lang w:val="el-GR"/>
        </w:rPr>
        <w:t xml:space="preserve"> </w:t>
      </w:r>
      <w:r w:rsidR="00AF6F88">
        <w:rPr>
          <w:sz w:val="22"/>
          <w:szCs w:val="22"/>
          <w:lang w:val="el-GR"/>
        </w:rPr>
        <w:t>ημέρα Πέμπτη,</w:t>
      </w:r>
      <w:r w:rsidR="00017826" w:rsidRPr="005313C7">
        <w:rPr>
          <w:sz w:val="22"/>
          <w:szCs w:val="22"/>
          <w:lang w:val="el-GR"/>
        </w:rPr>
        <w:t xml:space="preserve"> </w:t>
      </w:r>
      <w:r w:rsidR="00E30CCB" w:rsidRPr="005313C7">
        <w:rPr>
          <w:sz w:val="22"/>
          <w:szCs w:val="22"/>
          <w:lang w:val="el-GR"/>
        </w:rPr>
        <w:t>Ημερομηνία έναρξης υποβολής προσφορών</w:t>
      </w:r>
      <w:r w:rsidR="00E30CCB" w:rsidRPr="005313C7">
        <w:rPr>
          <w:color w:val="000000"/>
          <w:sz w:val="22"/>
          <w:szCs w:val="22"/>
          <w:lang w:val="el-GR" w:eastAsia="el-GR"/>
        </w:rPr>
        <w:t xml:space="preserve"> στη διαδικτυακή πύλη Ε.Σ.Η.Δ.Η.Σ.:</w:t>
      </w:r>
      <w:r w:rsidR="005D2BD4" w:rsidRPr="005313C7">
        <w:rPr>
          <w:sz w:val="22"/>
          <w:szCs w:val="22"/>
          <w:lang w:val="el-GR"/>
        </w:rPr>
        <w:t xml:space="preserve"> </w:t>
      </w:r>
      <w:r w:rsidR="00E30CCB" w:rsidRPr="005313C7">
        <w:rPr>
          <w:sz w:val="22"/>
          <w:szCs w:val="22"/>
          <w:lang w:val="el-GR"/>
        </w:rPr>
        <w:t xml:space="preserve"> </w:t>
      </w:r>
      <w:r w:rsidR="006A599E" w:rsidRPr="005313C7">
        <w:rPr>
          <w:sz w:val="22"/>
          <w:szCs w:val="22"/>
          <w:lang w:val="el-GR" w:eastAsia="el-GR"/>
        </w:rPr>
        <w:t xml:space="preserve"> </w:t>
      </w:r>
      <w:r w:rsidR="00AF6F88">
        <w:rPr>
          <w:sz w:val="22"/>
          <w:szCs w:val="22"/>
          <w:lang w:val="el-GR"/>
        </w:rPr>
        <w:t>30</w:t>
      </w:r>
      <w:r w:rsidR="00AA0B36" w:rsidRPr="005313C7">
        <w:rPr>
          <w:sz w:val="22"/>
          <w:szCs w:val="22"/>
          <w:lang w:val="el-GR"/>
        </w:rPr>
        <w:t>/</w:t>
      </w:r>
      <w:r w:rsidR="00AF6F88">
        <w:rPr>
          <w:sz w:val="22"/>
          <w:szCs w:val="22"/>
          <w:lang w:val="el-GR"/>
        </w:rPr>
        <w:t>10</w:t>
      </w:r>
      <w:r w:rsidR="00AA0B36" w:rsidRPr="005313C7">
        <w:rPr>
          <w:sz w:val="22"/>
          <w:szCs w:val="22"/>
          <w:lang w:val="el-GR"/>
        </w:rPr>
        <w:t>/20</w:t>
      </w:r>
      <w:r w:rsidR="00017826" w:rsidRPr="005313C7">
        <w:rPr>
          <w:sz w:val="22"/>
          <w:szCs w:val="22"/>
          <w:lang w:val="el-GR"/>
        </w:rPr>
        <w:t>20</w:t>
      </w:r>
      <w:r w:rsidR="00AA0B36" w:rsidRPr="005313C7">
        <w:rPr>
          <w:sz w:val="22"/>
          <w:szCs w:val="22"/>
          <w:lang w:val="el-GR"/>
        </w:rPr>
        <w:t xml:space="preserve"> </w:t>
      </w:r>
      <w:r w:rsidR="00AF6F88">
        <w:rPr>
          <w:sz w:val="22"/>
          <w:szCs w:val="22"/>
          <w:lang w:val="el-GR"/>
        </w:rPr>
        <w:t>ημέρα Παρασκευή</w:t>
      </w:r>
      <w:r w:rsidR="00FC4F19" w:rsidRPr="005313C7">
        <w:rPr>
          <w:sz w:val="22"/>
          <w:szCs w:val="22"/>
          <w:lang w:val="el-GR"/>
        </w:rPr>
        <w:t xml:space="preserve"> </w:t>
      </w:r>
      <w:r w:rsidR="00AF6F88">
        <w:rPr>
          <w:sz w:val="22"/>
          <w:szCs w:val="22"/>
          <w:lang w:val="el-GR"/>
        </w:rPr>
        <w:t>και ώρα 15</w:t>
      </w:r>
      <w:r w:rsidR="00BF2596" w:rsidRPr="005313C7">
        <w:rPr>
          <w:sz w:val="22"/>
          <w:szCs w:val="22"/>
          <w:lang w:val="el-GR"/>
        </w:rPr>
        <w:t>:00μμ</w:t>
      </w:r>
      <w:r w:rsidR="00B61331" w:rsidRPr="005313C7">
        <w:rPr>
          <w:sz w:val="22"/>
          <w:szCs w:val="22"/>
          <w:lang w:val="el-GR"/>
        </w:rPr>
        <w:t>.</w:t>
      </w:r>
      <w:r w:rsidR="00017826" w:rsidRPr="005313C7">
        <w:rPr>
          <w:sz w:val="22"/>
          <w:szCs w:val="22"/>
          <w:lang w:val="el-GR"/>
        </w:rPr>
        <w:t xml:space="preserve"> </w:t>
      </w:r>
      <w:r w:rsidR="00E30CCB" w:rsidRPr="005313C7">
        <w:rPr>
          <w:sz w:val="22"/>
          <w:szCs w:val="22"/>
          <w:lang w:val="el-GR"/>
        </w:rPr>
        <w:t>Καταληκτική ημερομηνία και ώρα υποβολής προσφορών</w:t>
      </w:r>
      <w:r w:rsidR="00E30CCB" w:rsidRPr="005313C7">
        <w:rPr>
          <w:color w:val="000000"/>
          <w:sz w:val="22"/>
          <w:szCs w:val="22"/>
          <w:lang w:val="el-GR" w:eastAsia="el-GR"/>
        </w:rPr>
        <w:t xml:space="preserve"> στη διαδικτυακή πύλη Ε.Σ.Η.Δ.Η.Σ.: </w:t>
      </w:r>
      <w:r w:rsidR="00AF6F88">
        <w:rPr>
          <w:sz w:val="22"/>
          <w:szCs w:val="22"/>
          <w:lang w:val="el-GR"/>
        </w:rPr>
        <w:t>22/11</w:t>
      </w:r>
      <w:r w:rsidR="00AA0B36" w:rsidRPr="005313C7">
        <w:rPr>
          <w:sz w:val="22"/>
          <w:szCs w:val="22"/>
          <w:lang w:val="el-GR"/>
        </w:rPr>
        <w:t>/20</w:t>
      </w:r>
      <w:r w:rsidR="00017826" w:rsidRPr="005313C7">
        <w:rPr>
          <w:sz w:val="22"/>
          <w:szCs w:val="22"/>
          <w:lang w:val="el-GR"/>
        </w:rPr>
        <w:t>20</w:t>
      </w:r>
      <w:r w:rsidR="00AA0B36" w:rsidRPr="005313C7">
        <w:rPr>
          <w:sz w:val="22"/>
          <w:szCs w:val="22"/>
          <w:lang w:val="el-GR"/>
        </w:rPr>
        <w:t xml:space="preserve"> </w:t>
      </w:r>
      <w:r w:rsidR="00AF6F88">
        <w:rPr>
          <w:sz w:val="22"/>
          <w:szCs w:val="22"/>
          <w:lang w:val="el-GR"/>
        </w:rPr>
        <w:t xml:space="preserve">ημέρα Κυριακή και ώρα 15:00 </w:t>
      </w:r>
      <w:proofErr w:type="spellStart"/>
      <w:r w:rsidR="00BF2596" w:rsidRPr="005313C7">
        <w:rPr>
          <w:sz w:val="22"/>
          <w:szCs w:val="22"/>
          <w:lang w:val="el-GR"/>
        </w:rPr>
        <w:t>μ.μ</w:t>
      </w:r>
      <w:proofErr w:type="spellEnd"/>
      <w:r w:rsidR="00BF2596" w:rsidRPr="005313C7">
        <w:rPr>
          <w:sz w:val="22"/>
          <w:szCs w:val="22"/>
          <w:lang w:val="el-GR"/>
        </w:rPr>
        <w:t>.</w:t>
      </w:r>
      <w:r w:rsidR="00017826" w:rsidRPr="005313C7">
        <w:rPr>
          <w:sz w:val="22"/>
          <w:szCs w:val="22"/>
          <w:lang w:val="el-GR"/>
        </w:rPr>
        <w:t xml:space="preserve"> </w:t>
      </w:r>
      <w:r w:rsidR="00E30CCB" w:rsidRPr="005313C7">
        <w:rPr>
          <w:sz w:val="22"/>
          <w:szCs w:val="22"/>
          <w:lang w:val="el-GR"/>
        </w:rPr>
        <w:t>Ημερομηνία και ώρα ηλεκτρονικής αποσφράγισης προσφορών:</w:t>
      </w:r>
      <w:r w:rsidR="001332B8" w:rsidRPr="005313C7">
        <w:rPr>
          <w:sz w:val="22"/>
          <w:szCs w:val="22"/>
          <w:lang w:val="el-GR"/>
        </w:rPr>
        <w:t xml:space="preserve"> </w:t>
      </w:r>
      <w:r w:rsidR="00AF6F88">
        <w:rPr>
          <w:sz w:val="22"/>
          <w:szCs w:val="22"/>
          <w:lang w:val="el-GR"/>
        </w:rPr>
        <w:t>23/11</w:t>
      </w:r>
      <w:r w:rsidR="00017826" w:rsidRPr="005313C7">
        <w:rPr>
          <w:sz w:val="22"/>
          <w:szCs w:val="22"/>
          <w:lang w:val="el-GR"/>
        </w:rPr>
        <w:t>/2020</w:t>
      </w:r>
      <w:r w:rsidR="00146A6E" w:rsidRPr="005313C7">
        <w:rPr>
          <w:sz w:val="22"/>
          <w:szCs w:val="22"/>
          <w:lang w:val="el-GR"/>
        </w:rPr>
        <w:t xml:space="preserve"> ημέρα </w:t>
      </w:r>
      <w:r w:rsidR="00AF6F88">
        <w:rPr>
          <w:sz w:val="22"/>
          <w:szCs w:val="22"/>
          <w:lang w:val="el-GR"/>
        </w:rPr>
        <w:t xml:space="preserve">Δευτέρα και ώρα 12:00 </w:t>
      </w:r>
      <w:r w:rsidR="00BF2596" w:rsidRPr="005313C7">
        <w:rPr>
          <w:sz w:val="22"/>
          <w:szCs w:val="22"/>
          <w:lang w:val="el-GR"/>
        </w:rPr>
        <w:t>π.μ.</w:t>
      </w:r>
      <w:r w:rsidR="00E30CCB" w:rsidRPr="005313C7">
        <w:rPr>
          <w:bCs/>
          <w:sz w:val="22"/>
          <w:szCs w:val="22"/>
          <w:lang w:val="el-GR"/>
        </w:rPr>
        <w:t xml:space="preserve"> </w:t>
      </w:r>
      <w:r w:rsidR="00E30CCB" w:rsidRPr="005313C7">
        <w:rPr>
          <w:color w:val="000000"/>
          <w:sz w:val="22"/>
          <w:szCs w:val="22"/>
          <w:lang w:val="el-GR" w:eastAsia="el-GR"/>
        </w:rPr>
        <w:t>Για τα πλήρη τεύχη του διαγωνισμού θα παρέχεται ελεύθερη και πλήρης πρόσβαση στην ηλ</w:t>
      </w:r>
      <w:r w:rsidR="00E41B95" w:rsidRPr="005313C7">
        <w:rPr>
          <w:color w:val="000000"/>
          <w:sz w:val="22"/>
          <w:szCs w:val="22"/>
          <w:lang w:val="el-GR" w:eastAsia="el-GR"/>
        </w:rPr>
        <w:t>εκτρονική διεύθυνση του Γ.Ν. Ηλείας</w:t>
      </w:r>
      <w:r w:rsidR="00E30CCB" w:rsidRPr="005313C7">
        <w:rPr>
          <w:color w:val="000000"/>
          <w:sz w:val="22"/>
          <w:szCs w:val="22"/>
          <w:lang w:val="el-GR" w:eastAsia="el-GR"/>
        </w:rPr>
        <w:t xml:space="preserve"> </w:t>
      </w:r>
      <w:proofErr w:type="spellStart"/>
      <w:r w:rsidR="00E30CCB" w:rsidRPr="005313C7">
        <w:rPr>
          <w:color w:val="000080"/>
          <w:sz w:val="22"/>
          <w:szCs w:val="22"/>
          <w:lang w:val="el-GR" w:eastAsia="el-GR"/>
        </w:rPr>
        <w:t>www</w:t>
      </w:r>
      <w:proofErr w:type="spellEnd"/>
      <w:r w:rsidR="00E30CCB" w:rsidRPr="005313C7">
        <w:rPr>
          <w:color w:val="000080"/>
          <w:sz w:val="22"/>
          <w:szCs w:val="22"/>
          <w:lang w:val="el-GR" w:eastAsia="el-GR"/>
        </w:rPr>
        <w:t>.</w:t>
      </w:r>
      <w:proofErr w:type="spellStart"/>
      <w:r w:rsidR="00E30CCB" w:rsidRPr="005313C7">
        <w:rPr>
          <w:color w:val="000080"/>
          <w:sz w:val="22"/>
          <w:szCs w:val="22"/>
          <w:lang w:eastAsia="el-GR"/>
        </w:rPr>
        <w:t>nosokomeiopyrgoy</w:t>
      </w:r>
      <w:proofErr w:type="spellEnd"/>
      <w:r w:rsidR="00E30CCB" w:rsidRPr="005313C7">
        <w:rPr>
          <w:color w:val="000080"/>
          <w:sz w:val="22"/>
          <w:szCs w:val="22"/>
          <w:lang w:val="el-GR" w:eastAsia="el-GR"/>
        </w:rPr>
        <w:t>.</w:t>
      </w:r>
      <w:proofErr w:type="spellStart"/>
      <w:r w:rsidR="00E30CCB" w:rsidRPr="005313C7">
        <w:rPr>
          <w:color w:val="000080"/>
          <w:sz w:val="22"/>
          <w:szCs w:val="22"/>
          <w:lang w:val="el-GR" w:eastAsia="el-GR"/>
        </w:rPr>
        <w:t>gr</w:t>
      </w:r>
      <w:proofErr w:type="spellEnd"/>
      <w:r w:rsidR="00E30CCB" w:rsidRPr="005313C7">
        <w:rPr>
          <w:color w:val="000000"/>
          <w:sz w:val="22"/>
          <w:szCs w:val="22"/>
          <w:lang w:val="el-GR" w:eastAsia="el-GR"/>
        </w:rPr>
        <w:t xml:space="preserve">, </w:t>
      </w:r>
      <w:r w:rsidR="00CB0423" w:rsidRPr="005313C7">
        <w:rPr>
          <w:color w:val="000000"/>
          <w:sz w:val="22"/>
          <w:szCs w:val="22"/>
          <w:lang w:val="el-GR" w:eastAsia="el-GR"/>
        </w:rPr>
        <w:t xml:space="preserve">από την ημερομηνία δημοσίευσης της προκήρυξης </w:t>
      </w:r>
      <w:r w:rsidR="00B61331" w:rsidRPr="005313C7">
        <w:rPr>
          <w:color w:val="000000"/>
          <w:sz w:val="22"/>
          <w:szCs w:val="22"/>
          <w:lang w:val="el-GR" w:eastAsia="el-GR"/>
        </w:rPr>
        <w:t>στο ΚΗΜΔΗΣ</w:t>
      </w:r>
      <w:r w:rsidR="00CB0423" w:rsidRPr="005313C7">
        <w:rPr>
          <w:color w:val="000000"/>
          <w:sz w:val="22"/>
          <w:szCs w:val="22"/>
          <w:lang w:val="el-GR" w:eastAsia="el-GR"/>
        </w:rPr>
        <w:t>.</w:t>
      </w:r>
      <w:r w:rsidR="00017826" w:rsidRPr="005313C7">
        <w:rPr>
          <w:color w:val="000000"/>
          <w:sz w:val="22"/>
          <w:szCs w:val="22"/>
          <w:lang w:val="el-GR" w:eastAsia="el-GR"/>
        </w:rPr>
        <w:t xml:space="preserve"> </w:t>
      </w:r>
      <w:r w:rsidR="00E30CCB" w:rsidRPr="005313C7">
        <w:rPr>
          <w:color w:val="000000"/>
          <w:sz w:val="22"/>
          <w:szCs w:val="22"/>
          <w:lang w:val="el-GR" w:eastAsia="el-GR"/>
        </w:rPr>
        <w:t>Για τη συμμετοχή στο διαγωνισμό οι ενδιαφερόμενοι απαιτείται να διαθέτουν ψηφιακή υπογραφή, χορηγούμενη από πιστοποιημένη αρχή και να εγγραφούν στο ηλεκτρονικό σύστημα (Ε.Σ.Η.ΔΗ.Σ</w:t>
      </w:r>
      <w:r w:rsidR="00017826" w:rsidRPr="005313C7">
        <w:rPr>
          <w:color w:val="000000"/>
          <w:sz w:val="22"/>
          <w:szCs w:val="22"/>
          <w:lang w:val="el-GR" w:eastAsia="el-GR"/>
        </w:rPr>
        <w:t xml:space="preserve"> </w:t>
      </w:r>
      <w:r w:rsidR="00E30CCB" w:rsidRPr="005313C7">
        <w:rPr>
          <w:color w:val="000000"/>
          <w:sz w:val="22"/>
          <w:szCs w:val="22"/>
          <w:lang w:val="el-GR" w:eastAsia="el-GR"/>
        </w:rPr>
        <w:t xml:space="preserve">- Διαδικτυακή πύλη </w:t>
      </w:r>
      <w:r w:rsidR="00CA53F9">
        <w:fldChar w:fldCharType="begin"/>
      </w:r>
      <w:r w:rsidR="00CA53F9">
        <w:instrText>HYPERLINK</w:instrText>
      </w:r>
      <w:r w:rsidR="00CA53F9" w:rsidRPr="00877B7B">
        <w:rPr>
          <w:lang w:val="el-GR"/>
        </w:rPr>
        <w:instrText xml:space="preserve"> "</w:instrText>
      </w:r>
      <w:r w:rsidR="00CA53F9">
        <w:instrText>http</w:instrText>
      </w:r>
      <w:r w:rsidR="00CA53F9" w:rsidRPr="00877B7B">
        <w:rPr>
          <w:lang w:val="el-GR"/>
        </w:rPr>
        <w:instrText>://</w:instrText>
      </w:r>
      <w:r w:rsidR="00CA53F9">
        <w:instrText>www</w:instrText>
      </w:r>
      <w:r w:rsidR="00CA53F9" w:rsidRPr="00877B7B">
        <w:rPr>
          <w:lang w:val="el-GR"/>
        </w:rPr>
        <w:instrText>.</w:instrText>
      </w:r>
      <w:r w:rsidR="00CA53F9">
        <w:instrText>promitheus</w:instrText>
      </w:r>
      <w:r w:rsidR="00CA53F9" w:rsidRPr="00877B7B">
        <w:rPr>
          <w:lang w:val="el-GR"/>
        </w:rPr>
        <w:instrText>.</w:instrText>
      </w:r>
      <w:r w:rsidR="00CA53F9">
        <w:instrText>gov</w:instrText>
      </w:r>
      <w:r w:rsidR="00CA53F9" w:rsidRPr="00877B7B">
        <w:rPr>
          <w:lang w:val="el-GR"/>
        </w:rPr>
        <w:instrText>.</w:instrText>
      </w:r>
      <w:r w:rsidR="00CA53F9">
        <w:instrText>gr</w:instrText>
      </w:r>
      <w:r w:rsidR="00CA53F9" w:rsidRPr="00877B7B">
        <w:rPr>
          <w:lang w:val="el-GR"/>
        </w:rPr>
        <w:instrText>"</w:instrText>
      </w:r>
      <w:r w:rsidR="00CA53F9">
        <w:fldChar w:fldCharType="separate"/>
      </w:r>
      <w:r w:rsidR="00E30CCB" w:rsidRPr="005313C7">
        <w:rPr>
          <w:rStyle w:val="-"/>
          <w:sz w:val="22"/>
          <w:szCs w:val="22"/>
          <w:lang w:val="el-GR" w:eastAsia="el-GR"/>
        </w:rPr>
        <w:t>www.promitheus.gov.gr</w:t>
      </w:r>
      <w:r w:rsidR="00CA53F9">
        <w:fldChar w:fldCharType="end"/>
      </w:r>
      <w:r w:rsidR="00E30CCB" w:rsidRPr="005313C7">
        <w:rPr>
          <w:color w:val="0000FF"/>
          <w:sz w:val="22"/>
          <w:szCs w:val="22"/>
          <w:lang w:val="el-GR" w:eastAsia="el-GR"/>
        </w:rPr>
        <w:t xml:space="preserve"> </w:t>
      </w:r>
      <w:r w:rsidR="00E30CCB" w:rsidRPr="005313C7">
        <w:rPr>
          <w:sz w:val="22"/>
          <w:szCs w:val="22"/>
          <w:lang w:val="el-GR" w:eastAsia="el-GR"/>
        </w:rPr>
        <w:t>ακολουθώντας τη σχετική διαδικασία εγγραφής</w:t>
      </w:r>
      <w:r w:rsidR="00E30CCB" w:rsidRPr="005313C7">
        <w:rPr>
          <w:color w:val="000000"/>
          <w:sz w:val="22"/>
          <w:szCs w:val="22"/>
          <w:lang w:val="el-GR" w:eastAsia="el-GR"/>
        </w:rPr>
        <w:t>).</w:t>
      </w:r>
      <w:r w:rsidR="00873836" w:rsidRPr="005313C7">
        <w:rPr>
          <w:color w:val="000000"/>
          <w:sz w:val="22"/>
          <w:szCs w:val="22"/>
          <w:lang w:val="el-GR" w:eastAsia="el-GR"/>
        </w:rPr>
        <w:t xml:space="preserve"> </w:t>
      </w:r>
      <w:r w:rsidR="00E30CCB" w:rsidRPr="005313C7">
        <w:rPr>
          <w:sz w:val="22"/>
          <w:szCs w:val="22"/>
          <w:lang w:val="el-GR"/>
        </w:rPr>
        <w:t>Η σύμβαση που θ</w:t>
      </w:r>
      <w:r w:rsidR="00A156AD" w:rsidRPr="005313C7">
        <w:rPr>
          <w:sz w:val="22"/>
          <w:szCs w:val="22"/>
          <w:lang w:val="el-GR"/>
        </w:rPr>
        <w:t>α υπογραφεί θα ισχύει για τρείς (3) μήνες</w:t>
      </w:r>
      <w:r w:rsidR="00E30CCB" w:rsidRPr="005313C7">
        <w:rPr>
          <w:sz w:val="22"/>
          <w:szCs w:val="22"/>
          <w:lang w:val="el-GR"/>
        </w:rPr>
        <w:t>. Πληροφορίες όλες τις εργάσιμες ημέρες και ώρες στο Γραφείο Προμηθειών του Γ.Ν. Ηλείας</w:t>
      </w:r>
      <w:r w:rsidR="00A156AD" w:rsidRPr="005313C7">
        <w:rPr>
          <w:sz w:val="22"/>
          <w:szCs w:val="22"/>
          <w:lang w:val="el-GR"/>
        </w:rPr>
        <w:t xml:space="preserve">-Ν.Μ. Αμαλιάδας, </w:t>
      </w:r>
      <w:proofErr w:type="spellStart"/>
      <w:r w:rsidR="00A156AD" w:rsidRPr="005313C7">
        <w:rPr>
          <w:sz w:val="22"/>
          <w:szCs w:val="22"/>
          <w:lang w:val="el-GR"/>
        </w:rPr>
        <w:t>Τηλ</w:t>
      </w:r>
      <w:proofErr w:type="spellEnd"/>
      <w:r w:rsidR="00A156AD" w:rsidRPr="005313C7">
        <w:rPr>
          <w:sz w:val="22"/>
          <w:szCs w:val="22"/>
          <w:lang w:val="el-GR"/>
        </w:rPr>
        <w:t>: 2622360167</w:t>
      </w:r>
      <w:r w:rsidR="00E30CCB" w:rsidRPr="005313C7">
        <w:rPr>
          <w:sz w:val="22"/>
          <w:szCs w:val="22"/>
          <w:lang w:val="el-GR"/>
        </w:rPr>
        <w:t>.</w:t>
      </w:r>
      <w:r w:rsidR="00A600E6" w:rsidRPr="005313C7">
        <w:rPr>
          <w:sz w:val="22"/>
          <w:szCs w:val="22"/>
          <w:lang w:val="el-GR"/>
        </w:rPr>
        <w:tab/>
      </w:r>
    </w:p>
    <w:p w:rsidR="00BA4591" w:rsidRPr="005313C7" w:rsidRDefault="00A2206A" w:rsidP="00A2206A">
      <w:pPr>
        <w:ind w:left="4320" w:right="42"/>
        <w:jc w:val="both"/>
        <w:rPr>
          <w:bCs/>
          <w:sz w:val="22"/>
          <w:szCs w:val="22"/>
          <w:lang w:val="el-GR"/>
        </w:rPr>
      </w:pPr>
      <w:r w:rsidRPr="005313C7">
        <w:rPr>
          <w:bCs/>
          <w:sz w:val="22"/>
          <w:szCs w:val="22"/>
          <w:lang w:val="el-GR"/>
        </w:rPr>
        <w:t xml:space="preserve">       </w:t>
      </w:r>
    </w:p>
    <w:p w:rsidR="00017826" w:rsidRDefault="00017826" w:rsidP="00A2206A">
      <w:pPr>
        <w:ind w:left="4320" w:right="42"/>
        <w:jc w:val="both"/>
        <w:rPr>
          <w:bCs/>
          <w:sz w:val="20"/>
          <w:szCs w:val="20"/>
          <w:lang w:val="el-GR"/>
        </w:rPr>
      </w:pPr>
    </w:p>
    <w:p w:rsidR="00017826" w:rsidRDefault="00017826" w:rsidP="00A2206A">
      <w:pPr>
        <w:ind w:left="4320" w:right="42"/>
        <w:jc w:val="both"/>
        <w:rPr>
          <w:bCs/>
          <w:sz w:val="20"/>
          <w:szCs w:val="20"/>
          <w:lang w:val="el-GR"/>
        </w:rPr>
      </w:pPr>
    </w:p>
    <w:p w:rsidR="00017826" w:rsidRPr="00B61331" w:rsidRDefault="00017826" w:rsidP="00A2206A">
      <w:pPr>
        <w:ind w:left="4320" w:right="42"/>
        <w:jc w:val="both"/>
        <w:rPr>
          <w:bCs/>
          <w:sz w:val="20"/>
          <w:szCs w:val="20"/>
          <w:lang w:val="el-GR"/>
        </w:rPr>
      </w:pPr>
    </w:p>
    <w:p w:rsidR="00900208" w:rsidRPr="00B61331" w:rsidRDefault="00900208" w:rsidP="00A2206A">
      <w:pPr>
        <w:ind w:left="4320" w:right="42"/>
        <w:jc w:val="both"/>
        <w:rPr>
          <w:b/>
          <w:bCs/>
          <w:sz w:val="20"/>
          <w:szCs w:val="20"/>
          <w:lang w:val="el-GR"/>
        </w:rPr>
      </w:pPr>
    </w:p>
    <w:p w:rsidR="00BF2596" w:rsidRPr="00695264" w:rsidRDefault="00167872" w:rsidP="00BF2596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bCs/>
        </w:rPr>
        <w:t xml:space="preserve">                                                                                              </w:t>
      </w:r>
      <w:r w:rsidR="00695264">
        <w:rPr>
          <w:b/>
          <w:bCs/>
        </w:rPr>
        <w:tab/>
        <w:t xml:space="preserve">    </w:t>
      </w:r>
      <w:r w:rsidR="00BF2596" w:rsidRPr="00695264">
        <w:rPr>
          <w:rFonts w:ascii="Times New Roman" w:hAnsi="Times New Roman"/>
          <w:b/>
          <w:sz w:val="24"/>
          <w:szCs w:val="24"/>
        </w:rPr>
        <w:t>Ο ΔΙΟΙΚΗΤΗΣ ΤΟΥ ΓΕΝΙΚΟΥ</w:t>
      </w:r>
    </w:p>
    <w:p w:rsidR="00BF2596" w:rsidRPr="00695264" w:rsidRDefault="00BF2596" w:rsidP="00BF2596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9526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ΝΟΣΟΚΟΜΕΙΟΥ ΗΛΕΙΑΣ   </w:t>
      </w:r>
    </w:p>
    <w:p w:rsidR="00BF2596" w:rsidRPr="00695264" w:rsidRDefault="00BF2596" w:rsidP="00BF2596">
      <w:pPr>
        <w:pStyle w:val="a8"/>
        <w:tabs>
          <w:tab w:val="left" w:pos="6930"/>
        </w:tabs>
        <w:jc w:val="both"/>
        <w:rPr>
          <w:rFonts w:ascii="Times New Roman" w:hAnsi="Times New Roman"/>
          <w:b/>
          <w:sz w:val="24"/>
          <w:szCs w:val="24"/>
        </w:rPr>
      </w:pPr>
      <w:r w:rsidRPr="0069526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Pr="00695264">
        <w:rPr>
          <w:rFonts w:ascii="Times New Roman" w:hAnsi="Times New Roman"/>
          <w:b/>
          <w:sz w:val="24"/>
          <w:szCs w:val="24"/>
        </w:rPr>
        <w:tab/>
      </w:r>
    </w:p>
    <w:p w:rsidR="00017826" w:rsidRDefault="00017826" w:rsidP="00BF2596">
      <w:pPr>
        <w:pStyle w:val="a8"/>
        <w:tabs>
          <w:tab w:val="left" w:pos="69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17826" w:rsidRPr="00695264" w:rsidRDefault="00017826" w:rsidP="00BF2596">
      <w:pPr>
        <w:pStyle w:val="a8"/>
        <w:tabs>
          <w:tab w:val="left" w:pos="69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35227" w:rsidRPr="00695264" w:rsidRDefault="00335227" w:rsidP="00BF2596">
      <w:pPr>
        <w:pStyle w:val="a8"/>
        <w:tabs>
          <w:tab w:val="left" w:pos="69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67872" w:rsidRPr="00900208" w:rsidRDefault="00BF2596" w:rsidP="00BF2596">
      <w:pPr>
        <w:spacing w:line="360" w:lineRule="auto"/>
        <w:jc w:val="center"/>
        <w:rPr>
          <w:b/>
          <w:bCs/>
          <w:sz w:val="22"/>
          <w:szCs w:val="22"/>
          <w:lang w:val="el-GR"/>
        </w:rPr>
      </w:pPr>
      <w:r w:rsidRPr="00695264">
        <w:rPr>
          <w:b/>
          <w:lang w:val="el-GR"/>
        </w:rPr>
        <w:t xml:space="preserve">                                                            </w:t>
      </w:r>
      <w:r w:rsidR="00695264">
        <w:rPr>
          <w:b/>
          <w:lang w:val="el-GR"/>
        </w:rPr>
        <w:t xml:space="preserve">       </w:t>
      </w:r>
      <w:r w:rsidR="00017826">
        <w:rPr>
          <w:b/>
          <w:lang w:val="el-GR"/>
        </w:rPr>
        <w:t xml:space="preserve">      Δ</w:t>
      </w:r>
      <w:r w:rsidR="00370DF7">
        <w:rPr>
          <w:b/>
          <w:lang w:val="el-GR"/>
        </w:rPr>
        <w:t>ρ</w:t>
      </w:r>
      <w:r w:rsidR="00017826">
        <w:rPr>
          <w:b/>
          <w:lang w:val="el-GR"/>
        </w:rPr>
        <w:t>. ΧΡΙΣΤΟΠΟΥΛΟΣ ΧΡΗΣΤΟΣ   MD.PHD.</w:t>
      </w:r>
      <w:r w:rsidRPr="00900208">
        <w:rPr>
          <w:rFonts w:ascii="Century Gothic" w:hAnsi="Century Gothic"/>
          <w:b/>
          <w:lang w:val="el-GR"/>
        </w:rPr>
        <w:tab/>
      </w:r>
    </w:p>
    <w:p w:rsidR="00167872" w:rsidRPr="00900208" w:rsidRDefault="00167872" w:rsidP="00167872">
      <w:pPr>
        <w:spacing w:line="360" w:lineRule="auto"/>
        <w:jc w:val="right"/>
        <w:rPr>
          <w:b/>
          <w:bCs/>
          <w:sz w:val="22"/>
          <w:szCs w:val="22"/>
          <w:lang w:val="el-GR"/>
        </w:rPr>
      </w:pPr>
    </w:p>
    <w:p w:rsidR="00A600E6" w:rsidRPr="00900208" w:rsidRDefault="00A600E6" w:rsidP="005313C7">
      <w:pPr>
        <w:ind w:right="42"/>
        <w:jc w:val="both"/>
        <w:rPr>
          <w:b/>
          <w:bCs/>
          <w:sz w:val="22"/>
          <w:szCs w:val="20"/>
          <w:lang w:val="el-GR"/>
        </w:rPr>
      </w:pPr>
    </w:p>
    <w:sectPr w:rsidR="00A600E6" w:rsidRPr="00900208" w:rsidSect="00F62A26">
      <w:pgSz w:w="11907" w:h="16840" w:code="9"/>
      <w:pgMar w:top="426" w:right="1134" w:bottom="180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801" w:rsidRDefault="00697801">
      <w:r>
        <w:separator/>
      </w:r>
    </w:p>
  </w:endnote>
  <w:endnote w:type="continuationSeparator" w:id="1">
    <w:p w:rsidR="00697801" w:rsidRDefault="00697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801" w:rsidRDefault="00697801">
      <w:r>
        <w:separator/>
      </w:r>
    </w:p>
  </w:footnote>
  <w:footnote w:type="continuationSeparator" w:id="1">
    <w:p w:rsidR="00697801" w:rsidRDefault="00697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72E"/>
    <w:multiLevelType w:val="hybridMultilevel"/>
    <w:tmpl w:val="D57456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C6311"/>
    <w:multiLevelType w:val="hybridMultilevel"/>
    <w:tmpl w:val="ABB829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02A1E"/>
    <w:multiLevelType w:val="hybridMultilevel"/>
    <w:tmpl w:val="DE480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522D4"/>
    <w:multiLevelType w:val="hybridMultilevel"/>
    <w:tmpl w:val="AF5CF6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4D6572"/>
    <w:multiLevelType w:val="multilevel"/>
    <w:tmpl w:val="944A80C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90"/>
        </w:tabs>
        <w:ind w:left="2490" w:hanging="1800"/>
      </w:pPr>
      <w:rPr>
        <w:rFonts w:hint="default"/>
      </w:rPr>
    </w:lvl>
  </w:abstractNum>
  <w:abstractNum w:abstractNumId="5">
    <w:nsid w:val="13D33766"/>
    <w:multiLevelType w:val="hybridMultilevel"/>
    <w:tmpl w:val="35E86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411AF3"/>
    <w:multiLevelType w:val="hybridMultilevel"/>
    <w:tmpl w:val="C6A2E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6C3B7D"/>
    <w:multiLevelType w:val="hybridMultilevel"/>
    <w:tmpl w:val="C1C09B40"/>
    <w:lvl w:ilvl="0" w:tplc="A004557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734CB7"/>
    <w:multiLevelType w:val="hybridMultilevel"/>
    <w:tmpl w:val="9A506A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5977A1"/>
    <w:multiLevelType w:val="hybridMultilevel"/>
    <w:tmpl w:val="391C3E94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457DB"/>
    <w:multiLevelType w:val="hybridMultilevel"/>
    <w:tmpl w:val="5AB898A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D5C1143"/>
    <w:multiLevelType w:val="hybridMultilevel"/>
    <w:tmpl w:val="E2BE1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DA3D43"/>
    <w:multiLevelType w:val="hybridMultilevel"/>
    <w:tmpl w:val="04C2EE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0E684F"/>
    <w:multiLevelType w:val="hybridMultilevel"/>
    <w:tmpl w:val="E2BE1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1A0FB9"/>
    <w:multiLevelType w:val="hybridMultilevel"/>
    <w:tmpl w:val="D674AA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3BC7E90"/>
    <w:multiLevelType w:val="hybridMultilevel"/>
    <w:tmpl w:val="7F880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8227B1"/>
    <w:multiLevelType w:val="hybridMultilevel"/>
    <w:tmpl w:val="D2966A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530D36"/>
    <w:multiLevelType w:val="multilevel"/>
    <w:tmpl w:val="1BE4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18">
    <w:nsid w:val="71314331"/>
    <w:multiLevelType w:val="hybridMultilevel"/>
    <w:tmpl w:val="0276D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B5256F"/>
    <w:multiLevelType w:val="hybridMultilevel"/>
    <w:tmpl w:val="761A6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9"/>
  </w:num>
  <w:num w:numId="4">
    <w:abstractNumId w:val="0"/>
  </w:num>
  <w:num w:numId="5">
    <w:abstractNumId w:val="5"/>
  </w:num>
  <w:num w:numId="6">
    <w:abstractNumId w:val="13"/>
  </w:num>
  <w:num w:numId="7">
    <w:abstractNumId w:val="11"/>
  </w:num>
  <w:num w:numId="8">
    <w:abstractNumId w:val="17"/>
  </w:num>
  <w:num w:numId="9">
    <w:abstractNumId w:val="2"/>
  </w:num>
  <w:num w:numId="10">
    <w:abstractNumId w:val="4"/>
  </w:num>
  <w:num w:numId="11">
    <w:abstractNumId w:val="15"/>
  </w:num>
  <w:num w:numId="12">
    <w:abstractNumId w:val="8"/>
  </w:num>
  <w:num w:numId="13">
    <w:abstractNumId w:val="10"/>
  </w:num>
  <w:num w:numId="14">
    <w:abstractNumId w:val="12"/>
  </w:num>
  <w:num w:numId="15">
    <w:abstractNumId w:val="6"/>
  </w:num>
  <w:num w:numId="16">
    <w:abstractNumId w:val="1"/>
  </w:num>
  <w:num w:numId="17">
    <w:abstractNumId w:val="3"/>
  </w:num>
  <w:num w:numId="18">
    <w:abstractNumId w:val="7"/>
  </w:num>
  <w:num w:numId="19">
    <w:abstractNumId w:val="18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14A"/>
    <w:rsid w:val="000165C2"/>
    <w:rsid w:val="00016E7E"/>
    <w:rsid w:val="00016FCB"/>
    <w:rsid w:val="00017826"/>
    <w:rsid w:val="00023578"/>
    <w:rsid w:val="000246D5"/>
    <w:rsid w:val="00035051"/>
    <w:rsid w:val="00047575"/>
    <w:rsid w:val="00047F88"/>
    <w:rsid w:val="00054FBB"/>
    <w:rsid w:val="0009015A"/>
    <w:rsid w:val="000B0DD1"/>
    <w:rsid w:val="000C419E"/>
    <w:rsid w:val="000D1A79"/>
    <w:rsid w:val="000D6A8D"/>
    <w:rsid w:val="001076FE"/>
    <w:rsid w:val="001332B8"/>
    <w:rsid w:val="001370E5"/>
    <w:rsid w:val="00140370"/>
    <w:rsid w:val="001452F5"/>
    <w:rsid w:val="00146A6E"/>
    <w:rsid w:val="00167872"/>
    <w:rsid w:val="00192EF5"/>
    <w:rsid w:val="001E0398"/>
    <w:rsid w:val="001E7492"/>
    <w:rsid w:val="001F463C"/>
    <w:rsid w:val="001F71BE"/>
    <w:rsid w:val="00217969"/>
    <w:rsid w:val="002210C4"/>
    <w:rsid w:val="00221D7B"/>
    <w:rsid w:val="00233FA5"/>
    <w:rsid w:val="00236338"/>
    <w:rsid w:val="00240AC8"/>
    <w:rsid w:val="0024672B"/>
    <w:rsid w:val="00247DE2"/>
    <w:rsid w:val="00257D80"/>
    <w:rsid w:val="002604BA"/>
    <w:rsid w:val="00277880"/>
    <w:rsid w:val="00282D32"/>
    <w:rsid w:val="002A4373"/>
    <w:rsid w:val="002B17AD"/>
    <w:rsid w:val="002B4C73"/>
    <w:rsid w:val="002D0B15"/>
    <w:rsid w:val="002E1E91"/>
    <w:rsid w:val="00304324"/>
    <w:rsid w:val="00307FF8"/>
    <w:rsid w:val="0031394C"/>
    <w:rsid w:val="0033246B"/>
    <w:rsid w:val="00335227"/>
    <w:rsid w:val="00337CC5"/>
    <w:rsid w:val="00340CDD"/>
    <w:rsid w:val="00345E8F"/>
    <w:rsid w:val="003555E3"/>
    <w:rsid w:val="00370DF7"/>
    <w:rsid w:val="003851AF"/>
    <w:rsid w:val="00392B3B"/>
    <w:rsid w:val="003975DB"/>
    <w:rsid w:val="003A1356"/>
    <w:rsid w:val="003B5A40"/>
    <w:rsid w:val="0040157C"/>
    <w:rsid w:val="00407D2E"/>
    <w:rsid w:val="00413A0C"/>
    <w:rsid w:val="00417112"/>
    <w:rsid w:val="00423CA9"/>
    <w:rsid w:val="00451B07"/>
    <w:rsid w:val="0047429D"/>
    <w:rsid w:val="004940A3"/>
    <w:rsid w:val="0049473D"/>
    <w:rsid w:val="004B2CEE"/>
    <w:rsid w:val="004E5C4F"/>
    <w:rsid w:val="004F2AB1"/>
    <w:rsid w:val="004F52F1"/>
    <w:rsid w:val="00500774"/>
    <w:rsid w:val="005129E5"/>
    <w:rsid w:val="005201C4"/>
    <w:rsid w:val="005313C7"/>
    <w:rsid w:val="00540329"/>
    <w:rsid w:val="00547A65"/>
    <w:rsid w:val="00552486"/>
    <w:rsid w:val="00555666"/>
    <w:rsid w:val="00562C4A"/>
    <w:rsid w:val="00566A74"/>
    <w:rsid w:val="005801DD"/>
    <w:rsid w:val="00581CA5"/>
    <w:rsid w:val="00581E2F"/>
    <w:rsid w:val="005A775E"/>
    <w:rsid w:val="005D2BD4"/>
    <w:rsid w:val="005D590A"/>
    <w:rsid w:val="005E462C"/>
    <w:rsid w:val="005F31A7"/>
    <w:rsid w:val="005F6F27"/>
    <w:rsid w:val="00623F54"/>
    <w:rsid w:val="00625507"/>
    <w:rsid w:val="006409E4"/>
    <w:rsid w:val="00644E7E"/>
    <w:rsid w:val="00650FF4"/>
    <w:rsid w:val="00650FF6"/>
    <w:rsid w:val="00661A1F"/>
    <w:rsid w:val="00663F93"/>
    <w:rsid w:val="00672E7E"/>
    <w:rsid w:val="00677CD6"/>
    <w:rsid w:val="00695264"/>
    <w:rsid w:val="00696C5F"/>
    <w:rsid w:val="00697801"/>
    <w:rsid w:val="006A48C2"/>
    <w:rsid w:val="006A599E"/>
    <w:rsid w:val="006B0803"/>
    <w:rsid w:val="006E6BE3"/>
    <w:rsid w:val="00704149"/>
    <w:rsid w:val="00714877"/>
    <w:rsid w:val="007464F8"/>
    <w:rsid w:val="00747C37"/>
    <w:rsid w:val="007A103D"/>
    <w:rsid w:val="007C0320"/>
    <w:rsid w:val="007E02C0"/>
    <w:rsid w:val="007F55D1"/>
    <w:rsid w:val="00800063"/>
    <w:rsid w:val="00801258"/>
    <w:rsid w:val="00801363"/>
    <w:rsid w:val="00804A4E"/>
    <w:rsid w:val="00812EEC"/>
    <w:rsid w:val="00816FF0"/>
    <w:rsid w:val="00822F0F"/>
    <w:rsid w:val="00837636"/>
    <w:rsid w:val="0086207F"/>
    <w:rsid w:val="008733C2"/>
    <w:rsid w:val="00873836"/>
    <w:rsid w:val="0087617B"/>
    <w:rsid w:val="00877B7B"/>
    <w:rsid w:val="008A12A8"/>
    <w:rsid w:val="008A281A"/>
    <w:rsid w:val="008A34DC"/>
    <w:rsid w:val="008A6C6D"/>
    <w:rsid w:val="008B2AD0"/>
    <w:rsid w:val="008E06E1"/>
    <w:rsid w:val="008E7CDE"/>
    <w:rsid w:val="00900208"/>
    <w:rsid w:val="00914460"/>
    <w:rsid w:val="009226DB"/>
    <w:rsid w:val="0093245C"/>
    <w:rsid w:val="00935653"/>
    <w:rsid w:val="00943A37"/>
    <w:rsid w:val="009446BC"/>
    <w:rsid w:val="0095133A"/>
    <w:rsid w:val="009772E2"/>
    <w:rsid w:val="00980AB7"/>
    <w:rsid w:val="009B4493"/>
    <w:rsid w:val="009C68E0"/>
    <w:rsid w:val="00A04EDB"/>
    <w:rsid w:val="00A12115"/>
    <w:rsid w:val="00A13802"/>
    <w:rsid w:val="00A156AD"/>
    <w:rsid w:val="00A2206A"/>
    <w:rsid w:val="00A23094"/>
    <w:rsid w:val="00A3323B"/>
    <w:rsid w:val="00A3506E"/>
    <w:rsid w:val="00A600E6"/>
    <w:rsid w:val="00A800AB"/>
    <w:rsid w:val="00A94BC4"/>
    <w:rsid w:val="00A9787A"/>
    <w:rsid w:val="00AA0B36"/>
    <w:rsid w:val="00AA2B70"/>
    <w:rsid w:val="00AB04A8"/>
    <w:rsid w:val="00AB3BFC"/>
    <w:rsid w:val="00AB5848"/>
    <w:rsid w:val="00AD7A07"/>
    <w:rsid w:val="00AE11B6"/>
    <w:rsid w:val="00AF21DD"/>
    <w:rsid w:val="00AF62FF"/>
    <w:rsid w:val="00AF6F88"/>
    <w:rsid w:val="00B12120"/>
    <w:rsid w:val="00B41F66"/>
    <w:rsid w:val="00B61331"/>
    <w:rsid w:val="00B76AB1"/>
    <w:rsid w:val="00B87E5D"/>
    <w:rsid w:val="00BA4591"/>
    <w:rsid w:val="00BB1377"/>
    <w:rsid w:val="00BB2853"/>
    <w:rsid w:val="00BF2596"/>
    <w:rsid w:val="00BF41EC"/>
    <w:rsid w:val="00C031FA"/>
    <w:rsid w:val="00C445EB"/>
    <w:rsid w:val="00C447EF"/>
    <w:rsid w:val="00C50AD2"/>
    <w:rsid w:val="00C6214A"/>
    <w:rsid w:val="00C646AD"/>
    <w:rsid w:val="00C73FC1"/>
    <w:rsid w:val="00C85F48"/>
    <w:rsid w:val="00C86CEB"/>
    <w:rsid w:val="00C91B46"/>
    <w:rsid w:val="00CA53F9"/>
    <w:rsid w:val="00CA6012"/>
    <w:rsid w:val="00CA6634"/>
    <w:rsid w:val="00CB0423"/>
    <w:rsid w:val="00CC2488"/>
    <w:rsid w:val="00CD53EA"/>
    <w:rsid w:val="00D52F60"/>
    <w:rsid w:val="00D629BE"/>
    <w:rsid w:val="00D716C8"/>
    <w:rsid w:val="00D755A2"/>
    <w:rsid w:val="00D82955"/>
    <w:rsid w:val="00D85B5F"/>
    <w:rsid w:val="00DA020A"/>
    <w:rsid w:val="00DB4024"/>
    <w:rsid w:val="00DF00BB"/>
    <w:rsid w:val="00DF08DB"/>
    <w:rsid w:val="00DF0E6E"/>
    <w:rsid w:val="00DF43CA"/>
    <w:rsid w:val="00E02843"/>
    <w:rsid w:val="00E1086D"/>
    <w:rsid w:val="00E10C2D"/>
    <w:rsid w:val="00E12E3E"/>
    <w:rsid w:val="00E216EB"/>
    <w:rsid w:val="00E23EFA"/>
    <w:rsid w:val="00E24760"/>
    <w:rsid w:val="00E25EFA"/>
    <w:rsid w:val="00E30CCB"/>
    <w:rsid w:val="00E41B95"/>
    <w:rsid w:val="00E51711"/>
    <w:rsid w:val="00E56A79"/>
    <w:rsid w:val="00E6639C"/>
    <w:rsid w:val="00E70BA4"/>
    <w:rsid w:val="00E92C08"/>
    <w:rsid w:val="00E948AE"/>
    <w:rsid w:val="00EB151E"/>
    <w:rsid w:val="00EB6CD2"/>
    <w:rsid w:val="00EC6BCB"/>
    <w:rsid w:val="00F0038E"/>
    <w:rsid w:val="00F1764D"/>
    <w:rsid w:val="00F20336"/>
    <w:rsid w:val="00F57591"/>
    <w:rsid w:val="00F622C4"/>
    <w:rsid w:val="00F62A26"/>
    <w:rsid w:val="00F62C9D"/>
    <w:rsid w:val="00F674AF"/>
    <w:rsid w:val="00F75058"/>
    <w:rsid w:val="00F75A7D"/>
    <w:rsid w:val="00F861B4"/>
    <w:rsid w:val="00FA609E"/>
    <w:rsid w:val="00FB3589"/>
    <w:rsid w:val="00FC4F19"/>
    <w:rsid w:val="00FD10F5"/>
    <w:rsid w:val="00FD5AA9"/>
    <w:rsid w:val="00FE7229"/>
    <w:rsid w:val="00FE73DF"/>
    <w:rsid w:val="00FF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6BC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9446BC"/>
    <w:pPr>
      <w:keepNext/>
      <w:ind w:left="1440"/>
      <w:outlineLvl w:val="0"/>
    </w:pPr>
    <w:rPr>
      <w:b/>
      <w:bCs/>
      <w:sz w:val="28"/>
      <w:lang w:val="el-GR"/>
    </w:rPr>
  </w:style>
  <w:style w:type="paragraph" w:styleId="2">
    <w:name w:val="heading 2"/>
    <w:basedOn w:val="a"/>
    <w:next w:val="a"/>
    <w:qFormat/>
    <w:rsid w:val="009446BC"/>
    <w:pPr>
      <w:keepNext/>
      <w:outlineLvl w:val="1"/>
    </w:pPr>
    <w:rPr>
      <w:rFonts w:ascii="Arial" w:hAnsi="Arial"/>
      <w:b/>
      <w:lang w:val="el-GR"/>
    </w:rPr>
  </w:style>
  <w:style w:type="paragraph" w:styleId="3">
    <w:name w:val="heading 3"/>
    <w:basedOn w:val="a"/>
    <w:next w:val="a"/>
    <w:qFormat/>
    <w:rsid w:val="009446BC"/>
    <w:pPr>
      <w:keepNext/>
      <w:ind w:left="720"/>
      <w:jc w:val="both"/>
      <w:outlineLvl w:val="2"/>
    </w:pPr>
    <w:rPr>
      <w:b/>
      <w:bCs/>
      <w:sz w:val="28"/>
      <w:lang w:val="el-GR"/>
    </w:rPr>
  </w:style>
  <w:style w:type="paragraph" w:styleId="4">
    <w:name w:val="heading 4"/>
    <w:basedOn w:val="a"/>
    <w:next w:val="a"/>
    <w:qFormat/>
    <w:rsid w:val="009446BC"/>
    <w:pPr>
      <w:keepNext/>
      <w:ind w:left="-180"/>
      <w:outlineLvl w:val="3"/>
    </w:pPr>
    <w:rPr>
      <w:rFonts w:ascii="Arial" w:hAnsi="Arial"/>
      <w:b/>
      <w:bCs/>
      <w:lang w:val="el-GR"/>
    </w:rPr>
  </w:style>
  <w:style w:type="paragraph" w:styleId="5">
    <w:name w:val="heading 5"/>
    <w:basedOn w:val="a"/>
    <w:next w:val="a"/>
    <w:qFormat/>
    <w:rsid w:val="009446BC"/>
    <w:pPr>
      <w:keepNext/>
      <w:jc w:val="center"/>
      <w:outlineLvl w:val="4"/>
    </w:pPr>
    <w:rPr>
      <w:rFonts w:ascii="Arial" w:hAnsi="Arial"/>
      <w:b/>
      <w:sz w:val="22"/>
      <w:lang w:val="el-GR"/>
    </w:rPr>
  </w:style>
  <w:style w:type="paragraph" w:styleId="6">
    <w:name w:val="heading 6"/>
    <w:basedOn w:val="a"/>
    <w:next w:val="a"/>
    <w:qFormat/>
    <w:rsid w:val="009446BC"/>
    <w:pPr>
      <w:keepNext/>
      <w:outlineLvl w:val="5"/>
    </w:pPr>
    <w:rPr>
      <w:rFonts w:ascii="Arial" w:hAnsi="Arial"/>
      <w:b/>
      <w:bCs/>
      <w:sz w:val="18"/>
      <w:lang w:val="el-GR"/>
    </w:rPr>
  </w:style>
  <w:style w:type="paragraph" w:styleId="7">
    <w:name w:val="heading 7"/>
    <w:basedOn w:val="a"/>
    <w:next w:val="a"/>
    <w:qFormat/>
    <w:rsid w:val="009446BC"/>
    <w:pPr>
      <w:keepNext/>
      <w:outlineLvl w:val="6"/>
    </w:pPr>
    <w:rPr>
      <w:rFonts w:ascii="Arial" w:hAnsi="Arial"/>
      <w:b/>
      <w:sz w:val="20"/>
      <w:lang w:val="el-GR"/>
    </w:rPr>
  </w:style>
  <w:style w:type="paragraph" w:styleId="8">
    <w:name w:val="heading 8"/>
    <w:basedOn w:val="a"/>
    <w:next w:val="a"/>
    <w:qFormat/>
    <w:rsid w:val="009446BC"/>
    <w:pPr>
      <w:keepNext/>
      <w:outlineLvl w:val="7"/>
    </w:pPr>
    <w:rPr>
      <w:rFonts w:ascii="Tahoma" w:hAnsi="Tahoma" w:cs="Tahoma"/>
      <w:b/>
      <w:sz w:val="22"/>
      <w:lang w:val="el-GR"/>
    </w:rPr>
  </w:style>
  <w:style w:type="paragraph" w:styleId="9">
    <w:name w:val="heading 9"/>
    <w:basedOn w:val="a"/>
    <w:next w:val="a"/>
    <w:qFormat/>
    <w:rsid w:val="009446BC"/>
    <w:pPr>
      <w:keepNext/>
      <w:ind w:right="-8"/>
      <w:outlineLvl w:val="8"/>
    </w:pPr>
    <w:rPr>
      <w:rFonts w:ascii="Tahoma" w:hAnsi="Tahoma" w:cs="Tahoma"/>
      <w:b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46BC"/>
    <w:pPr>
      <w:tabs>
        <w:tab w:val="center" w:pos="4153"/>
        <w:tab w:val="right" w:pos="8306"/>
      </w:tabs>
    </w:pPr>
    <w:rPr>
      <w:lang w:val="el-GR"/>
    </w:rPr>
  </w:style>
  <w:style w:type="paragraph" w:styleId="a4">
    <w:name w:val="footer"/>
    <w:basedOn w:val="a"/>
    <w:rsid w:val="009446BC"/>
    <w:pPr>
      <w:tabs>
        <w:tab w:val="center" w:pos="4153"/>
        <w:tab w:val="right" w:pos="8306"/>
      </w:tabs>
    </w:pPr>
    <w:rPr>
      <w:lang w:val="el-GR"/>
    </w:rPr>
  </w:style>
  <w:style w:type="paragraph" w:styleId="a5">
    <w:name w:val="Body Text Indent"/>
    <w:basedOn w:val="a"/>
    <w:rsid w:val="009446BC"/>
    <w:pPr>
      <w:ind w:firstLine="720"/>
      <w:jc w:val="both"/>
    </w:pPr>
    <w:rPr>
      <w:rFonts w:ascii="Arial" w:hAnsi="Arial"/>
      <w:bCs/>
      <w:lang w:val="el-GR"/>
    </w:rPr>
  </w:style>
  <w:style w:type="character" w:styleId="-">
    <w:name w:val="Hyperlink"/>
    <w:basedOn w:val="a0"/>
    <w:rsid w:val="009446BC"/>
    <w:rPr>
      <w:color w:val="0000FF"/>
      <w:u w:val="single"/>
    </w:rPr>
  </w:style>
  <w:style w:type="paragraph" w:styleId="a6">
    <w:name w:val="Body Text"/>
    <w:basedOn w:val="a"/>
    <w:rsid w:val="009446BC"/>
    <w:pPr>
      <w:jc w:val="center"/>
    </w:pPr>
    <w:rPr>
      <w:b/>
      <w:lang w:val="el-GR"/>
    </w:rPr>
  </w:style>
  <w:style w:type="character" w:styleId="-0">
    <w:name w:val="FollowedHyperlink"/>
    <w:basedOn w:val="a0"/>
    <w:rsid w:val="009446BC"/>
    <w:rPr>
      <w:color w:val="800080"/>
      <w:u w:val="single"/>
    </w:rPr>
  </w:style>
  <w:style w:type="paragraph" w:styleId="20">
    <w:name w:val="Body Text 2"/>
    <w:basedOn w:val="a"/>
    <w:rsid w:val="009446BC"/>
    <w:rPr>
      <w:rFonts w:ascii="Arial" w:hAnsi="Arial"/>
      <w:b/>
      <w:bCs/>
      <w:lang w:val="el-GR"/>
    </w:rPr>
  </w:style>
  <w:style w:type="paragraph" w:styleId="21">
    <w:name w:val="Body Text Indent 2"/>
    <w:basedOn w:val="a"/>
    <w:rsid w:val="009446BC"/>
    <w:pPr>
      <w:ind w:left="360"/>
    </w:pPr>
    <w:rPr>
      <w:rFonts w:ascii="Arial" w:hAnsi="Arial"/>
      <w:bCs/>
      <w:lang w:val="el-GR"/>
    </w:rPr>
  </w:style>
  <w:style w:type="paragraph" w:styleId="30">
    <w:name w:val="Body Text 3"/>
    <w:basedOn w:val="a"/>
    <w:rsid w:val="009446BC"/>
    <w:pPr>
      <w:jc w:val="both"/>
    </w:pPr>
    <w:rPr>
      <w:rFonts w:ascii="Arial" w:hAnsi="Arial"/>
      <w:lang w:val="el-GR"/>
    </w:rPr>
  </w:style>
  <w:style w:type="paragraph" w:styleId="a7">
    <w:name w:val="Title"/>
    <w:basedOn w:val="a"/>
    <w:qFormat/>
    <w:rsid w:val="009446B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sz w:val="22"/>
      <w:szCs w:val="20"/>
      <w:lang w:val="el-GR" w:eastAsia="el-GR"/>
    </w:rPr>
  </w:style>
  <w:style w:type="character" w:customStyle="1" w:styleId="Char">
    <w:name w:val="Κεφαλίδα Char"/>
    <w:basedOn w:val="a0"/>
    <w:link w:val="a3"/>
    <w:rsid w:val="00E30CCB"/>
    <w:rPr>
      <w:sz w:val="24"/>
      <w:szCs w:val="24"/>
      <w:lang w:eastAsia="en-US"/>
    </w:rPr>
  </w:style>
  <w:style w:type="paragraph" w:styleId="a8">
    <w:name w:val="No Spacing"/>
    <w:uiPriority w:val="1"/>
    <w:qFormat/>
    <w:rsid w:val="00BF259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289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2770</CharactersWithSpaces>
  <SharedDoc>false</SharedDoc>
  <HLinks>
    <vt:vector size="6" baseType="variant"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Θεόδωρος Σερεμέτης</dc:creator>
  <cp:lastModifiedBy>Admin</cp:lastModifiedBy>
  <cp:revision>8</cp:revision>
  <cp:lastPrinted>2020-10-26T06:37:00Z</cp:lastPrinted>
  <dcterms:created xsi:type="dcterms:W3CDTF">2020-09-16T08:41:00Z</dcterms:created>
  <dcterms:modified xsi:type="dcterms:W3CDTF">2020-10-29T09:17:00Z</dcterms:modified>
</cp:coreProperties>
</file>