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D56" w:rsidRPr="006B15B1" w:rsidRDefault="00EB7C99" w:rsidP="00A95535">
      <w:pPr>
        <w:pStyle w:val="BodyText2"/>
      </w:pPr>
      <w:r w:rsidRPr="00EB7C99">
        <w:rPr>
          <w:noProof/>
        </w:rPr>
        <w:pict>
          <v:shapetype id="_x0000_t202" coordsize="21600,21600" o:spt="202" path="m,l,21600r21600,l21600,xe">
            <v:stroke joinstyle="miter"/>
            <v:path gradientshapeok="t" o:connecttype="rect"/>
          </v:shapetype>
          <v:shape id="_x0000_s1026" type="#_x0000_t202" style="position:absolute;margin-left:0;margin-top:0;width:476.6pt;height:697.75pt;z-index:251657728;mso-position-horizontal:center;mso-position-horizontal-relative:margin;mso-position-vertical:center;mso-position-vertical-relative:margin" strokecolor="navy" strokeweight="4.5pt">
            <v:stroke linestyle="thinThick"/>
            <v:textbox style="mso-next-textbox:#_x0000_s1026">
              <w:txbxContent>
                <w:p w:rsidR="00F476EF" w:rsidRDefault="00F476EF" w:rsidP="00A95535">
                  <w:r>
                    <w:rPr>
                      <w:noProof/>
                      <w:lang w:val="en-US"/>
                    </w:rPr>
                    <w:drawing>
                      <wp:inline distT="0" distB="0" distL="0" distR="0">
                        <wp:extent cx="723265" cy="643890"/>
                        <wp:effectExtent l="19050" t="0" r="635" b="0"/>
                        <wp:docPr id="1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723265" cy="643890"/>
                                </a:xfrm>
                                <a:prstGeom prst="rect">
                                  <a:avLst/>
                                </a:prstGeom>
                                <a:noFill/>
                                <a:ln w="9525">
                                  <a:noFill/>
                                  <a:miter lim="800000"/>
                                  <a:headEnd/>
                                  <a:tailEnd/>
                                </a:ln>
                              </pic:spPr>
                            </pic:pic>
                          </a:graphicData>
                        </a:graphic>
                      </wp:inline>
                    </w:drawing>
                  </w:r>
                </w:p>
                <w:p w:rsidR="00F476EF" w:rsidRPr="0073632E" w:rsidRDefault="00F476EF" w:rsidP="00A95535">
                  <w:pPr>
                    <w:rPr>
                      <w:spacing w:val="-3"/>
                    </w:rPr>
                  </w:pPr>
                  <w:r w:rsidRPr="0073632E">
                    <w:t>ΠΡΕΣΒΕΙΑ ΤΗΣ ΕΛΛΑΔΟΣ ΣΤΗ ΜΟΣΧΑ</w:t>
                  </w:r>
                </w:p>
                <w:p w:rsidR="00F476EF" w:rsidRPr="0073632E" w:rsidRDefault="00F476EF" w:rsidP="00A95535">
                  <w:r w:rsidRPr="0073632E">
                    <w:t>ΓΡΑΦΕΙΟ ΟΙΚΟΝΟΜΙΚΩΝ &amp; ΕΜΠΟΡΙΚΩΝ ΥΠΟΘΕΣΕΩΝ</w:t>
                  </w:r>
                </w:p>
                <w:p w:rsidR="00F476EF" w:rsidRDefault="00F476EF" w:rsidP="00A95535"/>
                <w:p w:rsidR="00F476EF" w:rsidRPr="00B23D22" w:rsidRDefault="00F476EF" w:rsidP="00A95535"/>
                <w:p w:rsidR="00F476EF" w:rsidRPr="00B23D22" w:rsidRDefault="00F476EF" w:rsidP="00A95535"/>
                <w:p w:rsidR="00F476EF" w:rsidRPr="00250358" w:rsidRDefault="00F476EF" w:rsidP="005A1B0C">
                  <w:pPr>
                    <w:jc w:val="center"/>
                  </w:pPr>
                  <w:r w:rsidRPr="00250358">
                    <w:t>ΕΠΙΧΕΙΡΗΜΑΤΙΚΟΣ ΟΔΗΓΟΣ</w:t>
                  </w:r>
                </w:p>
                <w:p w:rsidR="00F476EF" w:rsidRPr="00F015E4" w:rsidRDefault="00F476EF" w:rsidP="005A1B0C">
                  <w:pPr>
                    <w:jc w:val="center"/>
                  </w:pPr>
                  <w:r w:rsidRPr="00250358">
                    <w:t>ΓΙΑ Τ</w:t>
                  </w:r>
                  <w:r w:rsidRPr="00250358">
                    <w:rPr>
                      <w:lang w:val="en-US"/>
                    </w:rPr>
                    <w:t>O</w:t>
                  </w:r>
                  <w:r w:rsidRPr="00250358">
                    <w:t xml:space="preserve"> </w:t>
                  </w:r>
                  <w:r w:rsidRPr="00250358">
                    <w:rPr>
                      <w:lang w:val="en-US"/>
                    </w:rPr>
                    <w:t>OYZ</w:t>
                  </w:r>
                  <w:r w:rsidRPr="00250358">
                    <w:t>ΜΠΕΚΙΣΤΑΝ</w:t>
                  </w:r>
                </w:p>
                <w:p w:rsidR="00F476EF" w:rsidRPr="00F015E4" w:rsidRDefault="00F476EF" w:rsidP="005A1B0C">
                  <w:pPr>
                    <w:jc w:val="center"/>
                  </w:pPr>
                </w:p>
                <w:p w:rsidR="00F476EF" w:rsidRPr="00F015E4" w:rsidRDefault="00F476EF" w:rsidP="002D5FFF">
                  <w:pPr>
                    <w:jc w:val="center"/>
                  </w:pPr>
                </w:p>
                <w:p w:rsidR="00F476EF" w:rsidRPr="00F015E4" w:rsidRDefault="00F476EF" w:rsidP="002D5FFF">
                  <w:pPr>
                    <w:jc w:val="center"/>
                  </w:pPr>
                  <w:r>
                    <w:rPr>
                      <w:noProof/>
                      <w:lang w:val="en-US"/>
                    </w:rPr>
                    <w:drawing>
                      <wp:inline distT="0" distB="0" distL="0" distR="0">
                        <wp:extent cx="1981059" cy="1401218"/>
                        <wp:effectExtent l="19050" t="0" r="141" b="0"/>
                        <wp:docPr id="12" name="Picture 12" descr="Bildergebnis fÃ¼r uzbekista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ildergebnis fÃ¼r uzbekistan map"/>
                                <pic:cNvPicPr>
                                  <a:picLocks noChangeAspect="1" noChangeArrowheads="1"/>
                                </pic:cNvPicPr>
                              </pic:nvPicPr>
                              <pic:blipFill>
                                <a:blip r:embed="rId9"/>
                                <a:srcRect/>
                                <a:stretch>
                                  <a:fillRect/>
                                </a:stretch>
                              </pic:blipFill>
                              <pic:spPr bwMode="auto">
                                <a:xfrm>
                                  <a:off x="0" y="0"/>
                                  <a:ext cx="1985420" cy="1404303"/>
                                </a:xfrm>
                                <a:prstGeom prst="rect">
                                  <a:avLst/>
                                </a:prstGeom>
                                <a:noFill/>
                                <a:ln w="9525">
                                  <a:noFill/>
                                  <a:miter lim="800000"/>
                                  <a:headEnd/>
                                  <a:tailEnd/>
                                </a:ln>
                              </pic:spPr>
                            </pic:pic>
                          </a:graphicData>
                        </a:graphic>
                      </wp:inline>
                    </w:drawing>
                  </w:r>
                  <w:r w:rsidRPr="00F015E4">
                    <w:t xml:space="preserve">                            </w:t>
                  </w:r>
                  <w:r>
                    <w:rPr>
                      <w:noProof/>
                      <w:lang w:val="en-US"/>
                    </w:rPr>
                    <w:drawing>
                      <wp:inline distT="0" distB="0" distL="0" distR="0">
                        <wp:extent cx="1393493" cy="1397579"/>
                        <wp:effectExtent l="19050" t="0" r="0" b="0"/>
                        <wp:docPr id="15" name="Picture 15" descr="Bildergebnis fÃ¼r uzbekista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ildergebnis fÃ¼r uzbekistan map"/>
                                <pic:cNvPicPr>
                                  <a:picLocks noChangeAspect="1" noChangeArrowheads="1"/>
                                </pic:cNvPicPr>
                              </pic:nvPicPr>
                              <pic:blipFill>
                                <a:blip r:embed="rId10"/>
                                <a:srcRect/>
                                <a:stretch>
                                  <a:fillRect/>
                                </a:stretch>
                              </pic:blipFill>
                              <pic:spPr bwMode="auto">
                                <a:xfrm>
                                  <a:off x="0" y="0"/>
                                  <a:ext cx="1395799" cy="1399892"/>
                                </a:xfrm>
                                <a:prstGeom prst="rect">
                                  <a:avLst/>
                                </a:prstGeom>
                                <a:noFill/>
                                <a:ln w="9525">
                                  <a:noFill/>
                                  <a:miter lim="800000"/>
                                  <a:headEnd/>
                                  <a:tailEnd/>
                                </a:ln>
                              </pic:spPr>
                            </pic:pic>
                          </a:graphicData>
                        </a:graphic>
                      </wp:inline>
                    </w:drawing>
                  </w:r>
                </w:p>
                <w:p w:rsidR="00F476EF" w:rsidRPr="00F015E4" w:rsidRDefault="00F476EF" w:rsidP="002D5FFF">
                  <w:pPr>
                    <w:jc w:val="center"/>
                  </w:pPr>
                </w:p>
                <w:p w:rsidR="00F476EF" w:rsidRPr="00250358" w:rsidRDefault="00F476EF" w:rsidP="002D5FFF">
                  <w:pPr>
                    <w:jc w:val="center"/>
                  </w:pPr>
                  <w:r>
                    <w:rPr>
                      <w:noProof/>
                      <w:lang w:val="en-US"/>
                    </w:rPr>
                    <w:drawing>
                      <wp:inline distT="0" distB="0" distL="0" distR="0">
                        <wp:extent cx="1857517" cy="1237437"/>
                        <wp:effectExtent l="19050" t="0" r="9383" b="0"/>
                        <wp:docPr id="24" name="Picture 24" descr="Usbekistan Fla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sbekistan Flagge"/>
                                <pic:cNvPicPr>
                                  <a:picLocks noChangeAspect="1" noChangeArrowheads="1"/>
                                </pic:cNvPicPr>
                              </pic:nvPicPr>
                              <pic:blipFill>
                                <a:blip r:embed="rId11"/>
                                <a:srcRect/>
                                <a:stretch>
                                  <a:fillRect/>
                                </a:stretch>
                              </pic:blipFill>
                              <pic:spPr bwMode="auto">
                                <a:xfrm>
                                  <a:off x="0" y="0"/>
                                  <a:ext cx="1857511" cy="1237433"/>
                                </a:xfrm>
                                <a:prstGeom prst="rect">
                                  <a:avLst/>
                                </a:prstGeom>
                                <a:noFill/>
                                <a:ln w="9525">
                                  <a:noFill/>
                                  <a:miter lim="800000"/>
                                  <a:headEnd/>
                                  <a:tailEnd/>
                                </a:ln>
                              </pic:spPr>
                            </pic:pic>
                          </a:graphicData>
                        </a:graphic>
                      </wp:inline>
                    </w:drawing>
                  </w:r>
                  <w:r>
                    <w:rPr>
                      <w:lang w:val="en-US"/>
                    </w:rPr>
                    <w:t xml:space="preserve">                    </w:t>
                  </w:r>
                  <w:r>
                    <w:rPr>
                      <w:noProof/>
                      <w:lang w:val="en-US"/>
                    </w:rPr>
                    <w:drawing>
                      <wp:inline distT="0" distB="0" distL="0" distR="0">
                        <wp:extent cx="1631805" cy="1658203"/>
                        <wp:effectExtent l="19050" t="0" r="6495" b="0"/>
                        <wp:docPr id="27" name="Picture 27" descr="Bildergebnis fÃ¼r wappen von usbeki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ildergebnis fÃ¼r wappen von usbekistan"/>
                                <pic:cNvPicPr>
                                  <a:picLocks noChangeAspect="1" noChangeArrowheads="1"/>
                                </pic:cNvPicPr>
                              </pic:nvPicPr>
                              <pic:blipFill>
                                <a:blip r:embed="rId12"/>
                                <a:srcRect/>
                                <a:stretch>
                                  <a:fillRect/>
                                </a:stretch>
                              </pic:blipFill>
                              <pic:spPr bwMode="auto">
                                <a:xfrm>
                                  <a:off x="0" y="0"/>
                                  <a:ext cx="1631572" cy="1657966"/>
                                </a:xfrm>
                                <a:prstGeom prst="rect">
                                  <a:avLst/>
                                </a:prstGeom>
                                <a:noFill/>
                                <a:ln w="9525">
                                  <a:noFill/>
                                  <a:miter lim="800000"/>
                                  <a:headEnd/>
                                  <a:tailEnd/>
                                </a:ln>
                              </pic:spPr>
                            </pic:pic>
                          </a:graphicData>
                        </a:graphic>
                      </wp:inline>
                    </w:drawing>
                  </w:r>
                </w:p>
                <w:p w:rsidR="00F476EF" w:rsidRDefault="00F476EF" w:rsidP="00A95535">
                  <w:pPr>
                    <w:rPr>
                      <w:lang w:val="en-US"/>
                    </w:rPr>
                  </w:pPr>
                </w:p>
                <w:p w:rsidR="00586828" w:rsidRDefault="00586828" w:rsidP="00A95535">
                  <w:pPr>
                    <w:rPr>
                      <w:lang w:val="en-US"/>
                    </w:rPr>
                  </w:pPr>
                </w:p>
                <w:p w:rsidR="00586828" w:rsidRDefault="00586828" w:rsidP="00A95535">
                  <w:pPr>
                    <w:rPr>
                      <w:lang w:val="en-US"/>
                    </w:rPr>
                  </w:pPr>
                </w:p>
                <w:p w:rsidR="00586828" w:rsidRDefault="00586828" w:rsidP="00A95535">
                  <w:pPr>
                    <w:rPr>
                      <w:lang w:val="en-US"/>
                    </w:rPr>
                  </w:pPr>
                </w:p>
                <w:p w:rsidR="00586828" w:rsidRPr="00586828" w:rsidRDefault="00586828" w:rsidP="00A95535">
                  <w:pPr>
                    <w:rPr>
                      <w:lang w:val="en-US"/>
                    </w:rPr>
                  </w:pPr>
                </w:p>
                <w:p w:rsidR="00F476EF" w:rsidRPr="009A74AD" w:rsidRDefault="00F476EF" w:rsidP="00A95535">
                  <w:r w:rsidRPr="00250358">
                    <w:t>Ιούνιος  2019</w:t>
                  </w:r>
                </w:p>
              </w:txbxContent>
            </v:textbox>
            <w10:wrap type="square" anchorx="margin" anchory="margin"/>
          </v:shape>
        </w:pict>
      </w:r>
      <w:bookmarkStart w:id="0" w:name="_Toc199657782"/>
      <w:r w:rsidR="00753D56" w:rsidRPr="006B15B1">
        <w:t xml:space="preserve"> </w:t>
      </w:r>
    </w:p>
    <w:bookmarkEnd w:id="0" w:displacedByCustomXml="next"/>
    <w:sdt>
      <w:sdtPr>
        <w:rPr>
          <w:rFonts w:ascii="Georgia" w:eastAsia="Times New Roman" w:hAnsi="Georgia" w:cs="Times New Roman"/>
          <w:b w:val="0"/>
          <w:bCs w:val="0"/>
          <w:color w:val="auto"/>
          <w:sz w:val="22"/>
          <w:szCs w:val="20"/>
        </w:rPr>
        <w:id w:val="20632096"/>
        <w:docPartObj>
          <w:docPartGallery w:val="Table of Contents"/>
          <w:docPartUnique/>
        </w:docPartObj>
      </w:sdtPr>
      <w:sdtContent>
        <w:p w:rsidR="004E4DF9" w:rsidRPr="006B15B1" w:rsidRDefault="004E4DF9" w:rsidP="00AD77BF">
          <w:pPr>
            <w:pStyle w:val="TOCHeading"/>
            <w:jc w:val="center"/>
            <w:rPr>
              <w:rFonts w:ascii="Georgia" w:hAnsi="Georgia"/>
            </w:rPr>
          </w:pPr>
          <w:r w:rsidRPr="006B15B1">
            <w:rPr>
              <w:rFonts w:ascii="Georgia" w:hAnsi="Georgia"/>
            </w:rPr>
            <w:t>Πίνακας περιεχομένων</w:t>
          </w:r>
        </w:p>
        <w:p w:rsidR="00CB5A4A" w:rsidRDefault="00EB7C99">
          <w:pPr>
            <w:pStyle w:val="TOC1"/>
            <w:rPr>
              <w:rFonts w:asciiTheme="minorHAnsi" w:eastAsiaTheme="minorEastAsia" w:hAnsiTheme="minorHAnsi" w:cstheme="minorBidi"/>
              <w:b w:val="0"/>
              <w:caps w:val="0"/>
              <w:noProof/>
              <w:szCs w:val="22"/>
              <w:lang w:val="en-US"/>
            </w:rPr>
          </w:pPr>
          <w:r w:rsidRPr="00EB7C99">
            <w:rPr>
              <w:szCs w:val="22"/>
            </w:rPr>
            <w:fldChar w:fldCharType="begin"/>
          </w:r>
          <w:r w:rsidR="004E4DF9" w:rsidRPr="006B15B1">
            <w:rPr>
              <w:szCs w:val="22"/>
            </w:rPr>
            <w:instrText xml:space="preserve"> TOC \o "1-3" \h \z \u </w:instrText>
          </w:r>
          <w:r w:rsidRPr="00EB7C99">
            <w:rPr>
              <w:szCs w:val="22"/>
            </w:rPr>
            <w:fldChar w:fldCharType="separate"/>
          </w:r>
          <w:hyperlink w:anchor="_Toc11405799" w:history="1">
            <w:r w:rsidR="00CB5A4A" w:rsidRPr="00A90348">
              <w:rPr>
                <w:rStyle w:val="Hyperlink"/>
                <w:noProof/>
              </w:rPr>
              <w:t>Α. ΓΕΝΙΚΑ ΣΤΑΤΙΣΤΙΚΑ ΣΤΟΙΧΕΙΑ</w:t>
            </w:r>
            <w:r w:rsidR="00CB5A4A">
              <w:rPr>
                <w:noProof/>
                <w:webHidden/>
              </w:rPr>
              <w:tab/>
            </w:r>
            <w:r>
              <w:rPr>
                <w:noProof/>
                <w:webHidden/>
              </w:rPr>
              <w:fldChar w:fldCharType="begin"/>
            </w:r>
            <w:r w:rsidR="00CB5A4A">
              <w:rPr>
                <w:noProof/>
                <w:webHidden/>
              </w:rPr>
              <w:instrText xml:space="preserve"> PAGEREF _Toc11405799 \h </w:instrText>
            </w:r>
            <w:r>
              <w:rPr>
                <w:noProof/>
                <w:webHidden/>
              </w:rPr>
            </w:r>
            <w:r>
              <w:rPr>
                <w:noProof/>
                <w:webHidden/>
              </w:rPr>
              <w:fldChar w:fldCharType="separate"/>
            </w:r>
            <w:r w:rsidR="00CB5A4A">
              <w:rPr>
                <w:noProof/>
                <w:webHidden/>
              </w:rPr>
              <w:t>4</w:t>
            </w:r>
            <w:r>
              <w:rPr>
                <w:noProof/>
                <w:webHidden/>
              </w:rPr>
              <w:fldChar w:fldCharType="end"/>
            </w:r>
          </w:hyperlink>
        </w:p>
        <w:p w:rsidR="00CB5A4A" w:rsidRDefault="00EB7C99">
          <w:pPr>
            <w:pStyle w:val="TOC2"/>
            <w:rPr>
              <w:rFonts w:asciiTheme="minorHAnsi" w:eastAsiaTheme="minorEastAsia" w:hAnsiTheme="minorHAnsi" w:cstheme="minorBidi"/>
              <w:noProof/>
              <w:szCs w:val="22"/>
            </w:rPr>
          </w:pPr>
          <w:hyperlink w:anchor="_Toc11405800" w:history="1">
            <w:r w:rsidR="00CB5A4A" w:rsidRPr="00A90348">
              <w:rPr>
                <w:rStyle w:val="Hyperlink"/>
                <w:noProof/>
              </w:rPr>
              <w:t>1. Γενικά χαρακτηριστικά χώρας</w:t>
            </w:r>
            <w:r w:rsidR="00CB5A4A">
              <w:rPr>
                <w:noProof/>
                <w:webHidden/>
              </w:rPr>
              <w:tab/>
            </w:r>
            <w:r>
              <w:rPr>
                <w:noProof/>
                <w:webHidden/>
              </w:rPr>
              <w:fldChar w:fldCharType="begin"/>
            </w:r>
            <w:r w:rsidR="00CB5A4A">
              <w:rPr>
                <w:noProof/>
                <w:webHidden/>
              </w:rPr>
              <w:instrText xml:space="preserve"> PAGEREF _Toc11405800 \h </w:instrText>
            </w:r>
            <w:r>
              <w:rPr>
                <w:noProof/>
                <w:webHidden/>
              </w:rPr>
            </w:r>
            <w:r>
              <w:rPr>
                <w:noProof/>
                <w:webHidden/>
              </w:rPr>
              <w:fldChar w:fldCharType="separate"/>
            </w:r>
            <w:r w:rsidR="00CB5A4A">
              <w:rPr>
                <w:noProof/>
                <w:webHidden/>
              </w:rPr>
              <w:t>4</w:t>
            </w:r>
            <w:r>
              <w:rPr>
                <w:noProof/>
                <w:webHidden/>
              </w:rPr>
              <w:fldChar w:fldCharType="end"/>
            </w:r>
          </w:hyperlink>
        </w:p>
        <w:p w:rsidR="00CB5A4A" w:rsidRDefault="00EB7C99">
          <w:pPr>
            <w:pStyle w:val="TOC2"/>
            <w:rPr>
              <w:rFonts w:asciiTheme="minorHAnsi" w:eastAsiaTheme="minorEastAsia" w:hAnsiTheme="minorHAnsi" w:cstheme="minorBidi"/>
              <w:noProof/>
              <w:szCs w:val="22"/>
            </w:rPr>
          </w:pPr>
          <w:hyperlink w:anchor="_Toc11405801" w:history="1">
            <w:r w:rsidR="00CB5A4A" w:rsidRPr="00A90348">
              <w:rPr>
                <w:rStyle w:val="Hyperlink"/>
                <w:noProof/>
              </w:rPr>
              <w:t>2. Δημογραφικά στοιχεία</w:t>
            </w:r>
            <w:r w:rsidR="00CB5A4A">
              <w:rPr>
                <w:noProof/>
                <w:webHidden/>
              </w:rPr>
              <w:tab/>
            </w:r>
            <w:r>
              <w:rPr>
                <w:noProof/>
                <w:webHidden/>
              </w:rPr>
              <w:fldChar w:fldCharType="begin"/>
            </w:r>
            <w:r w:rsidR="00CB5A4A">
              <w:rPr>
                <w:noProof/>
                <w:webHidden/>
              </w:rPr>
              <w:instrText xml:space="preserve"> PAGEREF _Toc11405801 \h </w:instrText>
            </w:r>
            <w:r>
              <w:rPr>
                <w:noProof/>
                <w:webHidden/>
              </w:rPr>
            </w:r>
            <w:r>
              <w:rPr>
                <w:noProof/>
                <w:webHidden/>
              </w:rPr>
              <w:fldChar w:fldCharType="separate"/>
            </w:r>
            <w:r w:rsidR="00CB5A4A">
              <w:rPr>
                <w:noProof/>
                <w:webHidden/>
              </w:rPr>
              <w:t>4</w:t>
            </w:r>
            <w:r>
              <w:rPr>
                <w:noProof/>
                <w:webHidden/>
              </w:rPr>
              <w:fldChar w:fldCharType="end"/>
            </w:r>
          </w:hyperlink>
        </w:p>
        <w:p w:rsidR="00CB5A4A" w:rsidRDefault="00EB7C99">
          <w:pPr>
            <w:pStyle w:val="TOC2"/>
            <w:rPr>
              <w:rFonts w:asciiTheme="minorHAnsi" w:eastAsiaTheme="minorEastAsia" w:hAnsiTheme="minorHAnsi" w:cstheme="minorBidi"/>
              <w:noProof/>
              <w:szCs w:val="22"/>
            </w:rPr>
          </w:pPr>
          <w:hyperlink w:anchor="_Toc11405802" w:history="1">
            <w:r w:rsidR="00CB5A4A" w:rsidRPr="00A90348">
              <w:rPr>
                <w:rStyle w:val="Hyperlink"/>
                <w:noProof/>
              </w:rPr>
              <w:t>3. Βασικά μακροοικονομικά μεγέθη</w:t>
            </w:r>
            <w:r w:rsidR="00CB5A4A">
              <w:rPr>
                <w:noProof/>
                <w:webHidden/>
              </w:rPr>
              <w:tab/>
            </w:r>
            <w:r>
              <w:rPr>
                <w:noProof/>
                <w:webHidden/>
              </w:rPr>
              <w:fldChar w:fldCharType="begin"/>
            </w:r>
            <w:r w:rsidR="00CB5A4A">
              <w:rPr>
                <w:noProof/>
                <w:webHidden/>
              </w:rPr>
              <w:instrText xml:space="preserve"> PAGEREF _Toc11405802 \h </w:instrText>
            </w:r>
            <w:r>
              <w:rPr>
                <w:noProof/>
                <w:webHidden/>
              </w:rPr>
            </w:r>
            <w:r>
              <w:rPr>
                <w:noProof/>
                <w:webHidden/>
              </w:rPr>
              <w:fldChar w:fldCharType="separate"/>
            </w:r>
            <w:r w:rsidR="00CB5A4A">
              <w:rPr>
                <w:noProof/>
                <w:webHidden/>
              </w:rPr>
              <w:t>4</w:t>
            </w:r>
            <w:r>
              <w:rPr>
                <w:noProof/>
                <w:webHidden/>
              </w:rPr>
              <w:fldChar w:fldCharType="end"/>
            </w:r>
          </w:hyperlink>
        </w:p>
        <w:p w:rsidR="00CB5A4A" w:rsidRDefault="00EB7C99">
          <w:pPr>
            <w:pStyle w:val="TOC2"/>
            <w:rPr>
              <w:rFonts w:asciiTheme="minorHAnsi" w:eastAsiaTheme="minorEastAsia" w:hAnsiTheme="minorHAnsi" w:cstheme="minorBidi"/>
              <w:noProof/>
              <w:szCs w:val="22"/>
            </w:rPr>
          </w:pPr>
          <w:hyperlink w:anchor="_Toc11405803" w:history="1">
            <w:r w:rsidR="00CB5A4A" w:rsidRPr="00A90348">
              <w:rPr>
                <w:rStyle w:val="Hyperlink"/>
                <w:noProof/>
              </w:rPr>
              <w:t>4. Εμπορικές Σχέσεις Ελλάδας – Ουζμπεκιστάν</w:t>
            </w:r>
            <w:r w:rsidR="00CB5A4A">
              <w:rPr>
                <w:noProof/>
                <w:webHidden/>
              </w:rPr>
              <w:tab/>
            </w:r>
            <w:r>
              <w:rPr>
                <w:noProof/>
                <w:webHidden/>
              </w:rPr>
              <w:fldChar w:fldCharType="begin"/>
            </w:r>
            <w:r w:rsidR="00CB5A4A">
              <w:rPr>
                <w:noProof/>
                <w:webHidden/>
              </w:rPr>
              <w:instrText xml:space="preserve"> PAGEREF _Toc11405803 \h </w:instrText>
            </w:r>
            <w:r>
              <w:rPr>
                <w:noProof/>
                <w:webHidden/>
              </w:rPr>
            </w:r>
            <w:r>
              <w:rPr>
                <w:noProof/>
                <w:webHidden/>
              </w:rPr>
              <w:fldChar w:fldCharType="separate"/>
            </w:r>
            <w:r w:rsidR="00CB5A4A">
              <w:rPr>
                <w:noProof/>
                <w:webHidden/>
              </w:rPr>
              <w:t>6</w:t>
            </w:r>
            <w:r>
              <w:rPr>
                <w:noProof/>
                <w:webHidden/>
              </w:rPr>
              <w:fldChar w:fldCharType="end"/>
            </w:r>
          </w:hyperlink>
        </w:p>
        <w:p w:rsidR="00CB5A4A" w:rsidRDefault="00EB7C99">
          <w:pPr>
            <w:pStyle w:val="TOC1"/>
            <w:rPr>
              <w:rFonts w:asciiTheme="minorHAnsi" w:eastAsiaTheme="minorEastAsia" w:hAnsiTheme="minorHAnsi" w:cstheme="minorBidi"/>
              <w:b w:val="0"/>
              <w:caps w:val="0"/>
              <w:noProof/>
              <w:szCs w:val="22"/>
              <w:lang w:val="en-US"/>
            </w:rPr>
          </w:pPr>
          <w:hyperlink w:anchor="_Toc11405804" w:history="1">
            <w:r w:rsidR="00CB5A4A" w:rsidRPr="00A90348">
              <w:rPr>
                <w:rStyle w:val="Hyperlink"/>
                <w:noProof/>
              </w:rPr>
              <w:t>Β. ΕΠΙΧΕΙΡΗΜΑΤΙΚΟ ΠΕΡΙΒΑΛΛΟΝ</w:t>
            </w:r>
            <w:r w:rsidR="00CB5A4A">
              <w:rPr>
                <w:noProof/>
                <w:webHidden/>
              </w:rPr>
              <w:tab/>
            </w:r>
            <w:r>
              <w:rPr>
                <w:noProof/>
                <w:webHidden/>
              </w:rPr>
              <w:fldChar w:fldCharType="begin"/>
            </w:r>
            <w:r w:rsidR="00CB5A4A">
              <w:rPr>
                <w:noProof/>
                <w:webHidden/>
              </w:rPr>
              <w:instrText xml:space="preserve"> PAGEREF _Toc11405804 \h </w:instrText>
            </w:r>
            <w:r>
              <w:rPr>
                <w:noProof/>
                <w:webHidden/>
              </w:rPr>
            </w:r>
            <w:r>
              <w:rPr>
                <w:noProof/>
                <w:webHidden/>
              </w:rPr>
              <w:fldChar w:fldCharType="separate"/>
            </w:r>
            <w:r w:rsidR="00CB5A4A">
              <w:rPr>
                <w:noProof/>
                <w:webHidden/>
              </w:rPr>
              <w:t>8</w:t>
            </w:r>
            <w:r>
              <w:rPr>
                <w:noProof/>
                <w:webHidden/>
              </w:rPr>
              <w:fldChar w:fldCharType="end"/>
            </w:r>
          </w:hyperlink>
        </w:p>
        <w:p w:rsidR="00CB5A4A" w:rsidRDefault="00EB7C99">
          <w:pPr>
            <w:pStyle w:val="TOC2"/>
            <w:rPr>
              <w:rFonts w:asciiTheme="minorHAnsi" w:eastAsiaTheme="minorEastAsia" w:hAnsiTheme="minorHAnsi" w:cstheme="minorBidi"/>
              <w:noProof/>
              <w:szCs w:val="22"/>
            </w:rPr>
          </w:pPr>
          <w:hyperlink w:anchor="_Toc11405805" w:history="1">
            <w:r w:rsidR="00CB5A4A" w:rsidRPr="00A90348">
              <w:rPr>
                <w:rStyle w:val="Hyperlink"/>
                <w:noProof/>
              </w:rPr>
              <w:t>5. Θεσμικό πλαίσιο</w:t>
            </w:r>
            <w:r w:rsidR="00CB5A4A">
              <w:rPr>
                <w:noProof/>
                <w:webHidden/>
              </w:rPr>
              <w:tab/>
            </w:r>
            <w:r>
              <w:rPr>
                <w:noProof/>
                <w:webHidden/>
              </w:rPr>
              <w:fldChar w:fldCharType="begin"/>
            </w:r>
            <w:r w:rsidR="00CB5A4A">
              <w:rPr>
                <w:noProof/>
                <w:webHidden/>
              </w:rPr>
              <w:instrText xml:space="preserve"> PAGEREF _Toc11405805 \h </w:instrText>
            </w:r>
            <w:r>
              <w:rPr>
                <w:noProof/>
                <w:webHidden/>
              </w:rPr>
            </w:r>
            <w:r>
              <w:rPr>
                <w:noProof/>
                <w:webHidden/>
              </w:rPr>
              <w:fldChar w:fldCharType="separate"/>
            </w:r>
            <w:r w:rsidR="00CB5A4A">
              <w:rPr>
                <w:noProof/>
                <w:webHidden/>
              </w:rPr>
              <w:t>8</w:t>
            </w:r>
            <w:r>
              <w:rPr>
                <w:noProof/>
                <w:webHidden/>
              </w:rPr>
              <w:fldChar w:fldCharType="end"/>
            </w:r>
          </w:hyperlink>
        </w:p>
        <w:p w:rsidR="00CB5A4A" w:rsidRDefault="00EB7C99">
          <w:pPr>
            <w:pStyle w:val="TOC3"/>
            <w:rPr>
              <w:rFonts w:asciiTheme="minorHAnsi" w:eastAsiaTheme="minorEastAsia" w:hAnsiTheme="minorHAnsi" w:cstheme="minorBidi"/>
              <w:noProof/>
              <w:szCs w:val="22"/>
            </w:rPr>
          </w:pPr>
          <w:hyperlink w:anchor="_Toc11405806" w:history="1">
            <w:r w:rsidR="00CB5A4A" w:rsidRPr="00A90348">
              <w:rPr>
                <w:rStyle w:val="Hyperlink"/>
                <w:noProof/>
              </w:rPr>
              <w:t>5.1 Νομικές μορφές εταιρειών</w:t>
            </w:r>
            <w:r w:rsidR="00CB5A4A">
              <w:rPr>
                <w:noProof/>
                <w:webHidden/>
              </w:rPr>
              <w:tab/>
            </w:r>
            <w:r>
              <w:rPr>
                <w:noProof/>
                <w:webHidden/>
              </w:rPr>
              <w:fldChar w:fldCharType="begin"/>
            </w:r>
            <w:r w:rsidR="00CB5A4A">
              <w:rPr>
                <w:noProof/>
                <w:webHidden/>
              </w:rPr>
              <w:instrText xml:space="preserve"> PAGEREF _Toc11405806 \h </w:instrText>
            </w:r>
            <w:r>
              <w:rPr>
                <w:noProof/>
                <w:webHidden/>
              </w:rPr>
            </w:r>
            <w:r>
              <w:rPr>
                <w:noProof/>
                <w:webHidden/>
              </w:rPr>
              <w:fldChar w:fldCharType="separate"/>
            </w:r>
            <w:r w:rsidR="00CB5A4A">
              <w:rPr>
                <w:noProof/>
                <w:webHidden/>
              </w:rPr>
              <w:t>8</w:t>
            </w:r>
            <w:r>
              <w:rPr>
                <w:noProof/>
                <w:webHidden/>
              </w:rPr>
              <w:fldChar w:fldCharType="end"/>
            </w:r>
          </w:hyperlink>
        </w:p>
        <w:p w:rsidR="00CB5A4A" w:rsidRDefault="00EB7C99">
          <w:pPr>
            <w:pStyle w:val="TOC3"/>
            <w:rPr>
              <w:rFonts w:asciiTheme="minorHAnsi" w:eastAsiaTheme="minorEastAsia" w:hAnsiTheme="minorHAnsi" w:cstheme="minorBidi"/>
              <w:noProof/>
              <w:szCs w:val="22"/>
            </w:rPr>
          </w:pPr>
          <w:hyperlink w:anchor="_Toc11405807" w:history="1">
            <w:r w:rsidR="00CB5A4A" w:rsidRPr="00A90348">
              <w:rPr>
                <w:rStyle w:val="Hyperlink"/>
                <w:noProof/>
              </w:rPr>
              <w:t>5.2 Διαδικασία ίδρυσης εταιρείας</w:t>
            </w:r>
            <w:r w:rsidR="00CB5A4A">
              <w:rPr>
                <w:noProof/>
                <w:webHidden/>
              </w:rPr>
              <w:tab/>
            </w:r>
            <w:r>
              <w:rPr>
                <w:noProof/>
                <w:webHidden/>
              </w:rPr>
              <w:fldChar w:fldCharType="begin"/>
            </w:r>
            <w:r w:rsidR="00CB5A4A">
              <w:rPr>
                <w:noProof/>
                <w:webHidden/>
              </w:rPr>
              <w:instrText xml:space="preserve"> PAGEREF _Toc11405807 \h </w:instrText>
            </w:r>
            <w:r>
              <w:rPr>
                <w:noProof/>
                <w:webHidden/>
              </w:rPr>
            </w:r>
            <w:r>
              <w:rPr>
                <w:noProof/>
                <w:webHidden/>
              </w:rPr>
              <w:fldChar w:fldCharType="separate"/>
            </w:r>
            <w:r w:rsidR="00CB5A4A">
              <w:rPr>
                <w:noProof/>
                <w:webHidden/>
              </w:rPr>
              <w:t>8</w:t>
            </w:r>
            <w:r>
              <w:rPr>
                <w:noProof/>
                <w:webHidden/>
              </w:rPr>
              <w:fldChar w:fldCharType="end"/>
            </w:r>
          </w:hyperlink>
        </w:p>
        <w:p w:rsidR="00CB5A4A" w:rsidRDefault="00EB7C99">
          <w:pPr>
            <w:pStyle w:val="TOC3"/>
            <w:rPr>
              <w:rFonts w:asciiTheme="minorHAnsi" w:eastAsiaTheme="minorEastAsia" w:hAnsiTheme="minorHAnsi" w:cstheme="minorBidi"/>
              <w:noProof/>
              <w:szCs w:val="22"/>
            </w:rPr>
          </w:pPr>
          <w:hyperlink w:anchor="_Toc11405808" w:history="1">
            <w:r w:rsidR="00CB5A4A" w:rsidRPr="00A90348">
              <w:rPr>
                <w:rStyle w:val="Hyperlink"/>
                <w:noProof/>
              </w:rPr>
              <w:t>5.3 Καθεστώς Αδειοδοτήσεων</w:t>
            </w:r>
            <w:r w:rsidR="00CB5A4A">
              <w:rPr>
                <w:noProof/>
                <w:webHidden/>
              </w:rPr>
              <w:tab/>
            </w:r>
            <w:r>
              <w:rPr>
                <w:noProof/>
                <w:webHidden/>
              </w:rPr>
              <w:fldChar w:fldCharType="begin"/>
            </w:r>
            <w:r w:rsidR="00CB5A4A">
              <w:rPr>
                <w:noProof/>
                <w:webHidden/>
              </w:rPr>
              <w:instrText xml:space="preserve"> PAGEREF _Toc11405808 \h </w:instrText>
            </w:r>
            <w:r>
              <w:rPr>
                <w:noProof/>
                <w:webHidden/>
              </w:rPr>
            </w:r>
            <w:r>
              <w:rPr>
                <w:noProof/>
                <w:webHidden/>
              </w:rPr>
              <w:fldChar w:fldCharType="separate"/>
            </w:r>
            <w:r w:rsidR="00CB5A4A">
              <w:rPr>
                <w:noProof/>
                <w:webHidden/>
              </w:rPr>
              <w:t>9</w:t>
            </w:r>
            <w:r>
              <w:rPr>
                <w:noProof/>
                <w:webHidden/>
              </w:rPr>
              <w:fldChar w:fldCharType="end"/>
            </w:r>
          </w:hyperlink>
        </w:p>
        <w:p w:rsidR="00CB5A4A" w:rsidRDefault="00EB7C99">
          <w:pPr>
            <w:pStyle w:val="TOC3"/>
            <w:rPr>
              <w:rFonts w:asciiTheme="minorHAnsi" w:eastAsiaTheme="minorEastAsia" w:hAnsiTheme="minorHAnsi" w:cstheme="minorBidi"/>
              <w:noProof/>
              <w:szCs w:val="22"/>
            </w:rPr>
          </w:pPr>
          <w:hyperlink w:anchor="_Toc11405809" w:history="1">
            <w:r w:rsidR="00CB5A4A" w:rsidRPr="00A90348">
              <w:rPr>
                <w:rStyle w:val="Hyperlink"/>
                <w:noProof/>
              </w:rPr>
              <w:t>5.4 Τιμολόγηση – Τρόποι πληρωμής</w:t>
            </w:r>
            <w:r w:rsidR="00CB5A4A">
              <w:rPr>
                <w:noProof/>
                <w:webHidden/>
              </w:rPr>
              <w:tab/>
            </w:r>
            <w:r>
              <w:rPr>
                <w:noProof/>
                <w:webHidden/>
              </w:rPr>
              <w:fldChar w:fldCharType="begin"/>
            </w:r>
            <w:r w:rsidR="00CB5A4A">
              <w:rPr>
                <w:noProof/>
                <w:webHidden/>
              </w:rPr>
              <w:instrText xml:space="preserve"> PAGEREF _Toc11405809 \h </w:instrText>
            </w:r>
            <w:r>
              <w:rPr>
                <w:noProof/>
                <w:webHidden/>
              </w:rPr>
            </w:r>
            <w:r>
              <w:rPr>
                <w:noProof/>
                <w:webHidden/>
              </w:rPr>
              <w:fldChar w:fldCharType="separate"/>
            </w:r>
            <w:r w:rsidR="00CB5A4A">
              <w:rPr>
                <w:noProof/>
                <w:webHidden/>
              </w:rPr>
              <w:t>10</w:t>
            </w:r>
            <w:r>
              <w:rPr>
                <w:noProof/>
                <w:webHidden/>
              </w:rPr>
              <w:fldChar w:fldCharType="end"/>
            </w:r>
          </w:hyperlink>
        </w:p>
        <w:p w:rsidR="00CB5A4A" w:rsidRDefault="00EB7C99">
          <w:pPr>
            <w:pStyle w:val="TOC3"/>
            <w:rPr>
              <w:rFonts w:asciiTheme="minorHAnsi" w:eastAsiaTheme="minorEastAsia" w:hAnsiTheme="minorHAnsi" w:cstheme="minorBidi"/>
              <w:noProof/>
              <w:szCs w:val="22"/>
            </w:rPr>
          </w:pPr>
          <w:hyperlink w:anchor="_Toc11405810" w:history="1">
            <w:r w:rsidR="00CB5A4A" w:rsidRPr="00A90348">
              <w:rPr>
                <w:rStyle w:val="Hyperlink"/>
                <w:noProof/>
              </w:rPr>
              <w:t>5.5 Ιδιοκτησία γης</w:t>
            </w:r>
            <w:r w:rsidR="00CB5A4A">
              <w:rPr>
                <w:noProof/>
                <w:webHidden/>
              </w:rPr>
              <w:tab/>
            </w:r>
            <w:r>
              <w:rPr>
                <w:noProof/>
                <w:webHidden/>
              </w:rPr>
              <w:fldChar w:fldCharType="begin"/>
            </w:r>
            <w:r w:rsidR="00CB5A4A">
              <w:rPr>
                <w:noProof/>
                <w:webHidden/>
              </w:rPr>
              <w:instrText xml:space="preserve"> PAGEREF _Toc11405810 \h </w:instrText>
            </w:r>
            <w:r>
              <w:rPr>
                <w:noProof/>
                <w:webHidden/>
              </w:rPr>
            </w:r>
            <w:r>
              <w:rPr>
                <w:noProof/>
                <w:webHidden/>
              </w:rPr>
              <w:fldChar w:fldCharType="separate"/>
            </w:r>
            <w:r w:rsidR="00CB5A4A">
              <w:rPr>
                <w:noProof/>
                <w:webHidden/>
              </w:rPr>
              <w:t>10</w:t>
            </w:r>
            <w:r>
              <w:rPr>
                <w:noProof/>
                <w:webHidden/>
              </w:rPr>
              <w:fldChar w:fldCharType="end"/>
            </w:r>
          </w:hyperlink>
        </w:p>
        <w:p w:rsidR="00CB5A4A" w:rsidRDefault="00EB7C99">
          <w:pPr>
            <w:pStyle w:val="TOC3"/>
            <w:rPr>
              <w:rFonts w:asciiTheme="minorHAnsi" w:eastAsiaTheme="minorEastAsia" w:hAnsiTheme="minorHAnsi" w:cstheme="minorBidi"/>
              <w:noProof/>
              <w:szCs w:val="22"/>
            </w:rPr>
          </w:pPr>
          <w:hyperlink w:anchor="_Toc11405811" w:history="1">
            <w:r w:rsidR="00CB5A4A" w:rsidRPr="00A90348">
              <w:rPr>
                <w:rStyle w:val="Hyperlink"/>
                <w:noProof/>
              </w:rPr>
              <w:t>5.6 Τελωνειακή νομοθεσία</w:t>
            </w:r>
            <w:r w:rsidR="00CB5A4A">
              <w:rPr>
                <w:noProof/>
                <w:webHidden/>
              </w:rPr>
              <w:tab/>
            </w:r>
            <w:r>
              <w:rPr>
                <w:noProof/>
                <w:webHidden/>
              </w:rPr>
              <w:fldChar w:fldCharType="begin"/>
            </w:r>
            <w:r w:rsidR="00CB5A4A">
              <w:rPr>
                <w:noProof/>
                <w:webHidden/>
              </w:rPr>
              <w:instrText xml:space="preserve"> PAGEREF _Toc11405811 \h </w:instrText>
            </w:r>
            <w:r>
              <w:rPr>
                <w:noProof/>
                <w:webHidden/>
              </w:rPr>
            </w:r>
            <w:r>
              <w:rPr>
                <w:noProof/>
                <w:webHidden/>
              </w:rPr>
              <w:fldChar w:fldCharType="separate"/>
            </w:r>
            <w:r w:rsidR="00CB5A4A">
              <w:rPr>
                <w:noProof/>
                <w:webHidden/>
              </w:rPr>
              <w:t>10</w:t>
            </w:r>
            <w:r>
              <w:rPr>
                <w:noProof/>
                <w:webHidden/>
              </w:rPr>
              <w:fldChar w:fldCharType="end"/>
            </w:r>
          </w:hyperlink>
        </w:p>
        <w:p w:rsidR="00CB5A4A" w:rsidRDefault="00EB7C99">
          <w:pPr>
            <w:pStyle w:val="TOC3"/>
            <w:rPr>
              <w:rFonts w:asciiTheme="minorHAnsi" w:eastAsiaTheme="minorEastAsia" w:hAnsiTheme="minorHAnsi" w:cstheme="minorBidi"/>
              <w:noProof/>
              <w:szCs w:val="22"/>
            </w:rPr>
          </w:pPr>
          <w:hyperlink w:anchor="_Toc11405812" w:history="1">
            <w:r w:rsidR="00CB5A4A" w:rsidRPr="00A90348">
              <w:rPr>
                <w:rStyle w:val="Hyperlink"/>
                <w:noProof/>
              </w:rPr>
              <w:t>5.7 Διαδικασία εκτελωνισμού</w:t>
            </w:r>
            <w:r w:rsidR="00CB5A4A">
              <w:rPr>
                <w:noProof/>
                <w:webHidden/>
              </w:rPr>
              <w:tab/>
            </w:r>
            <w:r>
              <w:rPr>
                <w:noProof/>
                <w:webHidden/>
              </w:rPr>
              <w:fldChar w:fldCharType="begin"/>
            </w:r>
            <w:r w:rsidR="00CB5A4A">
              <w:rPr>
                <w:noProof/>
                <w:webHidden/>
              </w:rPr>
              <w:instrText xml:space="preserve"> PAGEREF _Toc11405812 \h </w:instrText>
            </w:r>
            <w:r>
              <w:rPr>
                <w:noProof/>
                <w:webHidden/>
              </w:rPr>
            </w:r>
            <w:r>
              <w:rPr>
                <w:noProof/>
                <w:webHidden/>
              </w:rPr>
              <w:fldChar w:fldCharType="separate"/>
            </w:r>
            <w:r w:rsidR="00CB5A4A">
              <w:rPr>
                <w:noProof/>
                <w:webHidden/>
              </w:rPr>
              <w:t>10</w:t>
            </w:r>
            <w:r>
              <w:rPr>
                <w:noProof/>
                <w:webHidden/>
              </w:rPr>
              <w:fldChar w:fldCharType="end"/>
            </w:r>
          </w:hyperlink>
        </w:p>
        <w:p w:rsidR="00CB5A4A" w:rsidRDefault="00EB7C99">
          <w:pPr>
            <w:pStyle w:val="TOC3"/>
            <w:rPr>
              <w:rFonts w:asciiTheme="minorHAnsi" w:eastAsiaTheme="minorEastAsia" w:hAnsiTheme="minorHAnsi" w:cstheme="minorBidi"/>
              <w:noProof/>
              <w:szCs w:val="22"/>
            </w:rPr>
          </w:pPr>
          <w:hyperlink w:anchor="_Toc11405813" w:history="1">
            <w:r w:rsidR="00CB5A4A" w:rsidRPr="00A90348">
              <w:rPr>
                <w:rStyle w:val="Hyperlink"/>
                <w:noProof/>
              </w:rPr>
              <w:t>5.8 Σήμανση / πιστοποίηση προϊόντων</w:t>
            </w:r>
            <w:r w:rsidR="00CB5A4A">
              <w:rPr>
                <w:noProof/>
                <w:webHidden/>
              </w:rPr>
              <w:tab/>
            </w:r>
            <w:r>
              <w:rPr>
                <w:noProof/>
                <w:webHidden/>
              </w:rPr>
              <w:fldChar w:fldCharType="begin"/>
            </w:r>
            <w:r w:rsidR="00CB5A4A">
              <w:rPr>
                <w:noProof/>
                <w:webHidden/>
              </w:rPr>
              <w:instrText xml:space="preserve"> PAGEREF _Toc11405813 \h </w:instrText>
            </w:r>
            <w:r>
              <w:rPr>
                <w:noProof/>
                <w:webHidden/>
              </w:rPr>
            </w:r>
            <w:r>
              <w:rPr>
                <w:noProof/>
                <w:webHidden/>
              </w:rPr>
              <w:fldChar w:fldCharType="separate"/>
            </w:r>
            <w:r w:rsidR="00CB5A4A">
              <w:rPr>
                <w:noProof/>
                <w:webHidden/>
              </w:rPr>
              <w:t>11</w:t>
            </w:r>
            <w:r>
              <w:rPr>
                <w:noProof/>
                <w:webHidden/>
              </w:rPr>
              <w:fldChar w:fldCharType="end"/>
            </w:r>
          </w:hyperlink>
        </w:p>
        <w:p w:rsidR="00CB5A4A" w:rsidRDefault="00EB7C99">
          <w:pPr>
            <w:pStyle w:val="TOC3"/>
            <w:rPr>
              <w:rFonts w:asciiTheme="minorHAnsi" w:eastAsiaTheme="minorEastAsia" w:hAnsiTheme="minorHAnsi" w:cstheme="minorBidi"/>
              <w:noProof/>
              <w:szCs w:val="22"/>
            </w:rPr>
          </w:pPr>
          <w:hyperlink w:anchor="_Toc11405814" w:history="1">
            <w:r w:rsidR="00CB5A4A" w:rsidRPr="00A90348">
              <w:rPr>
                <w:rStyle w:val="Hyperlink"/>
                <w:noProof/>
              </w:rPr>
              <w:t>5.9 Άδειες εισαγωγής/εξαγωγής</w:t>
            </w:r>
            <w:r w:rsidR="00CB5A4A">
              <w:rPr>
                <w:noProof/>
                <w:webHidden/>
              </w:rPr>
              <w:tab/>
            </w:r>
            <w:r>
              <w:rPr>
                <w:noProof/>
                <w:webHidden/>
              </w:rPr>
              <w:fldChar w:fldCharType="begin"/>
            </w:r>
            <w:r w:rsidR="00CB5A4A">
              <w:rPr>
                <w:noProof/>
                <w:webHidden/>
              </w:rPr>
              <w:instrText xml:space="preserve"> PAGEREF _Toc11405814 \h </w:instrText>
            </w:r>
            <w:r>
              <w:rPr>
                <w:noProof/>
                <w:webHidden/>
              </w:rPr>
            </w:r>
            <w:r>
              <w:rPr>
                <w:noProof/>
                <w:webHidden/>
              </w:rPr>
              <w:fldChar w:fldCharType="separate"/>
            </w:r>
            <w:r w:rsidR="00CB5A4A">
              <w:rPr>
                <w:noProof/>
                <w:webHidden/>
              </w:rPr>
              <w:t>11</w:t>
            </w:r>
            <w:r>
              <w:rPr>
                <w:noProof/>
                <w:webHidden/>
              </w:rPr>
              <w:fldChar w:fldCharType="end"/>
            </w:r>
          </w:hyperlink>
        </w:p>
        <w:p w:rsidR="00CB5A4A" w:rsidRDefault="00EB7C99">
          <w:pPr>
            <w:pStyle w:val="TOC3"/>
            <w:rPr>
              <w:rFonts w:asciiTheme="minorHAnsi" w:eastAsiaTheme="minorEastAsia" w:hAnsiTheme="minorHAnsi" w:cstheme="minorBidi"/>
              <w:noProof/>
              <w:szCs w:val="22"/>
            </w:rPr>
          </w:pPr>
          <w:hyperlink w:anchor="_Toc11405815" w:history="1">
            <w:r w:rsidR="00CB5A4A" w:rsidRPr="00A90348">
              <w:rPr>
                <w:rStyle w:val="Hyperlink"/>
                <w:noProof/>
              </w:rPr>
              <w:t>5.10 Εργασιακό Καθεστώς</w:t>
            </w:r>
            <w:r w:rsidR="00CB5A4A">
              <w:rPr>
                <w:noProof/>
                <w:webHidden/>
              </w:rPr>
              <w:tab/>
            </w:r>
            <w:r>
              <w:rPr>
                <w:noProof/>
                <w:webHidden/>
              </w:rPr>
              <w:fldChar w:fldCharType="begin"/>
            </w:r>
            <w:r w:rsidR="00CB5A4A">
              <w:rPr>
                <w:noProof/>
                <w:webHidden/>
              </w:rPr>
              <w:instrText xml:space="preserve"> PAGEREF _Toc11405815 \h </w:instrText>
            </w:r>
            <w:r>
              <w:rPr>
                <w:noProof/>
                <w:webHidden/>
              </w:rPr>
            </w:r>
            <w:r>
              <w:rPr>
                <w:noProof/>
                <w:webHidden/>
              </w:rPr>
              <w:fldChar w:fldCharType="separate"/>
            </w:r>
            <w:r w:rsidR="00CB5A4A">
              <w:rPr>
                <w:noProof/>
                <w:webHidden/>
              </w:rPr>
              <w:t>11</w:t>
            </w:r>
            <w:r>
              <w:rPr>
                <w:noProof/>
                <w:webHidden/>
              </w:rPr>
              <w:fldChar w:fldCharType="end"/>
            </w:r>
          </w:hyperlink>
        </w:p>
        <w:p w:rsidR="00CB5A4A" w:rsidRDefault="00EB7C99">
          <w:pPr>
            <w:pStyle w:val="TOC3"/>
            <w:rPr>
              <w:rFonts w:asciiTheme="minorHAnsi" w:eastAsiaTheme="minorEastAsia" w:hAnsiTheme="minorHAnsi" w:cstheme="minorBidi"/>
              <w:noProof/>
              <w:szCs w:val="22"/>
            </w:rPr>
          </w:pPr>
          <w:hyperlink w:anchor="_Toc11405816" w:history="1">
            <w:r w:rsidR="00CB5A4A" w:rsidRPr="00A90348">
              <w:rPr>
                <w:rStyle w:val="Hyperlink"/>
                <w:noProof/>
              </w:rPr>
              <w:t>5.11 Visa</w:t>
            </w:r>
            <w:r w:rsidR="00CB5A4A">
              <w:rPr>
                <w:noProof/>
                <w:webHidden/>
              </w:rPr>
              <w:tab/>
            </w:r>
            <w:r>
              <w:rPr>
                <w:noProof/>
                <w:webHidden/>
              </w:rPr>
              <w:fldChar w:fldCharType="begin"/>
            </w:r>
            <w:r w:rsidR="00CB5A4A">
              <w:rPr>
                <w:noProof/>
                <w:webHidden/>
              </w:rPr>
              <w:instrText xml:space="preserve"> PAGEREF _Toc11405816 \h </w:instrText>
            </w:r>
            <w:r>
              <w:rPr>
                <w:noProof/>
                <w:webHidden/>
              </w:rPr>
            </w:r>
            <w:r>
              <w:rPr>
                <w:noProof/>
                <w:webHidden/>
              </w:rPr>
              <w:fldChar w:fldCharType="separate"/>
            </w:r>
            <w:r w:rsidR="00CB5A4A">
              <w:rPr>
                <w:noProof/>
                <w:webHidden/>
              </w:rPr>
              <w:t>12</w:t>
            </w:r>
            <w:r>
              <w:rPr>
                <w:noProof/>
                <w:webHidden/>
              </w:rPr>
              <w:fldChar w:fldCharType="end"/>
            </w:r>
          </w:hyperlink>
        </w:p>
        <w:p w:rsidR="00CB5A4A" w:rsidRDefault="00EB7C99">
          <w:pPr>
            <w:pStyle w:val="TOC2"/>
            <w:rPr>
              <w:rFonts w:asciiTheme="minorHAnsi" w:eastAsiaTheme="minorEastAsia" w:hAnsiTheme="minorHAnsi" w:cstheme="minorBidi"/>
              <w:noProof/>
              <w:szCs w:val="22"/>
            </w:rPr>
          </w:pPr>
          <w:hyperlink w:anchor="_Toc11405817" w:history="1">
            <w:r w:rsidR="00CB5A4A" w:rsidRPr="00A90348">
              <w:rPr>
                <w:rStyle w:val="Hyperlink"/>
                <w:noProof/>
              </w:rPr>
              <w:t>6. Στρατηγική εισόδου</w:t>
            </w:r>
            <w:r w:rsidR="00CB5A4A">
              <w:rPr>
                <w:noProof/>
                <w:webHidden/>
              </w:rPr>
              <w:tab/>
            </w:r>
            <w:r>
              <w:rPr>
                <w:noProof/>
                <w:webHidden/>
              </w:rPr>
              <w:fldChar w:fldCharType="begin"/>
            </w:r>
            <w:r w:rsidR="00CB5A4A">
              <w:rPr>
                <w:noProof/>
                <w:webHidden/>
              </w:rPr>
              <w:instrText xml:space="preserve"> PAGEREF _Toc11405817 \h </w:instrText>
            </w:r>
            <w:r>
              <w:rPr>
                <w:noProof/>
                <w:webHidden/>
              </w:rPr>
            </w:r>
            <w:r>
              <w:rPr>
                <w:noProof/>
                <w:webHidden/>
              </w:rPr>
              <w:fldChar w:fldCharType="separate"/>
            </w:r>
            <w:r w:rsidR="00CB5A4A">
              <w:rPr>
                <w:noProof/>
                <w:webHidden/>
              </w:rPr>
              <w:t>12</w:t>
            </w:r>
            <w:r>
              <w:rPr>
                <w:noProof/>
                <w:webHidden/>
              </w:rPr>
              <w:fldChar w:fldCharType="end"/>
            </w:r>
          </w:hyperlink>
        </w:p>
        <w:p w:rsidR="00CB5A4A" w:rsidRDefault="00EB7C99">
          <w:pPr>
            <w:pStyle w:val="TOC3"/>
            <w:rPr>
              <w:rFonts w:asciiTheme="minorHAnsi" w:eastAsiaTheme="minorEastAsia" w:hAnsiTheme="minorHAnsi" w:cstheme="minorBidi"/>
              <w:noProof/>
              <w:szCs w:val="22"/>
            </w:rPr>
          </w:pPr>
          <w:hyperlink w:anchor="_Toc11405818" w:history="1">
            <w:r w:rsidR="00CB5A4A" w:rsidRPr="00A90348">
              <w:rPr>
                <w:rStyle w:val="Hyperlink"/>
                <w:noProof/>
              </w:rPr>
              <w:t>6.1. Δίκτυα Διανομής</w:t>
            </w:r>
            <w:r w:rsidR="00CB5A4A">
              <w:rPr>
                <w:noProof/>
                <w:webHidden/>
              </w:rPr>
              <w:tab/>
            </w:r>
            <w:r>
              <w:rPr>
                <w:noProof/>
                <w:webHidden/>
              </w:rPr>
              <w:fldChar w:fldCharType="begin"/>
            </w:r>
            <w:r w:rsidR="00CB5A4A">
              <w:rPr>
                <w:noProof/>
                <w:webHidden/>
              </w:rPr>
              <w:instrText xml:space="preserve"> PAGEREF _Toc11405818 \h </w:instrText>
            </w:r>
            <w:r>
              <w:rPr>
                <w:noProof/>
                <w:webHidden/>
              </w:rPr>
            </w:r>
            <w:r>
              <w:rPr>
                <w:noProof/>
                <w:webHidden/>
              </w:rPr>
              <w:fldChar w:fldCharType="separate"/>
            </w:r>
            <w:r w:rsidR="00CB5A4A">
              <w:rPr>
                <w:noProof/>
                <w:webHidden/>
              </w:rPr>
              <w:t>12</w:t>
            </w:r>
            <w:r>
              <w:rPr>
                <w:noProof/>
                <w:webHidden/>
              </w:rPr>
              <w:fldChar w:fldCharType="end"/>
            </w:r>
          </w:hyperlink>
        </w:p>
        <w:p w:rsidR="00CB5A4A" w:rsidRDefault="00EB7C99">
          <w:pPr>
            <w:pStyle w:val="TOC3"/>
            <w:rPr>
              <w:rFonts w:asciiTheme="minorHAnsi" w:eastAsiaTheme="minorEastAsia" w:hAnsiTheme="minorHAnsi" w:cstheme="minorBidi"/>
              <w:noProof/>
              <w:szCs w:val="22"/>
            </w:rPr>
          </w:pPr>
          <w:hyperlink w:anchor="_Toc11405819" w:history="1">
            <w:r w:rsidR="00CB5A4A" w:rsidRPr="00A90348">
              <w:rPr>
                <w:rStyle w:val="Hyperlink"/>
                <w:noProof/>
              </w:rPr>
              <w:t>6.2 Προώθηση – Διαφήμιση</w:t>
            </w:r>
            <w:r w:rsidR="00CB5A4A">
              <w:rPr>
                <w:noProof/>
                <w:webHidden/>
              </w:rPr>
              <w:tab/>
            </w:r>
            <w:r>
              <w:rPr>
                <w:noProof/>
                <w:webHidden/>
              </w:rPr>
              <w:fldChar w:fldCharType="begin"/>
            </w:r>
            <w:r w:rsidR="00CB5A4A">
              <w:rPr>
                <w:noProof/>
                <w:webHidden/>
              </w:rPr>
              <w:instrText xml:space="preserve"> PAGEREF _Toc11405819 \h </w:instrText>
            </w:r>
            <w:r>
              <w:rPr>
                <w:noProof/>
                <w:webHidden/>
              </w:rPr>
            </w:r>
            <w:r>
              <w:rPr>
                <w:noProof/>
                <w:webHidden/>
              </w:rPr>
              <w:fldChar w:fldCharType="separate"/>
            </w:r>
            <w:r w:rsidR="00CB5A4A">
              <w:rPr>
                <w:noProof/>
                <w:webHidden/>
              </w:rPr>
              <w:t>12</w:t>
            </w:r>
            <w:r>
              <w:rPr>
                <w:noProof/>
                <w:webHidden/>
              </w:rPr>
              <w:fldChar w:fldCharType="end"/>
            </w:r>
          </w:hyperlink>
        </w:p>
        <w:p w:rsidR="00CB5A4A" w:rsidRDefault="00EB7C99">
          <w:pPr>
            <w:pStyle w:val="TOC3"/>
            <w:rPr>
              <w:rFonts w:asciiTheme="minorHAnsi" w:eastAsiaTheme="minorEastAsia" w:hAnsiTheme="minorHAnsi" w:cstheme="minorBidi"/>
              <w:noProof/>
              <w:szCs w:val="22"/>
            </w:rPr>
          </w:pPr>
          <w:hyperlink w:anchor="_Toc11405820" w:history="1">
            <w:r w:rsidR="00CB5A4A" w:rsidRPr="00A90348">
              <w:rPr>
                <w:rStyle w:val="Hyperlink"/>
                <w:noProof/>
              </w:rPr>
              <w:t xml:space="preserve">6.3 Καταναλωτικό profile </w:t>
            </w:r>
            <w:r w:rsidR="00CB5A4A">
              <w:rPr>
                <w:noProof/>
                <w:webHidden/>
              </w:rPr>
              <w:tab/>
            </w:r>
            <w:r>
              <w:rPr>
                <w:noProof/>
                <w:webHidden/>
              </w:rPr>
              <w:fldChar w:fldCharType="begin"/>
            </w:r>
            <w:r w:rsidR="00CB5A4A">
              <w:rPr>
                <w:noProof/>
                <w:webHidden/>
              </w:rPr>
              <w:instrText xml:space="preserve"> PAGEREF _Toc11405820 \h </w:instrText>
            </w:r>
            <w:r>
              <w:rPr>
                <w:noProof/>
                <w:webHidden/>
              </w:rPr>
            </w:r>
            <w:r>
              <w:rPr>
                <w:noProof/>
                <w:webHidden/>
              </w:rPr>
              <w:fldChar w:fldCharType="separate"/>
            </w:r>
            <w:r w:rsidR="00CB5A4A">
              <w:rPr>
                <w:noProof/>
                <w:webHidden/>
              </w:rPr>
              <w:t>13</w:t>
            </w:r>
            <w:r>
              <w:rPr>
                <w:noProof/>
                <w:webHidden/>
              </w:rPr>
              <w:fldChar w:fldCharType="end"/>
            </w:r>
          </w:hyperlink>
        </w:p>
        <w:p w:rsidR="00CB5A4A" w:rsidRDefault="00EB7C99">
          <w:pPr>
            <w:pStyle w:val="TOC3"/>
            <w:rPr>
              <w:rFonts w:asciiTheme="minorHAnsi" w:eastAsiaTheme="minorEastAsia" w:hAnsiTheme="minorHAnsi" w:cstheme="minorBidi"/>
              <w:noProof/>
              <w:szCs w:val="22"/>
            </w:rPr>
          </w:pPr>
          <w:hyperlink w:anchor="_Toc11405821" w:history="1">
            <w:r w:rsidR="00CB5A4A" w:rsidRPr="00A90348">
              <w:rPr>
                <w:rStyle w:val="Hyperlink"/>
                <w:noProof/>
              </w:rPr>
              <w:t>6.4 Βιομηχανική ιδιοκτησία</w:t>
            </w:r>
            <w:r w:rsidR="00CB5A4A">
              <w:rPr>
                <w:noProof/>
                <w:webHidden/>
              </w:rPr>
              <w:tab/>
            </w:r>
            <w:r>
              <w:rPr>
                <w:noProof/>
                <w:webHidden/>
              </w:rPr>
              <w:fldChar w:fldCharType="begin"/>
            </w:r>
            <w:r w:rsidR="00CB5A4A">
              <w:rPr>
                <w:noProof/>
                <w:webHidden/>
              </w:rPr>
              <w:instrText xml:space="preserve"> PAGEREF _Toc11405821 \h </w:instrText>
            </w:r>
            <w:r>
              <w:rPr>
                <w:noProof/>
                <w:webHidden/>
              </w:rPr>
            </w:r>
            <w:r>
              <w:rPr>
                <w:noProof/>
                <w:webHidden/>
              </w:rPr>
              <w:fldChar w:fldCharType="separate"/>
            </w:r>
            <w:r w:rsidR="00CB5A4A">
              <w:rPr>
                <w:noProof/>
                <w:webHidden/>
              </w:rPr>
              <w:t>13</w:t>
            </w:r>
            <w:r>
              <w:rPr>
                <w:noProof/>
                <w:webHidden/>
              </w:rPr>
              <w:fldChar w:fldCharType="end"/>
            </w:r>
          </w:hyperlink>
        </w:p>
        <w:p w:rsidR="00CB5A4A" w:rsidRDefault="00EB7C99">
          <w:pPr>
            <w:pStyle w:val="TOC3"/>
            <w:rPr>
              <w:rFonts w:asciiTheme="minorHAnsi" w:eastAsiaTheme="minorEastAsia" w:hAnsiTheme="minorHAnsi" w:cstheme="minorBidi"/>
              <w:noProof/>
              <w:szCs w:val="22"/>
            </w:rPr>
          </w:pPr>
          <w:hyperlink w:anchor="_Toc11405822" w:history="1">
            <w:r w:rsidR="00CB5A4A" w:rsidRPr="00A90348">
              <w:rPr>
                <w:rStyle w:val="Hyperlink"/>
                <w:noProof/>
              </w:rPr>
              <w:t>6.5 Πρακτικές οδηγίες</w:t>
            </w:r>
            <w:r w:rsidR="00CB5A4A">
              <w:rPr>
                <w:noProof/>
                <w:webHidden/>
              </w:rPr>
              <w:tab/>
            </w:r>
            <w:r>
              <w:rPr>
                <w:noProof/>
                <w:webHidden/>
              </w:rPr>
              <w:fldChar w:fldCharType="begin"/>
            </w:r>
            <w:r w:rsidR="00CB5A4A">
              <w:rPr>
                <w:noProof/>
                <w:webHidden/>
              </w:rPr>
              <w:instrText xml:space="preserve"> PAGEREF _Toc11405822 \h </w:instrText>
            </w:r>
            <w:r>
              <w:rPr>
                <w:noProof/>
                <w:webHidden/>
              </w:rPr>
            </w:r>
            <w:r>
              <w:rPr>
                <w:noProof/>
                <w:webHidden/>
              </w:rPr>
              <w:fldChar w:fldCharType="separate"/>
            </w:r>
            <w:r w:rsidR="00CB5A4A">
              <w:rPr>
                <w:noProof/>
                <w:webHidden/>
              </w:rPr>
              <w:t>13</w:t>
            </w:r>
            <w:r>
              <w:rPr>
                <w:noProof/>
                <w:webHidden/>
              </w:rPr>
              <w:fldChar w:fldCharType="end"/>
            </w:r>
          </w:hyperlink>
        </w:p>
        <w:p w:rsidR="00CB5A4A" w:rsidRDefault="00EB7C99">
          <w:pPr>
            <w:pStyle w:val="TOC1"/>
            <w:rPr>
              <w:rFonts w:asciiTheme="minorHAnsi" w:eastAsiaTheme="minorEastAsia" w:hAnsiTheme="minorHAnsi" w:cstheme="minorBidi"/>
              <w:b w:val="0"/>
              <w:caps w:val="0"/>
              <w:noProof/>
              <w:szCs w:val="22"/>
              <w:lang w:val="en-US"/>
            </w:rPr>
          </w:pPr>
          <w:hyperlink w:anchor="_Toc11405823" w:history="1">
            <w:r w:rsidR="00CB5A4A" w:rsidRPr="00A90348">
              <w:rPr>
                <w:rStyle w:val="Hyperlink"/>
                <w:noProof/>
              </w:rPr>
              <w:t>Γ. ΦΟΡΟΛΟΓΙΑ - ΔΑΣΜΟΛΟΓΗΣΗ</w:t>
            </w:r>
            <w:r w:rsidR="00CB5A4A">
              <w:rPr>
                <w:noProof/>
                <w:webHidden/>
              </w:rPr>
              <w:tab/>
            </w:r>
            <w:r>
              <w:rPr>
                <w:noProof/>
                <w:webHidden/>
              </w:rPr>
              <w:fldChar w:fldCharType="begin"/>
            </w:r>
            <w:r w:rsidR="00CB5A4A">
              <w:rPr>
                <w:noProof/>
                <w:webHidden/>
              </w:rPr>
              <w:instrText xml:space="preserve"> PAGEREF _Toc11405823 \h </w:instrText>
            </w:r>
            <w:r>
              <w:rPr>
                <w:noProof/>
                <w:webHidden/>
              </w:rPr>
            </w:r>
            <w:r>
              <w:rPr>
                <w:noProof/>
                <w:webHidden/>
              </w:rPr>
              <w:fldChar w:fldCharType="separate"/>
            </w:r>
            <w:r w:rsidR="00CB5A4A">
              <w:rPr>
                <w:noProof/>
                <w:webHidden/>
              </w:rPr>
              <w:t>16</w:t>
            </w:r>
            <w:r>
              <w:rPr>
                <w:noProof/>
                <w:webHidden/>
              </w:rPr>
              <w:fldChar w:fldCharType="end"/>
            </w:r>
          </w:hyperlink>
        </w:p>
        <w:p w:rsidR="00CB5A4A" w:rsidRDefault="00EB7C99">
          <w:pPr>
            <w:pStyle w:val="TOC2"/>
            <w:rPr>
              <w:rFonts w:asciiTheme="minorHAnsi" w:eastAsiaTheme="minorEastAsia" w:hAnsiTheme="minorHAnsi" w:cstheme="minorBidi"/>
              <w:noProof/>
              <w:szCs w:val="22"/>
            </w:rPr>
          </w:pPr>
          <w:hyperlink w:anchor="_Toc11405824" w:history="1">
            <w:r w:rsidR="00CB5A4A" w:rsidRPr="00A90348">
              <w:rPr>
                <w:rStyle w:val="Hyperlink"/>
                <w:noProof/>
              </w:rPr>
              <w:t>7. Φόροι - Εισφορές</w:t>
            </w:r>
            <w:r w:rsidR="00CB5A4A">
              <w:rPr>
                <w:noProof/>
                <w:webHidden/>
              </w:rPr>
              <w:tab/>
            </w:r>
            <w:r>
              <w:rPr>
                <w:noProof/>
                <w:webHidden/>
              </w:rPr>
              <w:fldChar w:fldCharType="begin"/>
            </w:r>
            <w:r w:rsidR="00CB5A4A">
              <w:rPr>
                <w:noProof/>
                <w:webHidden/>
              </w:rPr>
              <w:instrText xml:space="preserve"> PAGEREF _Toc11405824 \h </w:instrText>
            </w:r>
            <w:r>
              <w:rPr>
                <w:noProof/>
                <w:webHidden/>
              </w:rPr>
            </w:r>
            <w:r>
              <w:rPr>
                <w:noProof/>
                <w:webHidden/>
              </w:rPr>
              <w:fldChar w:fldCharType="separate"/>
            </w:r>
            <w:r w:rsidR="00CB5A4A">
              <w:rPr>
                <w:noProof/>
                <w:webHidden/>
              </w:rPr>
              <w:t>16</w:t>
            </w:r>
            <w:r>
              <w:rPr>
                <w:noProof/>
                <w:webHidden/>
              </w:rPr>
              <w:fldChar w:fldCharType="end"/>
            </w:r>
          </w:hyperlink>
        </w:p>
        <w:p w:rsidR="00CB5A4A" w:rsidRDefault="00EB7C99">
          <w:pPr>
            <w:pStyle w:val="TOC3"/>
            <w:rPr>
              <w:rFonts w:asciiTheme="minorHAnsi" w:eastAsiaTheme="minorEastAsia" w:hAnsiTheme="minorHAnsi" w:cstheme="minorBidi"/>
              <w:noProof/>
              <w:szCs w:val="22"/>
            </w:rPr>
          </w:pPr>
          <w:hyperlink w:anchor="_Toc11405825" w:history="1">
            <w:r w:rsidR="00CB5A4A" w:rsidRPr="00A90348">
              <w:rPr>
                <w:rStyle w:val="Hyperlink"/>
                <w:noProof/>
              </w:rPr>
              <w:t>7.1  Φορολογία Φυσικών Προσώπων</w:t>
            </w:r>
            <w:r w:rsidR="00CB5A4A">
              <w:rPr>
                <w:noProof/>
                <w:webHidden/>
              </w:rPr>
              <w:tab/>
            </w:r>
            <w:r>
              <w:rPr>
                <w:noProof/>
                <w:webHidden/>
              </w:rPr>
              <w:fldChar w:fldCharType="begin"/>
            </w:r>
            <w:r w:rsidR="00CB5A4A">
              <w:rPr>
                <w:noProof/>
                <w:webHidden/>
              </w:rPr>
              <w:instrText xml:space="preserve"> PAGEREF _Toc11405825 \h </w:instrText>
            </w:r>
            <w:r>
              <w:rPr>
                <w:noProof/>
                <w:webHidden/>
              </w:rPr>
            </w:r>
            <w:r>
              <w:rPr>
                <w:noProof/>
                <w:webHidden/>
              </w:rPr>
              <w:fldChar w:fldCharType="separate"/>
            </w:r>
            <w:r w:rsidR="00CB5A4A">
              <w:rPr>
                <w:noProof/>
                <w:webHidden/>
              </w:rPr>
              <w:t>16</w:t>
            </w:r>
            <w:r>
              <w:rPr>
                <w:noProof/>
                <w:webHidden/>
              </w:rPr>
              <w:fldChar w:fldCharType="end"/>
            </w:r>
          </w:hyperlink>
        </w:p>
        <w:p w:rsidR="00CB5A4A" w:rsidRDefault="00EB7C99">
          <w:pPr>
            <w:pStyle w:val="TOC3"/>
            <w:rPr>
              <w:rFonts w:asciiTheme="minorHAnsi" w:eastAsiaTheme="minorEastAsia" w:hAnsiTheme="minorHAnsi" w:cstheme="minorBidi"/>
              <w:noProof/>
              <w:szCs w:val="22"/>
            </w:rPr>
          </w:pPr>
          <w:hyperlink w:anchor="_Toc11405826" w:history="1">
            <w:r w:rsidR="00CB5A4A" w:rsidRPr="00A90348">
              <w:rPr>
                <w:rStyle w:val="Hyperlink"/>
                <w:noProof/>
              </w:rPr>
              <w:t>7.2 Φορολόγηση Επιχειρήσεων</w:t>
            </w:r>
            <w:r w:rsidR="00CB5A4A">
              <w:rPr>
                <w:noProof/>
                <w:webHidden/>
              </w:rPr>
              <w:tab/>
            </w:r>
            <w:r>
              <w:rPr>
                <w:noProof/>
                <w:webHidden/>
              </w:rPr>
              <w:fldChar w:fldCharType="begin"/>
            </w:r>
            <w:r w:rsidR="00CB5A4A">
              <w:rPr>
                <w:noProof/>
                <w:webHidden/>
              </w:rPr>
              <w:instrText xml:space="preserve"> PAGEREF _Toc11405826 \h </w:instrText>
            </w:r>
            <w:r>
              <w:rPr>
                <w:noProof/>
                <w:webHidden/>
              </w:rPr>
            </w:r>
            <w:r>
              <w:rPr>
                <w:noProof/>
                <w:webHidden/>
              </w:rPr>
              <w:fldChar w:fldCharType="separate"/>
            </w:r>
            <w:r w:rsidR="00CB5A4A">
              <w:rPr>
                <w:noProof/>
                <w:webHidden/>
              </w:rPr>
              <w:t>16</w:t>
            </w:r>
            <w:r>
              <w:rPr>
                <w:noProof/>
                <w:webHidden/>
              </w:rPr>
              <w:fldChar w:fldCharType="end"/>
            </w:r>
          </w:hyperlink>
        </w:p>
        <w:p w:rsidR="00CB5A4A" w:rsidRDefault="00EB7C99">
          <w:pPr>
            <w:pStyle w:val="TOC3"/>
            <w:rPr>
              <w:rFonts w:asciiTheme="minorHAnsi" w:eastAsiaTheme="minorEastAsia" w:hAnsiTheme="minorHAnsi" w:cstheme="minorBidi"/>
              <w:noProof/>
              <w:szCs w:val="22"/>
            </w:rPr>
          </w:pPr>
          <w:hyperlink w:anchor="_Toc11405827" w:history="1">
            <w:r w:rsidR="00CB5A4A" w:rsidRPr="00A90348">
              <w:rPr>
                <w:rStyle w:val="Hyperlink"/>
                <w:noProof/>
              </w:rPr>
              <w:t>7.3 Ειδικότεροι φόροι</w:t>
            </w:r>
            <w:r w:rsidR="00CB5A4A">
              <w:rPr>
                <w:noProof/>
                <w:webHidden/>
              </w:rPr>
              <w:tab/>
            </w:r>
            <w:r>
              <w:rPr>
                <w:noProof/>
                <w:webHidden/>
              </w:rPr>
              <w:fldChar w:fldCharType="begin"/>
            </w:r>
            <w:r w:rsidR="00CB5A4A">
              <w:rPr>
                <w:noProof/>
                <w:webHidden/>
              </w:rPr>
              <w:instrText xml:space="preserve"> PAGEREF _Toc11405827 \h </w:instrText>
            </w:r>
            <w:r>
              <w:rPr>
                <w:noProof/>
                <w:webHidden/>
              </w:rPr>
            </w:r>
            <w:r>
              <w:rPr>
                <w:noProof/>
                <w:webHidden/>
              </w:rPr>
              <w:fldChar w:fldCharType="separate"/>
            </w:r>
            <w:r w:rsidR="00CB5A4A">
              <w:rPr>
                <w:noProof/>
                <w:webHidden/>
              </w:rPr>
              <w:t>16</w:t>
            </w:r>
            <w:r>
              <w:rPr>
                <w:noProof/>
                <w:webHidden/>
              </w:rPr>
              <w:fldChar w:fldCharType="end"/>
            </w:r>
          </w:hyperlink>
        </w:p>
        <w:p w:rsidR="00CB5A4A" w:rsidRDefault="00EB7C99">
          <w:pPr>
            <w:pStyle w:val="TOC3"/>
            <w:rPr>
              <w:rFonts w:asciiTheme="minorHAnsi" w:eastAsiaTheme="minorEastAsia" w:hAnsiTheme="minorHAnsi" w:cstheme="minorBidi"/>
              <w:noProof/>
              <w:szCs w:val="22"/>
            </w:rPr>
          </w:pPr>
          <w:hyperlink w:anchor="_Toc11405828" w:history="1">
            <w:r w:rsidR="00CB5A4A" w:rsidRPr="00A90348">
              <w:rPr>
                <w:rStyle w:val="Hyperlink"/>
                <w:noProof/>
              </w:rPr>
              <w:t>7. 4 Εισφορές κοινωνικής ασφάλισης</w:t>
            </w:r>
            <w:r w:rsidR="00CB5A4A">
              <w:rPr>
                <w:noProof/>
                <w:webHidden/>
              </w:rPr>
              <w:tab/>
            </w:r>
            <w:r>
              <w:rPr>
                <w:noProof/>
                <w:webHidden/>
              </w:rPr>
              <w:fldChar w:fldCharType="begin"/>
            </w:r>
            <w:r w:rsidR="00CB5A4A">
              <w:rPr>
                <w:noProof/>
                <w:webHidden/>
              </w:rPr>
              <w:instrText xml:space="preserve"> PAGEREF _Toc11405828 \h </w:instrText>
            </w:r>
            <w:r>
              <w:rPr>
                <w:noProof/>
                <w:webHidden/>
              </w:rPr>
            </w:r>
            <w:r>
              <w:rPr>
                <w:noProof/>
                <w:webHidden/>
              </w:rPr>
              <w:fldChar w:fldCharType="separate"/>
            </w:r>
            <w:r w:rsidR="00CB5A4A">
              <w:rPr>
                <w:noProof/>
                <w:webHidden/>
              </w:rPr>
              <w:t>16</w:t>
            </w:r>
            <w:r>
              <w:rPr>
                <w:noProof/>
                <w:webHidden/>
              </w:rPr>
              <w:fldChar w:fldCharType="end"/>
            </w:r>
          </w:hyperlink>
        </w:p>
        <w:p w:rsidR="00CB5A4A" w:rsidRDefault="00EB7C99">
          <w:pPr>
            <w:pStyle w:val="TOC3"/>
            <w:rPr>
              <w:rFonts w:asciiTheme="minorHAnsi" w:eastAsiaTheme="minorEastAsia" w:hAnsiTheme="minorHAnsi" w:cstheme="minorBidi"/>
              <w:noProof/>
              <w:szCs w:val="22"/>
            </w:rPr>
          </w:pPr>
          <w:hyperlink w:anchor="_Toc11405829" w:history="1">
            <w:r w:rsidR="00CB5A4A" w:rsidRPr="00A90348">
              <w:rPr>
                <w:rStyle w:val="Hyperlink"/>
                <w:noProof/>
              </w:rPr>
              <w:t>7.5 Συμφωνία Αποφυγής Διπλής Φορολογίας</w:t>
            </w:r>
            <w:r w:rsidR="00CB5A4A">
              <w:rPr>
                <w:noProof/>
                <w:webHidden/>
              </w:rPr>
              <w:tab/>
            </w:r>
            <w:r>
              <w:rPr>
                <w:noProof/>
                <w:webHidden/>
              </w:rPr>
              <w:fldChar w:fldCharType="begin"/>
            </w:r>
            <w:r w:rsidR="00CB5A4A">
              <w:rPr>
                <w:noProof/>
                <w:webHidden/>
              </w:rPr>
              <w:instrText xml:space="preserve"> PAGEREF _Toc11405829 \h </w:instrText>
            </w:r>
            <w:r>
              <w:rPr>
                <w:noProof/>
                <w:webHidden/>
              </w:rPr>
            </w:r>
            <w:r>
              <w:rPr>
                <w:noProof/>
                <w:webHidden/>
              </w:rPr>
              <w:fldChar w:fldCharType="separate"/>
            </w:r>
            <w:r w:rsidR="00CB5A4A">
              <w:rPr>
                <w:noProof/>
                <w:webHidden/>
              </w:rPr>
              <w:t>17</w:t>
            </w:r>
            <w:r>
              <w:rPr>
                <w:noProof/>
                <w:webHidden/>
              </w:rPr>
              <w:fldChar w:fldCharType="end"/>
            </w:r>
          </w:hyperlink>
        </w:p>
        <w:p w:rsidR="00CB5A4A" w:rsidRDefault="00EB7C99">
          <w:pPr>
            <w:pStyle w:val="TOC2"/>
            <w:rPr>
              <w:rFonts w:asciiTheme="minorHAnsi" w:eastAsiaTheme="minorEastAsia" w:hAnsiTheme="minorHAnsi" w:cstheme="minorBidi"/>
              <w:noProof/>
              <w:szCs w:val="22"/>
            </w:rPr>
          </w:pPr>
          <w:hyperlink w:anchor="_Toc11405830" w:history="1">
            <w:r w:rsidR="00CB5A4A" w:rsidRPr="00A90348">
              <w:rPr>
                <w:rStyle w:val="Hyperlink"/>
                <w:noProof/>
              </w:rPr>
              <w:t>8. Δασμοί</w:t>
            </w:r>
            <w:r w:rsidR="00CB5A4A">
              <w:rPr>
                <w:noProof/>
                <w:webHidden/>
              </w:rPr>
              <w:tab/>
            </w:r>
            <w:r>
              <w:rPr>
                <w:noProof/>
                <w:webHidden/>
              </w:rPr>
              <w:fldChar w:fldCharType="begin"/>
            </w:r>
            <w:r w:rsidR="00CB5A4A">
              <w:rPr>
                <w:noProof/>
                <w:webHidden/>
              </w:rPr>
              <w:instrText xml:space="preserve"> PAGEREF _Toc11405830 \h </w:instrText>
            </w:r>
            <w:r>
              <w:rPr>
                <w:noProof/>
                <w:webHidden/>
              </w:rPr>
            </w:r>
            <w:r>
              <w:rPr>
                <w:noProof/>
                <w:webHidden/>
              </w:rPr>
              <w:fldChar w:fldCharType="separate"/>
            </w:r>
            <w:r w:rsidR="00CB5A4A">
              <w:rPr>
                <w:noProof/>
                <w:webHidden/>
              </w:rPr>
              <w:t>17</w:t>
            </w:r>
            <w:r>
              <w:rPr>
                <w:noProof/>
                <w:webHidden/>
              </w:rPr>
              <w:fldChar w:fldCharType="end"/>
            </w:r>
          </w:hyperlink>
        </w:p>
        <w:p w:rsidR="00CB5A4A" w:rsidRDefault="00EB7C99">
          <w:pPr>
            <w:pStyle w:val="TOC1"/>
            <w:rPr>
              <w:rFonts w:asciiTheme="minorHAnsi" w:eastAsiaTheme="minorEastAsia" w:hAnsiTheme="minorHAnsi" w:cstheme="minorBidi"/>
              <w:b w:val="0"/>
              <w:caps w:val="0"/>
              <w:noProof/>
              <w:szCs w:val="22"/>
              <w:lang w:val="en-US"/>
            </w:rPr>
          </w:pPr>
          <w:hyperlink w:anchor="_Toc11405831" w:history="1">
            <w:r w:rsidR="00CB5A4A" w:rsidRPr="00A90348">
              <w:rPr>
                <w:rStyle w:val="Hyperlink"/>
                <w:noProof/>
              </w:rPr>
              <w:t>Δ. ΕΠΕΝΔΥΤΙΚΟ ΠΕΡΙΒΑΛΛΟΝ</w:t>
            </w:r>
            <w:r w:rsidR="00CB5A4A">
              <w:rPr>
                <w:noProof/>
                <w:webHidden/>
              </w:rPr>
              <w:tab/>
            </w:r>
            <w:r>
              <w:rPr>
                <w:noProof/>
                <w:webHidden/>
              </w:rPr>
              <w:fldChar w:fldCharType="begin"/>
            </w:r>
            <w:r w:rsidR="00CB5A4A">
              <w:rPr>
                <w:noProof/>
                <w:webHidden/>
              </w:rPr>
              <w:instrText xml:space="preserve"> PAGEREF _Toc11405831 \h </w:instrText>
            </w:r>
            <w:r>
              <w:rPr>
                <w:noProof/>
                <w:webHidden/>
              </w:rPr>
            </w:r>
            <w:r>
              <w:rPr>
                <w:noProof/>
                <w:webHidden/>
              </w:rPr>
              <w:fldChar w:fldCharType="separate"/>
            </w:r>
            <w:r w:rsidR="00CB5A4A">
              <w:rPr>
                <w:noProof/>
                <w:webHidden/>
              </w:rPr>
              <w:t>18</w:t>
            </w:r>
            <w:r>
              <w:rPr>
                <w:noProof/>
                <w:webHidden/>
              </w:rPr>
              <w:fldChar w:fldCharType="end"/>
            </w:r>
          </w:hyperlink>
        </w:p>
        <w:p w:rsidR="00CB5A4A" w:rsidRDefault="00EB7C99">
          <w:pPr>
            <w:pStyle w:val="TOC2"/>
            <w:rPr>
              <w:rFonts w:asciiTheme="minorHAnsi" w:eastAsiaTheme="minorEastAsia" w:hAnsiTheme="minorHAnsi" w:cstheme="minorBidi"/>
              <w:noProof/>
              <w:szCs w:val="22"/>
            </w:rPr>
          </w:pPr>
          <w:hyperlink w:anchor="_Toc11405832" w:history="1">
            <w:r w:rsidR="00CB5A4A" w:rsidRPr="00A90348">
              <w:rPr>
                <w:rStyle w:val="Hyperlink"/>
                <w:noProof/>
              </w:rPr>
              <w:t>9. Κίνητρα Επενδύσεων</w:t>
            </w:r>
            <w:r w:rsidR="00CB5A4A">
              <w:rPr>
                <w:noProof/>
                <w:webHidden/>
              </w:rPr>
              <w:tab/>
            </w:r>
            <w:r>
              <w:rPr>
                <w:noProof/>
                <w:webHidden/>
              </w:rPr>
              <w:fldChar w:fldCharType="begin"/>
            </w:r>
            <w:r w:rsidR="00CB5A4A">
              <w:rPr>
                <w:noProof/>
                <w:webHidden/>
              </w:rPr>
              <w:instrText xml:space="preserve"> PAGEREF _Toc11405832 \h </w:instrText>
            </w:r>
            <w:r>
              <w:rPr>
                <w:noProof/>
                <w:webHidden/>
              </w:rPr>
            </w:r>
            <w:r>
              <w:rPr>
                <w:noProof/>
                <w:webHidden/>
              </w:rPr>
              <w:fldChar w:fldCharType="separate"/>
            </w:r>
            <w:r w:rsidR="00CB5A4A">
              <w:rPr>
                <w:noProof/>
                <w:webHidden/>
              </w:rPr>
              <w:t>18</w:t>
            </w:r>
            <w:r>
              <w:rPr>
                <w:noProof/>
                <w:webHidden/>
              </w:rPr>
              <w:fldChar w:fldCharType="end"/>
            </w:r>
          </w:hyperlink>
        </w:p>
        <w:p w:rsidR="00CB5A4A" w:rsidRDefault="00EB7C99">
          <w:pPr>
            <w:pStyle w:val="TOC2"/>
            <w:rPr>
              <w:rFonts w:asciiTheme="minorHAnsi" w:eastAsiaTheme="minorEastAsia" w:hAnsiTheme="minorHAnsi" w:cstheme="minorBidi"/>
              <w:noProof/>
              <w:szCs w:val="22"/>
            </w:rPr>
          </w:pPr>
          <w:hyperlink w:anchor="_Toc11405833" w:history="1">
            <w:r w:rsidR="00CB5A4A" w:rsidRPr="00A90348">
              <w:rPr>
                <w:rStyle w:val="Hyperlink"/>
                <w:noProof/>
              </w:rPr>
              <w:t>10. Ειδικές Οικονομικές Ζώνες (ΕΟΖ)</w:t>
            </w:r>
            <w:r w:rsidR="00CB5A4A">
              <w:rPr>
                <w:noProof/>
                <w:webHidden/>
              </w:rPr>
              <w:tab/>
            </w:r>
            <w:r>
              <w:rPr>
                <w:noProof/>
                <w:webHidden/>
              </w:rPr>
              <w:fldChar w:fldCharType="begin"/>
            </w:r>
            <w:r w:rsidR="00CB5A4A">
              <w:rPr>
                <w:noProof/>
                <w:webHidden/>
              </w:rPr>
              <w:instrText xml:space="preserve"> PAGEREF _Toc11405833 \h </w:instrText>
            </w:r>
            <w:r>
              <w:rPr>
                <w:noProof/>
                <w:webHidden/>
              </w:rPr>
            </w:r>
            <w:r>
              <w:rPr>
                <w:noProof/>
                <w:webHidden/>
              </w:rPr>
              <w:fldChar w:fldCharType="separate"/>
            </w:r>
            <w:r w:rsidR="00CB5A4A">
              <w:rPr>
                <w:noProof/>
                <w:webHidden/>
              </w:rPr>
              <w:t>18</w:t>
            </w:r>
            <w:r>
              <w:rPr>
                <w:noProof/>
                <w:webHidden/>
              </w:rPr>
              <w:fldChar w:fldCharType="end"/>
            </w:r>
          </w:hyperlink>
        </w:p>
        <w:p w:rsidR="00CB5A4A" w:rsidRDefault="00EB7C99">
          <w:pPr>
            <w:pStyle w:val="TOC2"/>
            <w:rPr>
              <w:rFonts w:asciiTheme="minorHAnsi" w:eastAsiaTheme="minorEastAsia" w:hAnsiTheme="minorHAnsi" w:cstheme="minorBidi"/>
              <w:noProof/>
              <w:szCs w:val="22"/>
            </w:rPr>
          </w:pPr>
          <w:hyperlink w:anchor="_Toc11405834" w:history="1">
            <w:r w:rsidR="00CB5A4A" w:rsidRPr="00A90348">
              <w:rPr>
                <w:rStyle w:val="Hyperlink"/>
                <w:noProof/>
              </w:rPr>
              <w:t>11. Καθεστώς Ιδιωτικοποιήσεων</w:t>
            </w:r>
            <w:r w:rsidR="00CB5A4A">
              <w:rPr>
                <w:noProof/>
                <w:webHidden/>
              </w:rPr>
              <w:tab/>
            </w:r>
            <w:r>
              <w:rPr>
                <w:noProof/>
                <w:webHidden/>
              </w:rPr>
              <w:fldChar w:fldCharType="begin"/>
            </w:r>
            <w:r w:rsidR="00CB5A4A">
              <w:rPr>
                <w:noProof/>
                <w:webHidden/>
              </w:rPr>
              <w:instrText xml:space="preserve"> PAGEREF _Toc11405834 \h </w:instrText>
            </w:r>
            <w:r>
              <w:rPr>
                <w:noProof/>
                <w:webHidden/>
              </w:rPr>
            </w:r>
            <w:r>
              <w:rPr>
                <w:noProof/>
                <w:webHidden/>
              </w:rPr>
              <w:fldChar w:fldCharType="separate"/>
            </w:r>
            <w:r w:rsidR="00CB5A4A">
              <w:rPr>
                <w:noProof/>
                <w:webHidden/>
              </w:rPr>
              <w:t>19</w:t>
            </w:r>
            <w:r>
              <w:rPr>
                <w:noProof/>
                <w:webHidden/>
              </w:rPr>
              <w:fldChar w:fldCharType="end"/>
            </w:r>
          </w:hyperlink>
        </w:p>
        <w:p w:rsidR="00CB5A4A" w:rsidRDefault="00EB7C99">
          <w:pPr>
            <w:pStyle w:val="TOC2"/>
            <w:rPr>
              <w:rFonts w:asciiTheme="minorHAnsi" w:eastAsiaTheme="minorEastAsia" w:hAnsiTheme="minorHAnsi" w:cstheme="minorBidi"/>
              <w:noProof/>
              <w:szCs w:val="22"/>
            </w:rPr>
          </w:pPr>
          <w:hyperlink w:anchor="_Toc11405835" w:history="1">
            <w:r w:rsidR="00CB5A4A" w:rsidRPr="00A90348">
              <w:rPr>
                <w:rStyle w:val="Hyperlink"/>
                <w:noProof/>
              </w:rPr>
              <w:t>12. Πιστοληπτική ικανότητα – Κίνδυνοι και προοπτικές</w:t>
            </w:r>
            <w:r w:rsidR="00CB5A4A">
              <w:rPr>
                <w:noProof/>
                <w:webHidden/>
              </w:rPr>
              <w:tab/>
            </w:r>
            <w:r>
              <w:rPr>
                <w:noProof/>
                <w:webHidden/>
              </w:rPr>
              <w:fldChar w:fldCharType="begin"/>
            </w:r>
            <w:r w:rsidR="00CB5A4A">
              <w:rPr>
                <w:noProof/>
                <w:webHidden/>
              </w:rPr>
              <w:instrText xml:space="preserve"> PAGEREF _Toc11405835 \h </w:instrText>
            </w:r>
            <w:r>
              <w:rPr>
                <w:noProof/>
                <w:webHidden/>
              </w:rPr>
            </w:r>
            <w:r>
              <w:rPr>
                <w:noProof/>
                <w:webHidden/>
              </w:rPr>
              <w:fldChar w:fldCharType="separate"/>
            </w:r>
            <w:r w:rsidR="00CB5A4A">
              <w:rPr>
                <w:noProof/>
                <w:webHidden/>
              </w:rPr>
              <w:t>19</w:t>
            </w:r>
            <w:r>
              <w:rPr>
                <w:noProof/>
                <w:webHidden/>
              </w:rPr>
              <w:fldChar w:fldCharType="end"/>
            </w:r>
          </w:hyperlink>
        </w:p>
        <w:p w:rsidR="00CB5A4A" w:rsidRDefault="00EB7C99">
          <w:pPr>
            <w:pStyle w:val="TOC1"/>
            <w:rPr>
              <w:rFonts w:asciiTheme="minorHAnsi" w:eastAsiaTheme="minorEastAsia" w:hAnsiTheme="minorHAnsi" w:cstheme="minorBidi"/>
              <w:b w:val="0"/>
              <w:caps w:val="0"/>
              <w:noProof/>
              <w:szCs w:val="22"/>
              <w:lang w:val="en-US"/>
            </w:rPr>
          </w:pPr>
          <w:hyperlink w:anchor="_Toc11405836" w:history="1">
            <w:r w:rsidR="00CB5A4A" w:rsidRPr="00A90348">
              <w:rPr>
                <w:rStyle w:val="Hyperlink"/>
                <w:noProof/>
              </w:rPr>
              <w:t>Ε. ΔΙΑΓΩΝΙΣΜΟΙ – ΠΡΟΜΗΘΕΙΕΣ</w:t>
            </w:r>
            <w:r w:rsidR="00CB5A4A">
              <w:rPr>
                <w:noProof/>
                <w:webHidden/>
              </w:rPr>
              <w:tab/>
            </w:r>
            <w:r>
              <w:rPr>
                <w:noProof/>
                <w:webHidden/>
              </w:rPr>
              <w:fldChar w:fldCharType="begin"/>
            </w:r>
            <w:r w:rsidR="00CB5A4A">
              <w:rPr>
                <w:noProof/>
                <w:webHidden/>
              </w:rPr>
              <w:instrText xml:space="preserve"> PAGEREF _Toc11405836 \h </w:instrText>
            </w:r>
            <w:r>
              <w:rPr>
                <w:noProof/>
                <w:webHidden/>
              </w:rPr>
            </w:r>
            <w:r>
              <w:rPr>
                <w:noProof/>
                <w:webHidden/>
              </w:rPr>
              <w:fldChar w:fldCharType="separate"/>
            </w:r>
            <w:r w:rsidR="00CB5A4A">
              <w:rPr>
                <w:noProof/>
                <w:webHidden/>
              </w:rPr>
              <w:t>21</w:t>
            </w:r>
            <w:r>
              <w:rPr>
                <w:noProof/>
                <w:webHidden/>
              </w:rPr>
              <w:fldChar w:fldCharType="end"/>
            </w:r>
          </w:hyperlink>
        </w:p>
        <w:p w:rsidR="00CB5A4A" w:rsidRDefault="00EB7C99">
          <w:pPr>
            <w:pStyle w:val="TOC1"/>
            <w:rPr>
              <w:rFonts w:asciiTheme="minorHAnsi" w:eastAsiaTheme="minorEastAsia" w:hAnsiTheme="minorHAnsi" w:cstheme="minorBidi"/>
              <w:b w:val="0"/>
              <w:caps w:val="0"/>
              <w:noProof/>
              <w:szCs w:val="22"/>
              <w:lang w:val="en-US"/>
            </w:rPr>
          </w:pPr>
          <w:hyperlink w:anchor="_Toc11405837" w:history="1">
            <w:r w:rsidR="00CB5A4A" w:rsidRPr="00A90348">
              <w:rPr>
                <w:rStyle w:val="Hyperlink"/>
                <w:noProof/>
              </w:rPr>
              <w:t>ΣΤ. ΚΛΑΔΟΙ ΕΙΔΙΚΟΤΕΡΟΥ ΕΝΔΙΑΦΕΡΟΝΤΟΣ ΓΙΑ ΕΛΛΗΝΙΚΕΣ ΕΠΙΧΕΙΡΗΣΕΙΣ</w:t>
            </w:r>
            <w:r w:rsidR="00CB5A4A">
              <w:rPr>
                <w:noProof/>
                <w:webHidden/>
              </w:rPr>
              <w:tab/>
            </w:r>
            <w:r>
              <w:rPr>
                <w:noProof/>
                <w:webHidden/>
              </w:rPr>
              <w:fldChar w:fldCharType="begin"/>
            </w:r>
            <w:r w:rsidR="00CB5A4A">
              <w:rPr>
                <w:noProof/>
                <w:webHidden/>
              </w:rPr>
              <w:instrText xml:space="preserve"> PAGEREF _Toc11405837 \h </w:instrText>
            </w:r>
            <w:r>
              <w:rPr>
                <w:noProof/>
                <w:webHidden/>
              </w:rPr>
            </w:r>
            <w:r>
              <w:rPr>
                <w:noProof/>
                <w:webHidden/>
              </w:rPr>
              <w:fldChar w:fldCharType="separate"/>
            </w:r>
            <w:r w:rsidR="00CB5A4A">
              <w:rPr>
                <w:noProof/>
                <w:webHidden/>
              </w:rPr>
              <w:t>22</w:t>
            </w:r>
            <w:r>
              <w:rPr>
                <w:noProof/>
                <w:webHidden/>
              </w:rPr>
              <w:fldChar w:fldCharType="end"/>
            </w:r>
          </w:hyperlink>
        </w:p>
        <w:p w:rsidR="00CB5A4A" w:rsidRDefault="00EB7C99">
          <w:pPr>
            <w:pStyle w:val="TOC1"/>
            <w:rPr>
              <w:rFonts w:asciiTheme="minorHAnsi" w:eastAsiaTheme="minorEastAsia" w:hAnsiTheme="minorHAnsi" w:cstheme="minorBidi"/>
              <w:b w:val="0"/>
              <w:caps w:val="0"/>
              <w:noProof/>
              <w:szCs w:val="22"/>
              <w:lang w:val="en-US"/>
            </w:rPr>
          </w:pPr>
          <w:hyperlink w:anchor="_Toc11405838" w:history="1">
            <w:r w:rsidR="00CB5A4A" w:rsidRPr="00A90348">
              <w:rPr>
                <w:rStyle w:val="Hyperlink"/>
                <w:noProof/>
                <w:lang w:val="en-US"/>
              </w:rPr>
              <w:t>Z</w:t>
            </w:r>
            <w:r w:rsidR="00CB5A4A" w:rsidRPr="00A90348">
              <w:rPr>
                <w:rStyle w:val="Hyperlink"/>
                <w:noProof/>
              </w:rPr>
              <w:t>. ΧΡΗΣΙΜΑ ΣΤΟΙΧΕΙΑ ΕΠΙΚΟΙΝΩΝΙΑΣ</w:t>
            </w:r>
            <w:r w:rsidR="00CB5A4A">
              <w:rPr>
                <w:noProof/>
                <w:webHidden/>
              </w:rPr>
              <w:tab/>
            </w:r>
            <w:r>
              <w:rPr>
                <w:noProof/>
                <w:webHidden/>
              </w:rPr>
              <w:fldChar w:fldCharType="begin"/>
            </w:r>
            <w:r w:rsidR="00CB5A4A">
              <w:rPr>
                <w:noProof/>
                <w:webHidden/>
              </w:rPr>
              <w:instrText xml:space="preserve"> PAGEREF _Toc11405838 \h </w:instrText>
            </w:r>
            <w:r>
              <w:rPr>
                <w:noProof/>
                <w:webHidden/>
              </w:rPr>
            </w:r>
            <w:r>
              <w:rPr>
                <w:noProof/>
                <w:webHidden/>
              </w:rPr>
              <w:fldChar w:fldCharType="separate"/>
            </w:r>
            <w:r w:rsidR="00CB5A4A">
              <w:rPr>
                <w:noProof/>
                <w:webHidden/>
              </w:rPr>
              <w:t>23</w:t>
            </w:r>
            <w:r>
              <w:rPr>
                <w:noProof/>
                <w:webHidden/>
              </w:rPr>
              <w:fldChar w:fldCharType="end"/>
            </w:r>
          </w:hyperlink>
        </w:p>
        <w:p w:rsidR="00CB5A4A" w:rsidRDefault="00EB7C99">
          <w:pPr>
            <w:pStyle w:val="TOC1"/>
            <w:rPr>
              <w:rFonts w:asciiTheme="minorHAnsi" w:eastAsiaTheme="minorEastAsia" w:hAnsiTheme="minorHAnsi" w:cstheme="minorBidi"/>
              <w:b w:val="0"/>
              <w:caps w:val="0"/>
              <w:noProof/>
              <w:szCs w:val="22"/>
              <w:lang w:val="en-US"/>
            </w:rPr>
          </w:pPr>
          <w:hyperlink w:anchor="_Toc11405839" w:history="1">
            <w:r w:rsidR="00CB5A4A" w:rsidRPr="00A90348">
              <w:rPr>
                <w:rStyle w:val="Hyperlink"/>
                <w:noProof/>
                <w:lang w:eastAsia="el-GR"/>
              </w:rPr>
              <w:t>Ζ</w:t>
            </w:r>
            <w:r w:rsidR="00CB5A4A" w:rsidRPr="00A90348">
              <w:rPr>
                <w:rStyle w:val="Hyperlink"/>
                <w:noProof/>
                <w:lang w:val="en-US" w:eastAsia="el-GR"/>
              </w:rPr>
              <w:t xml:space="preserve">. </w:t>
            </w:r>
            <w:r w:rsidR="00CB5A4A" w:rsidRPr="00A90348">
              <w:rPr>
                <w:rStyle w:val="Hyperlink"/>
                <w:noProof/>
                <w:lang w:eastAsia="el-GR"/>
              </w:rPr>
              <w:t>ΠΗΓΕΣ</w:t>
            </w:r>
            <w:r w:rsidR="00CB5A4A" w:rsidRPr="00A90348">
              <w:rPr>
                <w:rStyle w:val="Hyperlink"/>
                <w:noProof/>
                <w:lang w:val="en-US" w:eastAsia="el-GR"/>
              </w:rPr>
              <w:t xml:space="preserve"> </w:t>
            </w:r>
            <w:r w:rsidR="00CB5A4A" w:rsidRPr="00A90348">
              <w:rPr>
                <w:rStyle w:val="Hyperlink"/>
                <w:noProof/>
                <w:lang w:eastAsia="el-GR"/>
              </w:rPr>
              <w:t>ΠΛΗΡΟΦΟΡΗΣΗΣ</w:t>
            </w:r>
            <w:r w:rsidR="00CB5A4A">
              <w:rPr>
                <w:noProof/>
                <w:webHidden/>
              </w:rPr>
              <w:tab/>
            </w:r>
            <w:r>
              <w:rPr>
                <w:noProof/>
                <w:webHidden/>
              </w:rPr>
              <w:fldChar w:fldCharType="begin"/>
            </w:r>
            <w:r w:rsidR="00CB5A4A">
              <w:rPr>
                <w:noProof/>
                <w:webHidden/>
              </w:rPr>
              <w:instrText xml:space="preserve"> PAGEREF _Toc11405839 \h </w:instrText>
            </w:r>
            <w:r>
              <w:rPr>
                <w:noProof/>
                <w:webHidden/>
              </w:rPr>
            </w:r>
            <w:r>
              <w:rPr>
                <w:noProof/>
                <w:webHidden/>
              </w:rPr>
              <w:fldChar w:fldCharType="separate"/>
            </w:r>
            <w:r w:rsidR="00CB5A4A">
              <w:rPr>
                <w:noProof/>
                <w:webHidden/>
              </w:rPr>
              <w:t>30</w:t>
            </w:r>
            <w:r>
              <w:rPr>
                <w:noProof/>
                <w:webHidden/>
              </w:rPr>
              <w:fldChar w:fldCharType="end"/>
            </w:r>
          </w:hyperlink>
        </w:p>
        <w:p w:rsidR="004E4DF9" w:rsidRPr="006B15B1" w:rsidRDefault="00EB7C99" w:rsidP="00A95535">
          <w:r w:rsidRPr="006B15B1">
            <w:fldChar w:fldCharType="end"/>
          </w:r>
        </w:p>
      </w:sdtContent>
    </w:sdt>
    <w:p w:rsidR="000E2054" w:rsidRPr="006B15B1" w:rsidRDefault="000E2054" w:rsidP="00A95535">
      <w:pPr>
        <w:rPr>
          <w:color w:val="4F81BD" w:themeColor="accent1"/>
          <w:kern w:val="28"/>
        </w:rPr>
      </w:pPr>
      <w:r w:rsidRPr="006B15B1">
        <w:br w:type="page"/>
      </w:r>
    </w:p>
    <w:p w:rsidR="00F40736" w:rsidRPr="006B15B1" w:rsidRDefault="00FE0594" w:rsidP="00A95535">
      <w:pPr>
        <w:pStyle w:val="Heading1"/>
      </w:pPr>
      <w:bookmarkStart w:id="1" w:name="_Toc11405799"/>
      <w:r w:rsidRPr="006B15B1">
        <w:lastRenderedPageBreak/>
        <w:t>Α. ΓΕΝΙΚΑ ΣΤΑΤΙΣΤΙΚΑ ΣΤΟΙΧΕΙΑ</w:t>
      </w:r>
      <w:bookmarkEnd w:id="1"/>
    </w:p>
    <w:p w:rsidR="000D2C40" w:rsidRPr="006B15B1" w:rsidRDefault="00AA3ECB" w:rsidP="00DF48D5">
      <w:pPr>
        <w:pStyle w:val="Heading2"/>
      </w:pPr>
      <w:bookmarkStart w:id="2" w:name="_Toc11405800"/>
      <w:r w:rsidRPr="006B15B1">
        <w:t xml:space="preserve">1. </w:t>
      </w:r>
      <w:r w:rsidR="000E2054" w:rsidRPr="006B15B1">
        <w:t>Γενικά χαρακτηριστικά χώρας</w:t>
      </w:r>
      <w:bookmarkEnd w:id="2"/>
    </w:p>
    <w:tbl>
      <w:tblPr>
        <w:tblW w:w="5231" w:type="pct"/>
        <w:tblInd w:w="-176" w:type="dxa"/>
        <w:tbl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insideH w:val="single" w:sz="4" w:space="0" w:color="548DD4" w:themeColor="text2" w:themeTint="99"/>
          <w:insideV w:val="single" w:sz="4" w:space="0" w:color="548DD4" w:themeColor="text2" w:themeTint="99"/>
        </w:tblBorders>
        <w:tblLook w:val="01E0"/>
      </w:tblPr>
      <w:tblGrid>
        <w:gridCol w:w="2715"/>
        <w:gridCol w:w="7498"/>
      </w:tblGrid>
      <w:tr w:rsidR="009A74AD" w:rsidRPr="006B15B1" w:rsidTr="00525FB7">
        <w:trPr>
          <w:trHeight w:val="352"/>
        </w:trPr>
        <w:tc>
          <w:tcPr>
            <w:tcW w:w="1329" w:type="pct"/>
            <w:tcBorders>
              <w:top w:val="triple" w:sz="4" w:space="0" w:color="548DD4" w:themeColor="text2" w:themeTint="99"/>
              <w:left w:val="triple" w:sz="4" w:space="0" w:color="548DD4" w:themeColor="text2" w:themeTint="99"/>
            </w:tcBorders>
            <w:vAlign w:val="center"/>
          </w:tcPr>
          <w:p w:rsidR="009A74AD" w:rsidRPr="006B15B1" w:rsidRDefault="009A74AD" w:rsidP="00525FB7">
            <w:pPr>
              <w:pStyle w:val="BodyText2"/>
            </w:pPr>
            <w:r w:rsidRPr="006B15B1">
              <w:t>Επίσημη ονομασία</w:t>
            </w:r>
          </w:p>
        </w:tc>
        <w:tc>
          <w:tcPr>
            <w:tcW w:w="3671" w:type="pct"/>
            <w:tcBorders>
              <w:top w:val="triple" w:sz="4" w:space="0" w:color="548DD4" w:themeColor="text2" w:themeTint="99"/>
              <w:right w:val="triple" w:sz="4" w:space="0" w:color="548DD4" w:themeColor="text2" w:themeTint="99"/>
            </w:tcBorders>
            <w:vAlign w:val="center"/>
          </w:tcPr>
          <w:p w:rsidR="009A74AD" w:rsidRPr="006B15B1" w:rsidRDefault="009A74AD" w:rsidP="00525FB7">
            <w:r w:rsidRPr="006B15B1">
              <w:t>Ουζμπεκιστάν (</w:t>
            </w:r>
            <w:r w:rsidRPr="006B15B1">
              <w:rPr>
                <w:lang w:val="en-US"/>
              </w:rPr>
              <w:t>Republic</w:t>
            </w:r>
            <w:r w:rsidRPr="006B15B1">
              <w:t xml:space="preserve"> </w:t>
            </w:r>
            <w:r w:rsidRPr="006B15B1">
              <w:rPr>
                <w:lang w:val="en-US"/>
              </w:rPr>
              <w:t>of</w:t>
            </w:r>
            <w:r w:rsidRPr="006B15B1">
              <w:t xml:space="preserve"> </w:t>
            </w:r>
            <w:r w:rsidRPr="006B15B1">
              <w:rPr>
                <w:lang w:val="en-US"/>
              </w:rPr>
              <w:t>Uzbekistan</w:t>
            </w:r>
            <w:r w:rsidRPr="006B15B1">
              <w:t>)</w:t>
            </w:r>
          </w:p>
        </w:tc>
      </w:tr>
      <w:tr w:rsidR="009A74AD" w:rsidRPr="006B15B1" w:rsidTr="00525FB7">
        <w:tc>
          <w:tcPr>
            <w:tcW w:w="1329" w:type="pct"/>
            <w:tcBorders>
              <w:left w:val="triple" w:sz="4" w:space="0" w:color="548DD4" w:themeColor="text2" w:themeTint="99"/>
            </w:tcBorders>
            <w:vAlign w:val="center"/>
          </w:tcPr>
          <w:p w:rsidR="009A74AD" w:rsidRPr="006B15B1" w:rsidRDefault="009A74AD" w:rsidP="00525FB7">
            <w:pPr>
              <w:pStyle w:val="BodyText2"/>
            </w:pPr>
            <w:r w:rsidRPr="006B15B1">
              <w:t>Πρωτεύουσα</w:t>
            </w:r>
          </w:p>
        </w:tc>
        <w:tc>
          <w:tcPr>
            <w:tcW w:w="3671" w:type="pct"/>
            <w:tcBorders>
              <w:right w:val="triple" w:sz="4" w:space="0" w:color="548DD4" w:themeColor="text2" w:themeTint="99"/>
            </w:tcBorders>
            <w:vAlign w:val="center"/>
          </w:tcPr>
          <w:p w:rsidR="009A74AD" w:rsidRPr="006B15B1" w:rsidRDefault="009A74AD" w:rsidP="00525FB7">
            <w:pPr>
              <w:pStyle w:val="BodyText2"/>
            </w:pPr>
            <w:r w:rsidRPr="006B15B1">
              <w:t>Τασκένδη</w:t>
            </w:r>
          </w:p>
        </w:tc>
      </w:tr>
      <w:tr w:rsidR="009A74AD" w:rsidRPr="006B15B1" w:rsidTr="00525FB7">
        <w:tc>
          <w:tcPr>
            <w:tcW w:w="1329" w:type="pct"/>
            <w:tcBorders>
              <w:left w:val="triple" w:sz="4" w:space="0" w:color="548DD4" w:themeColor="text2" w:themeTint="99"/>
            </w:tcBorders>
            <w:vAlign w:val="center"/>
          </w:tcPr>
          <w:p w:rsidR="009A74AD" w:rsidRPr="006B15B1" w:rsidRDefault="009A74AD" w:rsidP="00525FB7">
            <w:pPr>
              <w:pStyle w:val="BodyText2"/>
            </w:pPr>
            <w:r w:rsidRPr="006B15B1">
              <w:t>Έκταση</w:t>
            </w:r>
          </w:p>
        </w:tc>
        <w:tc>
          <w:tcPr>
            <w:tcW w:w="3671" w:type="pct"/>
            <w:tcBorders>
              <w:right w:val="triple" w:sz="4" w:space="0" w:color="548DD4" w:themeColor="text2" w:themeTint="99"/>
            </w:tcBorders>
            <w:vAlign w:val="center"/>
          </w:tcPr>
          <w:p w:rsidR="009A74AD" w:rsidRPr="006B15B1" w:rsidRDefault="009A74AD" w:rsidP="00525FB7">
            <w:pPr>
              <w:pStyle w:val="BodyText2"/>
            </w:pPr>
            <w:r w:rsidRPr="006B15B1">
              <w:t>447. 400 τ.χλμ.</w:t>
            </w:r>
          </w:p>
        </w:tc>
      </w:tr>
      <w:tr w:rsidR="009A74AD" w:rsidRPr="006B15B1" w:rsidTr="00525FB7">
        <w:tc>
          <w:tcPr>
            <w:tcW w:w="1329" w:type="pct"/>
            <w:tcBorders>
              <w:left w:val="triple" w:sz="4" w:space="0" w:color="548DD4" w:themeColor="text2" w:themeTint="99"/>
            </w:tcBorders>
            <w:vAlign w:val="center"/>
          </w:tcPr>
          <w:p w:rsidR="009A74AD" w:rsidRPr="006B15B1" w:rsidRDefault="009A74AD" w:rsidP="00525FB7">
            <w:pPr>
              <w:pStyle w:val="BodyText2"/>
            </w:pPr>
            <w:r w:rsidRPr="006B15B1">
              <w:t>Πολίτευμα</w:t>
            </w:r>
          </w:p>
        </w:tc>
        <w:tc>
          <w:tcPr>
            <w:tcW w:w="3671" w:type="pct"/>
            <w:tcBorders>
              <w:right w:val="triple" w:sz="4" w:space="0" w:color="548DD4" w:themeColor="text2" w:themeTint="99"/>
            </w:tcBorders>
            <w:vAlign w:val="center"/>
          </w:tcPr>
          <w:p w:rsidR="009A74AD" w:rsidRPr="006B15B1" w:rsidRDefault="009A74AD" w:rsidP="00525FB7">
            <w:pPr>
              <w:pStyle w:val="BodyText2"/>
            </w:pPr>
            <w:r w:rsidRPr="006B15B1">
              <w:t>Προεδρική Κοινοβουλευτική Δημοκρατία. Ο Πρόεδρος είναι ο επικεφαλής της Κυβέρνησης</w:t>
            </w:r>
          </w:p>
        </w:tc>
      </w:tr>
      <w:tr w:rsidR="009A74AD" w:rsidRPr="006B15B1" w:rsidTr="00525FB7">
        <w:tc>
          <w:tcPr>
            <w:tcW w:w="1329" w:type="pct"/>
            <w:tcBorders>
              <w:left w:val="triple" w:sz="4" w:space="0" w:color="548DD4" w:themeColor="text2" w:themeTint="99"/>
            </w:tcBorders>
            <w:vAlign w:val="center"/>
          </w:tcPr>
          <w:p w:rsidR="009A74AD" w:rsidRPr="006B15B1" w:rsidRDefault="009A74AD" w:rsidP="00525FB7">
            <w:r w:rsidRPr="006B15B1">
              <w:t>Πρόεδρος</w:t>
            </w:r>
          </w:p>
        </w:tc>
        <w:tc>
          <w:tcPr>
            <w:tcW w:w="3671" w:type="pct"/>
            <w:tcBorders>
              <w:right w:val="triple" w:sz="4" w:space="0" w:color="548DD4" w:themeColor="text2" w:themeTint="99"/>
            </w:tcBorders>
            <w:vAlign w:val="center"/>
          </w:tcPr>
          <w:p w:rsidR="009A74AD" w:rsidRPr="006B15B1" w:rsidRDefault="009A74AD" w:rsidP="00525FB7">
            <w:r w:rsidRPr="006B15B1">
              <w:t>Shavkat Mirziyoyev (από το 2016)</w:t>
            </w:r>
          </w:p>
        </w:tc>
      </w:tr>
      <w:tr w:rsidR="009A74AD" w:rsidRPr="006B15B1" w:rsidTr="00525FB7">
        <w:trPr>
          <w:trHeight w:val="379"/>
        </w:trPr>
        <w:tc>
          <w:tcPr>
            <w:tcW w:w="1329" w:type="pct"/>
            <w:tcBorders>
              <w:left w:val="triple" w:sz="4" w:space="0" w:color="548DD4" w:themeColor="text2" w:themeTint="99"/>
            </w:tcBorders>
            <w:vAlign w:val="center"/>
          </w:tcPr>
          <w:p w:rsidR="009A74AD" w:rsidRPr="006B15B1" w:rsidRDefault="009A74AD" w:rsidP="00525FB7">
            <w:pPr>
              <w:pStyle w:val="BodyText2"/>
            </w:pPr>
            <w:r w:rsidRPr="006B15B1">
              <w:t>Νόμισμα</w:t>
            </w:r>
          </w:p>
        </w:tc>
        <w:tc>
          <w:tcPr>
            <w:tcW w:w="3671" w:type="pct"/>
            <w:tcBorders>
              <w:right w:val="triple" w:sz="4" w:space="0" w:color="548DD4" w:themeColor="text2" w:themeTint="99"/>
            </w:tcBorders>
            <w:vAlign w:val="center"/>
          </w:tcPr>
          <w:p w:rsidR="009A74AD" w:rsidRPr="00F015E4" w:rsidRDefault="009A74AD" w:rsidP="00525FB7">
            <w:pPr>
              <w:pStyle w:val="BodyText2"/>
              <w:rPr>
                <w:rStyle w:val="Strong"/>
                <w:rFonts w:cs="Helvetica"/>
                <w:b w:val="0"/>
                <w:color w:val="000000"/>
                <w:szCs w:val="22"/>
              </w:rPr>
            </w:pPr>
            <w:r w:rsidRPr="006B15B1">
              <w:rPr>
                <w:szCs w:val="22"/>
                <w:lang w:val="en-US"/>
              </w:rPr>
              <w:t>SUM</w:t>
            </w:r>
            <w:r w:rsidRPr="006B15B1">
              <w:rPr>
                <w:szCs w:val="22"/>
              </w:rPr>
              <w:t xml:space="preserve"> (</w:t>
            </w:r>
            <w:r w:rsidRPr="006B15B1">
              <w:rPr>
                <w:szCs w:val="22"/>
                <w:lang w:val="en-US"/>
              </w:rPr>
              <w:t>UZS</w:t>
            </w:r>
            <w:r w:rsidRPr="006B15B1">
              <w:rPr>
                <w:szCs w:val="22"/>
              </w:rPr>
              <w:t xml:space="preserve">) </w:t>
            </w:r>
            <w:r w:rsidRPr="006B15B1">
              <w:rPr>
                <w:b/>
                <w:szCs w:val="22"/>
              </w:rPr>
              <w:t xml:space="preserve">: </w:t>
            </w:r>
            <w:r w:rsidR="00B23D22" w:rsidRPr="006B15B1">
              <w:rPr>
                <w:rStyle w:val="Strong"/>
                <w:rFonts w:cs="Helvetica"/>
                <w:b w:val="0"/>
                <w:color w:val="000000"/>
                <w:szCs w:val="22"/>
              </w:rPr>
              <w:t>1 € = 9593.1817 UZS</w:t>
            </w:r>
            <w:r w:rsidR="00B23D22" w:rsidRPr="00F015E4">
              <w:rPr>
                <w:rStyle w:val="Strong"/>
                <w:rFonts w:cs="Helvetica"/>
                <w:b w:val="0"/>
                <w:color w:val="000000"/>
                <w:szCs w:val="22"/>
              </w:rPr>
              <w:t xml:space="preserve"> (06.06.2019)</w:t>
            </w:r>
          </w:p>
          <w:p w:rsidR="00B23D22" w:rsidRPr="006B15B1" w:rsidRDefault="00B23D22" w:rsidP="00525FB7">
            <w:pPr>
              <w:pStyle w:val="BodyText2"/>
              <w:rPr>
                <w:szCs w:val="22"/>
              </w:rPr>
            </w:pPr>
            <w:r w:rsidRPr="006B15B1">
              <w:rPr>
                <w:szCs w:val="22"/>
              </w:rPr>
              <w:t xml:space="preserve">                         1 δολ. </w:t>
            </w:r>
            <w:r w:rsidRPr="00F015E4">
              <w:rPr>
                <w:szCs w:val="22"/>
              </w:rPr>
              <w:t xml:space="preserve">= </w:t>
            </w:r>
            <w:r w:rsidRPr="006B15B1">
              <w:rPr>
                <w:rStyle w:val="Strong"/>
                <w:rFonts w:cs="Helvetica"/>
                <w:b w:val="0"/>
                <w:bCs w:val="0"/>
                <w:color w:val="333333"/>
                <w:shd w:val="clear" w:color="auto" w:fill="FFFFFF"/>
              </w:rPr>
              <w:t>8.470,0000</w:t>
            </w:r>
            <w:r w:rsidRPr="006B15B1">
              <w:rPr>
                <w:rFonts w:cs="Helvetica"/>
                <w:color w:val="333333"/>
                <w:sz w:val="14"/>
                <w:szCs w:val="14"/>
                <w:shd w:val="clear" w:color="auto" w:fill="FFFFFF"/>
              </w:rPr>
              <w:t> </w:t>
            </w:r>
            <w:r w:rsidRPr="006B15B1">
              <w:rPr>
                <w:rStyle w:val="quotepriceunit"/>
                <w:rFonts w:cs="Helvetica"/>
                <w:shd w:val="clear" w:color="auto" w:fill="FFFFFF"/>
              </w:rPr>
              <w:t>UZS (06.06.2019)</w:t>
            </w:r>
          </w:p>
        </w:tc>
      </w:tr>
      <w:tr w:rsidR="009A74AD" w:rsidRPr="006B15B1" w:rsidTr="00525FB7">
        <w:tc>
          <w:tcPr>
            <w:tcW w:w="1329" w:type="pct"/>
            <w:tcBorders>
              <w:left w:val="triple" w:sz="4" w:space="0" w:color="548DD4" w:themeColor="text2" w:themeTint="99"/>
            </w:tcBorders>
            <w:vAlign w:val="center"/>
          </w:tcPr>
          <w:p w:rsidR="009A74AD" w:rsidRPr="006B15B1" w:rsidRDefault="009A74AD" w:rsidP="00525FB7">
            <w:r w:rsidRPr="006B15B1">
              <w:t>Γεωγραφία</w:t>
            </w:r>
          </w:p>
        </w:tc>
        <w:tc>
          <w:tcPr>
            <w:tcW w:w="3671" w:type="pct"/>
            <w:tcBorders>
              <w:right w:val="triple" w:sz="4" w:space="0" w:color="548DD4" w:themeColor="text2" w:themeTint="99"/>
            </w:tcBorders>
            <w:vAlign w:val="center"/>
          </w:tcPr>
          <w:p w:rsidR="009A74AD" w:rsidRPr="006B15B1" w:rsidRDefault="009A74AD" w:rsidP="00525FB7">
            <w:r w:rsidRPr="006B15B1">
              <w:rPr>
                <w:shd w:val="clear" w:color="auto" w:fill="FFFFFF"/>
              </w:rPr>
              <w:t>Συνορεύει με Καζακστάν, Τατζικιστάν, Κιργιστάν, Αφγανιστάν και Τουρκμενιστάν</w:t>
            </w:r>
          </w:p>
        </w:tc>
      </w:tr>
      <w:tr w:rsidR="009A74AD" w:rsidRPr="006B15B1" w:rsidTr="00525FB7">
        <w:trPr>
          <w:trHeight w:val="397"/>
        </w:trPr>
        <w:tc>
          <w:tcPr>
            <w:tcW w:w="1329" w:type="pct"/>
            <w:tcBorders>
              <w:left w:val="triple" w:sz="4" w:space="0" w:color="548DD4" w:themeColor="text2" w:themeTint="99"/>
            </w:tcBorders>
            <w:vAlign w:val="center"/>
          </w:tcPr>
          <w:p w:rsidR="009A74AD" w:rsidRPr="006B15B1" w:rsidRDefault="009A74AD" w:rsidP="00525FB7">
            <w:pPr>
              <w:pStyle w:val="BodyText2"/>
            </w:pPr>
            <w:r w:rsidRPr="006B15B1">
              <w:t>Φυσικοί πόροι</w:t>
            </w:r>
          </w:p>
        </w:tc>
        <w:tc>
          <w:tcPr>
            <w:tcW w:w="3671" w:type="pct"/>
            <w:tcBorders>
              <w:right w:val="triple" w:sz="4" w:space="0" w:color="548DD4" w:themeColor="text2" w:themeTint="99"/>
            </w:tcBorders>
            <w:vAlign w:val="center"/>
          </w:tcPr>
          <w:p w:rsidR="009A74AD" w:rsidRPr="006B15B1" w:rsidRDefault="009A74AD" w:rsidP="00525FB7">
            <w:pPr>
              <w:pStyle w:val="BodyText2"/>
            </w:pPr>
            <w:r w:rsidRPr="006B15B1">
              <w:t>Βαμβάκι, Φρούτα/Λαχανικά, Δημητριακά, Καπνός, Μαλλί, Μετάξι, Πετρέλαιο, Φυσικό Αέριο, Άνθρακας, Λιγνίτης, Πολύτιμα Μέταλλα (Χρυσός, Ασήμι), Φθορίτης, Ψευδάργυρος, Χαλκός.</w:t>
            </w:r>
          </w:p>
        </w:tc>
      </w:tr>
    </w:tbl>
    <w:p w:rsidR="009A74AD" w:rsidRPr="006B15B1" w:rsidRDefault="00AA3ECB" w:rsidP="00DF48D5">
      <w:pPr>
        <w:pStyle w:val="Heading2"/>
      </w:pPr>
      <w:bookmarkStart w:id="3" w:name="_Toc11405801"/>
      <w:r w:rsidRPr="006B15B1">
        <w:t xml:space="preserve">2. </w:t>
      </w:r>
      <w:r w:rsidR="009A74AD" w:rsidRPr="006B15B1">
        <w:t>Δημογραφικά στοιχεία</w:t>
      </w:r>
      <w:bookmarkEnd w:id="3"/>
    </w:p>
    <w:tbl>
      <w:tblPr>
        <w:tblW w:w="5231" w:type="pct"/>
        <w:tblInd w:w="-176" w:type="dxa"/>
        <w:tbl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insideH w:val="single" w:sz="4" w:space="0" w:color="548DD4" w:themeColor="text2" w:themeTint="99"/>
          <w:insideV w:val="single" w:sz="4" w:space="0" w:color="548DD4" w:themeColor="text2" w:themeTint="99"/>
        </w:tblBorders>
        <w:tblLook w:val="01E0"/>
      </w:tblPr>
      <w:tblGrid>
        <w:gridCol w:w="3166"/>
        <w:gridCol w:w="7047"/>
      </w:tblGrid>
      <w:tr w:rsidR="009A74AD" w:rsidRPr="006B15B1" w:rsidTr="00525FB7">
        <w:tc>
          <w:tcPr>
            <w:tcW w:w="1550" w:type="pct"/>
            <w:tcBorders>
              <w:left w:val="triple" w:sz="4" w:space="0" w:color="548DD4" w:themeColor="text2" w:themeTint="99"/>
            </w:tcBorders>
            <w:vAlign w:val="center"/>
          </w:tcPr>
          <w:p w:rsidR="009A74AD" w:rsidRPr="006B15B1" w:rsidRDefault="009A74AD" w:rsidP="00525FB7">
            <w:pPr>
              <w:pStyle w:val="BodyText2"/>
            </w:pPr>
            <w:r w:rsidRPr="006B15B1">
              <w:t>Πληθυσμός</w:t>
            </w:r>
          </w:p>
        </w:tc>
        <w:tc>
          <w:tcPr>
            <w:tcW w:w="3450" w:type="pct"/>
            <w:tcBorders>
              <w:right w:val="triple" w:sz="4" w:space="0" w:color="548DD4" w:themeColor="text2" w:themeTint="99"/>
            </w:tcBorders>
            <w:vAlign w:val="center"/>
          </w:tcPr>
          <w:p w:rsidR="009A74AD" w:rsidRPr="006B15B1" w:rsidRDefault="009A74AD" w:rsidP="009A74AD">
            <w:pPr>
              <w:pStyle w:val="BodyText2"/>
            </w:pPr>
            <w:r w:rsidRPr="006B15B1">
              <w:t>32,7 εκ.</w:t>
            </w:r>
          </w:p>
        </w:tc>
      </w:tr>
      <w:tr w:rsidR="009A74AD" w:rsidRPr="006B15B1" w:rsidTr="00525FB7">
        <w:tc>
          <w:tcPr>
            <w:tcW w:w="1550" w:type="pct"/>
            <w:tcBorders>
              <w:left w:val="triple" w:sz="4" w:space="0" w:color="548DD4" w:themeColor="text2" w:themeTint="99"/>
            </w:tcBorders>
            <w:vAlign w:val="center"/>
          </w:tcPr>
          <w:p w:rsidR="009A74AD" w:rsidRPr="006B15B1" w:rsidRDefault="009A74AD" w:rsidP="00525FB7">
            <w:pPr>
              <w:pStyle w:val="BodyText2"/>
            </w:pPr>
            <w:r w:rsidRPr="006B15B1">
              <w:t>Αστικοποίηση</w:t>
            </w:r>
          </w:p>
        </w:tc>
        <w:tc>
          <w:tcPr>
            <w:tcW w:w="3450" w:type="pct"/>
            <w:tcBorders>
              <w:right w:val="triple" w:sz="4" w:space="0" w:color="548DD4" w:themeColor="text2" w:themeTint="99"/>
            </w:tcBorders>
            <w:vAlign w:val="center"/>
          </w:tcPr>
          <w:p w:rsidR="009A74AD" w:rsidRPr="006B15B1" w:rsidRDefault="009A74AD" w:rsidP="00525FB7">
            <w:pPr>
              <w:pStyle w:val="BodyText2"/>
            </w:pPr>
            <w:r w:rsidRPr="006B15B1">
              <w:t>Τα 51% των Ουζμπέκων ζει σε αστικά κέντρα.</w:t>
            </w:r>
          </w:p>
        </w:tc>
      </w:tr>
      <w:tr w:rsidR="009A74AD" w:rsidRPr="006B15B1" w:rsidTr="00525FB7">
        <w:tc>
          <w:tcPr>
            <w:tcW w:w="1550" w:type="pct"/>
            <w:tcBorders>
              <w:left w:val="triple" w:sz="4" w:space="0" w:color="548DD4" w:themeColor="text2" w:themeTint="99"/>
            </w:tcBorders>
            <w:vAlign w:val="center"/>
          </w:tcPr>
          <w:p w:rsidR="009A74AD" w:rsidRPr="006B15B1" w:rsidRDefault="009A74AD" w:rsidP="00525FB7">
            <w:pPr>
              <w:pStyle w:val="BodyText2"/>
            </w:pPr>
            <w:r w:rsidRPr="006B15B1">
              <w:t>Μεγαλύτερες πόλεις</w:t>
            </w:r>
          </w:p>
        </w:tc>
        <w:tc>
          <w:tcPr>
            <w:tcW w:w="3450" w:type="pct"/>
            <w:tcBorders>
              <w:right w:val="triple" w:sz="4" w:space="0" w:color="548DD4" w:themeColor="text2" w:themeTint="99"/>
            </w:tcBorders>
            <w:vAlign w:val="center"/>
          </w:tcPr>
          <w:p w:rsidR="009A74AD" w:rsidRPr="006B15B1" w:rsidRDefault="009A74AD" w:rsidP="00525FB7">
            <w:pPr>
              <w:pStyle w:val="BodyText2"/>
            </w:pPr>
            <w:r w:rsidRPr="006B15B1">
              <w:t>Τασκένδη (πρωτεύουσα με 2.3 εκ.), Σαμαρκάνδη, Ν</w:t>
            </w:r>
            <w:r w:rsidRPr="006B15B1">
              <w:rPr>
                <w:lang w:val="en-US"/>
              </w:rPr>
              <w:t>amangan</w:t>
            </w:r>
            <w:r w:rsidRPr="006B15B1">
              <w:t xml:space="preserve">, </w:t>
            </w:r>
            <w:r w:rsidRPr="006B15B1">
              <w:rPr>
                <w:lang w:val="en-US"/>
              </w:rPr>
              <w:t>Andijan</w:t>
            </w:r>
          </w:p>
        </w:tc>
      </w:tr>
      <w:tr w:rsidR="009A74AD" w:rsidRPr="006B15B1" w:rsidTr="00525FB7">
        <w:tc>
          <w:tcPr>
            <w:tcW w:w="1550" w:type="pct"/>
            <w:tcBorders>
              <w:left w:val="triple" w:sz="4" w:space="0" w:color="548DD4" w:themeColor="text2" w:themeTint="99"/>
            </w:tcBorders>
            <w:vAlign w:val="center"/>
          </w:tcPr>
          <w:p w:rsidR="009A74AD" w:rsidRPr="006B15B1" w:rsidRDefault="009A74AD" w:rsidP="00525FB7">
            <w:pPr>
              <w:pStyle w:val="BodyText2"/>
            </w:pPr>
            <w:r w:rsidRPr="006B15B1">
              <w:t>Εθνοτικές ομάδες</w:t>
            </w:r>
          </w:p>
        </w:tc>
        <w:tc>
          <w:tcPr>
            <w:tcW w:w="3450" w:type="pct"/>
            <w:tcBorders>
              <w:right w:val="triple" w:sz="4" w:space="0" w:color="548DD4" w:themeColor="text2" w:themeTint="99"/>
            </w:tcBorders>
            <w:vAlign w:val="center"/>
          </w:tcPr>
          <w:p w:rsidR="009A74AD" w:rsidRPr="006B15B1" w:rsidRDefault="009A74AD" w:rsidP="00525FB7">
            <w:pPr>
              <w:pStyle w:val="BodyText2"/>
            </w:pPr>
            <w:r w:rsidRPr="006B15B1">
              <w:t xml:space="preserve">Ουζμπέκοι (80%), Ρώσοι (5,5%), Τατζίκοι (5%), Καζάκοι (3%), </w:t>
            </w:r>
            <w:r w:rsidRPr="006B15B1">
              <w:rPr>
                <w:lang w:val="en-US"/>
              </w:rPr>
              <w:t>Karakalpaks</w:t>
            </w:r>
            <w:r w:rsidRPr="006B15B1">
              <w:t xml:space="preserve"> (2.5%) και Τάταροι (1,5%).</w:t>
            </w:r>
            <w:r w:rsidR="00F015E4">
              <w:t xml:space="preserve"> Να σημειωθεί ότι υπάρχει ελληνική κοινότητα περίπου 5000 ατόμων.</w:t>
            </w:r>
          </w:p>
        </w:tc>
      </w:tr>
    </w:tbl>
    <w:p w:rsidR="009A74AD" w:rsidRPr="006B15B1" w:rsidRDefault="00AA3ECB" w:rsidP="00DF48D5">
      <w:pPr>
        <w:pStyle w:val="Heading2"/>
      </w:pPr>
      <w:bookmarkStart w:id="4" w:name="_Toc11405802"/>
      <w:r w:rsidRPr="006B15B1">
        <w:t xml:space="preserve">3. </w:t>
      </w:r>
      <w:r w:rsidR="009A74AD" w:rsidRPr="006B15B1">
        <w:t>Βασικά μακροοικονομικά μεγέθη</w:t>
      </w:r>
      <w:bookmarkEnd w:id="4"/>
    </w:p>
    <w:tbl>
      <w:tblPr>
        <w:tblW w:w="5231" w:type="pct"/>
        <w:tblInd w:w="-176" w:type="dxa"/>
        <w:tbl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insideH w:val="single" w:sz="4" w:space="0" w:color="548DD4" w:themeColor="text2" w:themeTint="99"/>
          <w:insideV w:val="single" w:sz="4" w:space="0" w:color="548DD4" w:themeColor="text2" w:themeTint="99"/>
        </w:tblBorders>
        <w:tblLook w:val="01E0"/>
      </w:tblPr>
      <w:tblGrid>
        <w:gridCol w:w="3166"/>
        <w:gridCol w:w="3885"/>
        <w:gridCol w:w="3162"/>
      </w:tblGrid>
      <w:tr w:rsidR="009A74AD" w:rsidRPr="006B15B1" w:rsidTr="00525FB7">
        <w:tc>
          <w:tcPr>
            <w:tcW w:w="1550" w:type="pct"/>
            <w:tcBorders>
              <w:left w:val="triple" w:sz="4" w:space="0" w:color="548DD4" w:themeColor="text2" w:themeTint="99"/>
            </w:tcBorders>
            <w:vAlign w:val="center"/>
          </w:tcPr>
          <w:p w:rsidR="009A74AD" w:rsidRPr="006B15B1" w:rsidRDefault="009A74AD" w:rsidP="00525FB7">
            <w:pPr>
              <w:pStyle w:val="BodyText2"/>
            </w:pPr>
          </w:p>
        </w:tc>
        <w:tc>
          <w:tcPr>
            <w:tcW w:w="1902" w:type="pct"/>
            <w:vAlign w:val="center"/>
          </w:tcPr>
          <w:p w:rsidR="009A74AD" w:rsidRPr="006B15B1" w:rsidRDefault="009A74AD" w:rsidP="00525FB7">
            <w:pPr>
              <w:pStyle w:val="BodyText2"/>
            </w:pPr>
            <w:r w:rsidRPr="006B15B1">
              <w:t>2017</w:t>
            </w:r>
          </w:p>
        </w:tc>
        <w:tc>
          <w:tcPr>
            <w:tcW w:w="1548" w:type="pct"/>
            <w:tcBorders>
              <w:right w:val="triple" w:sz="4" w:space="0" w:color="548DD4" w:themeColor="text2" w:themeTint="99"/>
            </w:tcBorders>
            <w:vAlign w:val="center"/>
          </w:tcPr>
          <w:p w:rsidR="009A74AD" w:rsidRPr="006B15B1" w:rsidRDefault="009A74AD" w:rsidP="009A74AD">
            <w:pPr>
              <w:pStyle w:val="BodyText2"/>
            </w:pPr>
            <w:r w:rsidRPr="006B15B1">
              <w:t>2018</w:t>
            </w:r>
          </w:p>
        </w:tc>
      </w:tr>
      <w:tr w:rsidR="009A74AD" w:rsidRPr="006B15B1" w:rsidTr="00525FB7">
        <w:tc>
          <w:tcPr>
            <w:tcW w:w="1550" w:type="pct"/>
            <w:tcBorders>
              <w:left w:val="triple" w:sz="4" w:space="0" w:color="548DD4" w:themeColor="text2" w:themeTint="99"/>
            </w:tcBorders>
            <w:vAlign w:val="center"/>
          </w:tcPr>
          <w:p w:rsidR="009A74AD" w:rsidRPr="006B15B1" w:rsidRDefault="009A74AD" w:rsidP="00525FB7">
            <w:pPr>
              <w:pStyle w:val="BodyText2"/>
            </w:pPr>
            <w:r w:rsidRPr="006B15B1">
              <w:t xml:space="preserve">Α.Ε.Π. (ονομαστική αξία) </w:t>
            </w:r>
          </w:p>
        </w:tc>
        <w:tc>
          <w:tcPr>
            <w:tcW w:w="1902" w:type="pct"/>
          </w:tcPr>
          <w:p w:rsidR="009A74AD" w:rsidRPr="006B15B1" w:rsidRDefault="001B304F" w:rsidP="00525FB7">
            <w:r w:rsidRPr="006B15B1">
              <w:t>48,8 δις δολ.</w:t>
            </w:r>
          </w:p>
        </w:tc>
        <w:tc>
          <w:tcPr>
            <w:tcW w:w="1548" w:type="pct"/>
            <w:tcBorders>
              <w:right w:val="triple" w:sz="4" w:space="0" w:color="548DD4" w:themeColor="text2" w:themeTint="99"/>
            </w:tcBorders>
          </w:tcPr>
          <w:p w:rsidR="009A74AD" w:rsidRPr="006B15B1" w:rsidRDefault="00525FB7" w:rsidP="00525FB7">
            <w:r w:rsidRPr="006B15B1">
              <w:rPr>
                <w:sz w:val="21"/>
                <w:szCs w:val="21"/>
              </w:rPr>
              <w:t>43,3 (2018)</w:t>
            </w:r>
          </w:p>
        </w:tc>
      </w:tr>
      <w:tr w:rsidR="009A74AD" w:rsidRPr="006B15B1" w:rsidTr="00525FB7">
        <w:tc>
          <w:tcPr>
            <w:tcW w:w="1550" w:type="pct"/>
            <w:tcBorders>
              <w:left w:val="triple" w:sz="4" w:space="0" w:color="548DD4" w:themeColor="text2" w:themeTint="99"/>
            </w:tcBorders>
            <w:vAlign w:val="center"/>
          </w:tcPr>
          <w:p w:rsidR="009A74AD" w:rsidRPr="006B15B1" w:rsidRDefault="009A74AD" w:rsidP="00525FB7">
            <w:pPr>
              <w:pStyle w:val="BodyText2"/>
            </w:pPr>
            <w:r w:rsidRPr="006B15B1">
              <w:t>Α.Ε.Π. (κατά κεφαλή)</w:t>
            </w:r>
          </w:p>
        </w:tc>
        <w:tc>
          <w:tcPr>
            <w:tcW w:w="1902" w:type="pct"/>
          </w:tcPr>
          <w:p w:rsidR="009A74AD" w:rsidRPr="006B15B1" w:rsidRDefault="001B304F" w:rsidP="009A74AD">
            <w:r w:rsidRPr="006B15B1">
              <w:t>1.520</w:t>
            </w:r>
            <w:r w:rsidR="009A74AD" w:rsidRPr="006B15B1">
              <w:t xml:space="preserve"> δολ.</w:t>
            </w:r>
          </w:p>
        </w:tc>
        <w:tc>
          <w:tcPr>
            <w:tcW w:w="1548" w:type="pct"/>
            <w:tcBorders>
              <w:right w:val="triple" w:sz="4" w:space="0" w:color="548DD4" w:themeColor="text2" w:themeTint="99"/>
            </w:tcBorders>
          </w:tcPr>
          <w:p w:rsidR="009A74AD" w:rsidRPr="006B15B1" w:rsidRDefault="00525FB7" w:rsidP="00525FB7">
            <w:r w:rsidRPr="006B15B1">
              <w:t>1.326 δολ.</w:t>
            </w:r>
          </w:p>
        </w:tc>
      </w:tr>
      <w:tr w:rsidR="009A74AD" w:rsidRPr="006B15B1" w:rsidTr="00525FB7">
        <w:tc>
          <w:tcPr>
            <w:tcW w:w="1550" w:type="pct"/>
            <w:tcBorders>
              <w:left w:val="triple" w:sz="4" w:space="0" w:color="548DD4" w:themeColor="text2" w:themeTint="99"/>
            </w:tcBorders>
            <w:vAlign w:val="center"/>
          </w:tcPr>
          <w:p w:rsidR="009A74AD" w:rsidRPr="006B15B1" w:rsidRDefault="009A74AD" w:rsidP="00525FB7">
            <w:pPr>
              <w:pStyle w:val="BodyText2"/>
            </w:pPr>
            <w:r w:rsidRPr="006B15B1">
              <w:t>Μεταβολή Α.Ε.Π.</w:t>
            </w:r>
          </w:p>
        </w:tc>
        <w:tc>
          <w:tcPr>
            <w:tcW w:w="1902" w:type="pct"/>
          </w:tcPr>
          <w:p w:rsidR="009A74AD" w:rsidRPr="006B15B1" w:rsidRDefault="009A74AD" w:rsidP="001B304F">
            <w:r w:rsidRPr="006B15B1">
              <w:t>+</w:t>
            </w:r>
            <w:r w:rsidR="001B304F" w:rsidRPr="006B15B1">
              <w:t>5,7</w:t>
            </w:r>
            <w:r w:rsidRPr="006B15B1">
              <w:t>%</w:t>
            </w:r>
          </w:p>
        </w:tc>
        <w:tc>
          <w:tcPr>
            <w:tcW w:w="1548" w:type="pct"/>
            <w:tcBorders>
              <w:right w:val="triple" w:sz="4" w:space="0" w:color="548DD4" w:themeColor="text2" w:themeTint="99"/>
            </w:tcBorders>
          </w:tcPr>
          <w:p w:rsidR="009A74AD" w:rsidRPr="006B15B1" w:rsidRDefault="009A74AD" w:rsidP="001B304F">
            <w:r w:rsidRPr="006B15B1">
              <w:t>+</w:t>
            </w:r>
            <w:r w:rsidR="001B304F" w:rsidRPr="006B15B1">
              <w:t>5</w:t>
            </w:r>
            <w:r w:rsidRPr="006B15B1">
              <w:t>%</w:t>
            </w:r>
          </w:p>
        </w:tc>
      </w:tr>
      <w:tr w:rsidR="009A74AD" w:rsidRPr="006B15B1" w:rsidTr="00525FB7">
        <w:tc>
          <w:tcPr>
            <w:tcW w:w="1550" w:type="pct"/>
            <w:tcBorders>
              <w:left w:val="triple" w:sz="4" w:space="0" w:color="548DD4" w:themeColor="text2" w:themeTint="99"/>
            </w:tcBorders>
            <w:vAlign w:val="center"/>
          </w:tcPr>
          <w:p w:rsidR="009A74AD" w:rsidRPr="006B15B1" w:rsidRDefault="009A74AD" w:rsidP="00525FB7">
            <w:pPr>
              <w:pStyle w:val="BodyText2"/>
            </w:pPr>
            <w:r w:rsidRPr="006B15B1">
              <w:t>Πληθωρισμός</w:t>
            </w:r>
          </w:p>
        </w:tc>
        <w:tc>
          <w:tcPr>
            <w:tcW w:w="1902" w:type="pct"/>
            <w:vAlign w:val="center"/>
          </w:tcPr>
          <w:p w:rsidR="009A74AD" w:rsidRPr="006B15B1" w:rsidRDefault="001B304F" w:rsidP="00525FB7">
            <w:pPr>
              <w:pStyle w:val="BodyText2"/>
            </w:pPr>
            <w:r w:rsidRPr="006B15B1">
              <w:t>+12,5</w:t>
            </w:r>
            <w:r w:rsidR="009A74AD" w:rsidRPr="006B15B1">
              <w:t>%</w:t>
            </w:r>
          </w:p>
        </w:tc>
        <w:tc>
          <w:tcPr>
            <w:tcW w:w="1548" w:type="pct"/>
            <w:tcBorders>
              <w:right w:val="triple" w:sz="4" w:space="0" w:color="548DD4" w:themeColor="text2" w:themeTint="99"/>
            </w:tcBorders>
            <w:vAlign w:val="center"/>
          </w:tcPr>
          <w:p w:rsidR="009A74AD" w:rsidRPr="006B15B1" w:rsidRDefault="001B304F" w:rsidP="00525FB7">
            <w:pPr>
              <w:pStyle w:val="BodyText2"/>
            </w:pPr>
            <w:r w:rsidRPr="006B15B1">
              <w:t>19,2</w:t>
            </w:r>
            <w:r w:rsidR="009A74AD" w:rsidRPr="006B15B1">
              <w:t>%</w:t>
            </w:r>
          </w:p>
        </w:tc>
      </w:tr>
      <w:tr w:rsidR="009A74AD" w:rsidRPr="006B15B1" w:rsidTr="00525FB7">
        <w:trPr>
          <w:trHeight w:val="597"/>
        </w:trPr>
        <w:tc>
          <w:tcPr>
            <w:tcW w:w="1550" w:type="pct"/>
            <w:tcBorders>
              <w:left w:val="triple" w:sz="4" w:space="0" w:color="548DD4" w:themeColor="text2" w:themeTint="99"/>
            </w:tcBorders>
            <w:vAlign w:val="center"/>
          </w:tcPr>
          <w:p w:rsidR="009A74AD" w:rsidRPr="00F015E4" w:rsidRDefault="009A74AD" w:rsidP="00525FB7">
            <w:pPr>
              <w:pStyle w:val="BodyText2"/>
            </w:pPr>
            <w:r w:rsidRPr="006B15B1">
              <w:t>Συναλλαγματική Ισοτιμία (</w:t>
            </w:r>
            <w:r w:rsidR="00F015E4" w:rsidRPr="006B15B1">
              <w:rPr>
                <w:lang w:val="en-US"/>
              </w:rPr>
              <w:t>Uzbek</w:t>
            </w:r>
            <w:r w:rsidR="00F015E4">
              <w:rPr>
                <w:lang w:val="en-US"/>
              </w:rPr>
              <w:t>istani</w:t>
            </w:r>
            <w:r w:rsidRPr="006B15B1">
              <w:t xml:space="preserve"> </w:t>
            </w:r>
            <w:r w:rsidRPr="006B15B1">
              <w:rPr>
                <w:lang w:val="en-US"/>
              </w:rPr>
              <w:t>Sum</w:t>
            </w:r>
            <w:r w:rsidRPr="006B15B1">
              <w:t xml:space="preserve"> - </w:t>
            </w:r>
            <w:r w:rsidRPr="006B15B1">
              <w:rPr>
                <w:lang w:val="en-US"/>
              </w:rPr>
              <w:t>US</w:t>
            </w:r>
            <w:r w:rsidRPr="006B15B1">
              <w:t>)</w:t>
            </w:r>
          </w:p>
        </w:tc>
        <w:tc>
          <w:tcPr>
            <w:tcW w:w="1902" w:type="pct"/>
          </w:tcPr>
          <w:p w:rsidR="009A74AD" w:rsidRPr="006B15B1" w:rsidRDefault="009A74AD" w:rsidP="00525FB7">
            <w:pPr>
              <w:rPr>
                <w:lang w:val="en-US"/>
              </w:rPr>
            </w:pPr>
            <w:r w:rsidRPr="006B15B1">
              <w:t xml:space="preserve">1 </w:t>
            </w:r>
            <w:r w:rsidRPr="006B15B1">
              <w:rPr>
                <w:lang w:val="en-US"/>
              </w:rPr>
              <w:t>E</w:t>
            </w:r>
            <w:r w:rsidRPr="006B15B1">
              <w:t xml:space="preserve">υρώ = </w:t>
            </w:r>
            <w:r w:rsidRPr="006B15B1">
              <w:rPr>
                <w:lang w:val="en-US"/>
              </w:rPr>
              <w:t>UZS</w:t>
            </w:r>
            <w:r w:rsidRPr="006B15B1">
              <w:t xml:space="preserve"> 9.381 – (Οκτώβριος 2017)</w:t>
            </w:r>
          </w:p>
        </w:tc>
        <w:tc>
          <w:tcPr>
            <w:tcW w:w="1548" w:type="pct"/>
            <w:tcBorders>
              <w:right w:val="triple" w:sz="4" w:space="0" w:color="548DD4" w:themeColor="text2" w:themeTint="99"/>
            </w:tcBorders>
          </w:tcPr>
          <w:p w:rsidR="009A74AD" w:rsidRPr="006B15B1" w:rsidRDefault="00525FB7" w:rsidP="009A74AD">
            <w:r w:rsidRPr="006B15B1">
              <w:rPr>
                <w:sz w:val="21"/>
                <w:szCs w:val="21"/>
              </w:rPr>
              <w:t xml:space="preserve">1 Ευρώ = </w:t>
            </w:r>
            <w:r w:rsidRPr="006B15B1">
              <w:rPr>
                <w:sz w:val="21"/>
                <w:szCs w:val="21"/>
                <w:lang w:val="en-US"/>
              </w:rPr>
              <w:t>UZS</w:t>
            </w:r>
            <w:r w:rsidRPr="006B15B1">
              <w:rPr>
                <w:sz w:val="21"/>
                <w:szCs w:val="21"/>
              </w:rPr>
              <w:t xml:space="preserve"> 9.39 – (Οκτώβριος 2018)</w:t>
            </w:r>
          </w:p>
        </w:tc>
      </w:tr>
      <w:tr w:rsidR="009A74AD" w:rsidRPr="006B15B1" w:rsidTr="00525FB7">
        <w:tc>
          <w:tcPr>
            <w:tcW w:w="1550" w:type="pct"/>
            <w:tcBorders>
              <w:left w:val="triple" w:sz="4" w:space="0" w:color="548DD4" w:themeColor="text2" w:themeTint="99"/>
            </w:tcBorders>
            <w:vAlign w:val="center"/>
          </w:tcPr>
          <w:p w:rsidR="009A74AD" w:rsidRPr="006B15B1" w:rsidRDefault="009A74AD" w:rsidP="00525FB7">
            <w:pPr>
              <w:pStyle w:val="BodyText2"/>
            </w:pPr>
            <w:r w:rsidRPr="006B15B1">
              <w:t>Ανεργία</w:t>
            </w:r>
          </w:p>
        </w:tc>
        <w:tc>
          <w:tcPr>
            <w:tcW w:w="1902" w:type="pct"/>
            <w:vAlign w:val="center"/>
          </w:tcPr>
          <w:p w:rsidR="009A74AD" w:rsidRPr="006B15B1" w:rsidRDefault="001B304F" w:rsidP="00525FB7">
            <w:pPr>
              <w:pStyle w:val="BodyText2"/>
            </w:pPr>
            <w:r w:rsidRPr="006B15B1">
              <w:t>5,8</w:t>
            </w:r>
            <w:r w:rsidR="009A74AD" w:rsidRPr="006B15B1">
              <w:t>%</w:t>
            </w:r>
          </w:p>
        </w:tc>
        <w:tc>
          <w:tcPr>
            <w:tcW w:w="1548" w:type="pct"/>
            <w:tcBorders>
              <w:right w:val="triple" w:sz="4" w:space="0" w:color="548DD4" w:themeColor="text2" w:themeTint="99"/>
            </w:tcBorders>
            <w:vAlign w:val="center"/>
          </w:tcPr>
          <w:p w:rsidR="009A74AD" w:rsidRPr="006B15B1" w:rsidRDefault="001B304F" w:rsidP="00525FB7">
            <w:pPr>
              <w:pStyle w:val="BodyText2"/>
            </w:pPr>
            <w:r w:rsidRPr="006B15B1">
              <w:t>9,3</w:t>
            </w:r>
            <w:r w:rsidR="009A74AD" w:rsidRPr="006B15B1">
              <w:t>%</w:t>
            </w:r>
          </w:p>
        </w:tc>
      </w:tr>
    </w:tbl>
    <w:p w:rsidR="006F6C4D" w:rsidRPr="006B15B1" w:rsidRDefault="001B304F" w:rsidP="000B1ED6">
      <w:pPr>
        <w:spacing w:before="100" w:beforeAutospacing="1" w:after="100" w:afterAutospacing="1"/>
        <w:jc w:val="both"/>
        <w:rPr>
          <w:sz w:val="21"/>
          <w:szCs w:val="21"/>
        </w:rPr>
      </w:pPr>
      <w:r w:rsidRPr="006B15B1">
        <w:rPr>
          <w:sz w:val="21"/>
          <w:szCs w:val="21"/>
        </w:rPr>
        <w:t>Π</w:t>
      </w:r>
      <w:r w:rsidR="009A74AD" w:rsidRPr="006B15B1">
        <w:rPr>
          <w:sz w:val="21"/>
          <w:szCs w:val="21"/>
        </w:rPr>
        <w:t xml:space="preserve">ρόκειται για την πολυπληθέστερη χώρα της Κεντρικής Ασίας με 33 εκ. κατοίκους, η οποία </w:t>
      </w:r>
      <w:r w:rsidR="00C8119F" w:rsidRPr="006B15B1">
        <w:rPr>
          <w:sz w:val="21"/>
          <w:szCs w:val="21"/>
        </w:rPr>
        <w:t xml:space="preserve">επηρεάσθηκε ιδιαίτερα από </w:t>
      </w:r>
      <w:r w:rsidR="009A74AD" w:rsidRPr="006B15B1">
        <w:rPr>
          <w:sz w:val="21"/>
          <w:szCs w:val="21"/>
        </w:rPr>
        <w:t>τη ρωσική ύφεση</w:t>
      </w:r>
      <w:r w:rsidRPr="006B15B1">
        <w:rPr>
          <w:sz w:val="21"/>
          <w:szCs w:val="21"/>
        </w:rPr>
        <w:t>,</w:t>
      </w:r>
      <w:r w:rsidR="009A74AD" w:rsidRPr="006B15B1">
        <w:rPr>
          <w:sz w:val="21"/>
          <w:szCs w:val="21"/>
        </w:rPr>
        <w:t xml:space="preserve"> αφού ήταν ο δεύτερος μεγαλύτερος εμπορικός εταίρος της Ρωσίας</w:t>
      </w:r>
      <w:r w:rsidR="00C8119F" w:rsidRPr="006B15B1">
        <w:rPr>
          <w:sz w:val="21"/>
          <w:szCs w:val="21"/>
        </w:rPr>
        <w:t xml:space="preserve"> και α</w:t>
      </w:r>
      <w:r w:rsidR="009A74AD" w:rsidRPr="006B15B1">
        <w:rPr>
          <w:sz w:val="21"/>
          <w:szCs w:val="21"/>
        </w:rPr>
        <w:t>ποτελούσε την κύρια πηγή μεταναστευτικών εμβασμάτων των Ουζμπέκων εργαζόμενων σε αυτήν.</w:t>
      </w:r>
      <w:r w:rsidR="000D1A39" w:rsidRPr="006B15B1">
        <w:rPr>
          <w:sz w:val="21"/>
          <w:szCs w:val="21"/>
        </w:rPr>
        <w:t xml:space="preserve"> Είναι </w:t>
      </w:r>
      <w:r w:rsidR="00F36EA3" w:rsidRPr="006B15B1">
        <w:rPr>
          <w:sz w:val="21"/>
          <w:szCs w:val="21"/>
        </w:rPr>
        <w:t>η 4</w:t>
      </w:r>
      <w:r w:rsidR="00F36EA3" w:rsidRPr="006B15B1">
        <w:rPr>
          <w:sz w:val="21"/>
          <w:szCs w:val="21"/>
          <w:vertAlign w:val="superscript"/>
        </w:rPr>
        <w:t>η</w:t>
      </w:r>
      <w:r w:rsidR="00F36EA3" w:rsidRPr="006B15B1">
        <w:rPr>
          <w:sz w:val="21"/>
          <w:szCs w:val="21"/>
        </w:rPr>
        <w:t xml:space="preserve"> χώρα-μέλος της ΚΑΚ από άποψη ΑΕΠ</w:t>
      </w:r>
      <w:r w:rsidR="000D1A39" w:rsidRPr="006B15B1">
        <w:rPr>
          <w:sz w:val="21"/>
          <w:szCs w:val="21"/>
        </w:rPr>
        <w:t>. Διοικητικά διαιρείται σε 1</w:t>
      </w:r>
      <w:r w:rsidR="006F6C4D" w:rsidRPr="006B15B1">
        <w:rPr>
          <w:sz w:val="21"/>
          <w:szCs w:val="21"/>
        </w:rPr>
        <w:t>4</w:t>
      </w:r>
      <w:r w:rsidR="000D1A39" w:rsidRPr="006B15B1">
        <w:rPr>
          <w:sz w:val="21"/>
          <w:szCs w:val="21"/>
        </w:rPr>
        <w:t xml:space="preserve"> περιοχές</w:t>
      </w:r>
      <w:r w:rsidR="006F6C4D" w:rsidRPr="006B15B1">
        <w:rPr>
          <w:sz w:val="21"/>
          <w:szCs w:val="21"/>
        </w:rPr>
        <w:t>.</w:t>
      </w:r>
    </w:p>
    <w:p w:rsidR="00F36EA3" w:rsidRPr="006B15B1" w:rsidRDefault="009A74AD" w:rsidP="000B1ED6">
      <w:pPr>
        <w:spacing w:before="100" w:beforeAutospacing="1" w:after="100" w:afterAutospacing="1"/>
        <w:jc w:val="both"/>
        <w:rPr>
          <w:rFonts w:cs="Courier New"/>
          <w:sz w:val="21"/>
          <w:szCs w:val="21"/>
        </w:rPr>
      </w:pPr>
      <w:r w:rsidRPr="006B15B1">
        <w:rPr>
          <w:rFonts w:cs="Courier New"/>
          <w:sz w:val="21"/>
          <w:szCs w:val="21"/>
        </w:rPr>
        <w:t xml:space="preserve">Μετά την ανάληψη της εξουσίας από τον νέο Πρόεδρο </w:t>
      </w:r>
      <w:r w:rsidRPr="006B15B1">
        <w:rPr>
          <w:rFonts w:cs="Courier New"/>
          <w:sz w:val="21"/>
          <w:szCs w:val="21"/>
          <w:lang w:val="en-US"/>
        </w:rPr>
        <w:t>Mirziyoyev</w:t>
      </w:r>
      <w:r w:rsidRPr="006B15B1">
        <w:rPr>
          <w:rFonts w:cs="Courier New"/>
          <w:sz w:val="21"/>
          <w:szCs w:val="21"/>
        </w:rPr>
        <w:t xml:space="preserve"> (</w:t>
      </w:r>
      <w:r w:rsidR="00C8119F" w:rsidRPr="006B15B1">
        <w:rPr>
          <w:rFonts w:cs="Courier New"/>
          <w:sz w:val="21"/>
          <w:szCs w:val="21"/>
        </w:rPr>
        <w:t xml:space="preserve">ο οποίος </w:t>
      </w:r>
      <w:r w:rsidRPr="006B15B1">
        <w:rPr>
          <w:rFonts w:cs="Courier New"/>
          <w:sz w:val="21"/>
          <w:szCs w:val="21"/>
        </w:rPr>
        <w:t xml:space="preserve">διαδέχθηκε τον Πρόεδρο  </w:t>
      </w:r>
      <w:r w:rsidRPr="006B15B1">
        <w:rPr>
          <w:rFonts w:cs="Courier New"/>
          <w:sz w:val="21"/>
          <w:szCs w:val="21"/>
          <w:lang w:val="en-US"/>
        </w:rPr>
        <w:t>Karimov</w:t>
      </w:r>
      <w:r w:rsidR="00C8119F" w:rsidRPr="006B15B1">
        <w:rPr>
          <w:rFonts w:cs="Courier New"/>
          <w:sz w:val="21"/>
          <w:szCs w:val="21"/>
        </w:rPr>
        <w:t xml:space="preserve"> μετά από</w:t>
      </w:r>
      <w:r w:rsidRPr="006B15B1">
        <w:rPr>
          <w:rFonts w:cs="Courier New"/>
          <w:sz w:val="21"/>
          <w:szCs w:val="21"/>
        </w:rPr>
        <w:t xml:space="preserve"> θητεία 25 ετών</w:t>
      </w:r>
      <w:r w:rsidR="00C8119F" w:rsidRPr="006B15B1">
        <w:rPr>
          <w:rFonts w:cs="Courier New"/>
          <w:sz w:val="21"/>
          <w:szCs w:val="21"/>
        </w:rPr>
        <w:t>,</w:t>
      </w:r>
      <w:r w:rsidRPr="006B15B1">
        <w:rPr>
          <w:rFonts w:cs="Courier New"/>
          <w:sz w:val="21"/>
          <w:szCs w:val="21"/>
        </w:rPr>
        <w:t xml:space="preserve"> </w:t>
      </w:r>
      <w:r w:rsidR="00F015E4">
        <w:rPr>
          <w:rFonts w:cs="Courier New"/>
          <w:sz w:val="21"/>
          <w:szCs w:val="21"/>
        </w:rPr>
        <w:t xml:space="preserve">επί της διοίκησης του οποίου </w:t>
      </w:r>
      <w:r w:rsidR="00C8119F" w:rsidRPr="006B15B1">
        <w:rPr>
          <w:rFonts w:cs="Courier New"/>
          <w:sz w:val="21"/>
          <w:szCs w:val="21"/>
        </w:rPr>
        <w:t xml:space="preserve">ήταν </w:t>
      </w:r>
      <w:r w:rsidR="001B304F" w:rsidRPr="006B15B1">
        <w:rPr>
          <w:rFonts w:cs="Courier New"/>
          <w:sz w:val="21"/>
          <w:szCs w:val="21"/>
        </w:rPr>
        <w:t>Πρωθυπουργό</w:t>
      </w:r>
      <w:r w:rsidR="00C8119F" w:rsidRPr="006B15B1">
        <w:rPr>
          <w:rFonts w:cs="Courier New"/>
          <w:sz w:val="21"/>
          <w:szCs w:val="21"/>
        </w:rPr>
        <w:t xml:space="preserve">ς) </w:t>
      </w:r>
      <w:r w:rsidRPr="006B15B1">
        <w:rPr>
          <w:rFonts w:cs="Courier New"/>
          <w:sz w:val="21"/>
          <w:szCs w:val="21"/>
        </w:rPr>
        <w:t>στις 04.12.2016, ξεκίνησε ευρεία προσπάθεια μετασχηματισμού του οικονομικού και κοινωνικού μοντέλου</w:t>
      </w:r>
      <w:r w:rsidR="00C8119F" w:rsidRPr="006B15B1">
        <w:rPr>
          <w:rFonts w:cs="Courier New"/>
          <w:sz w:val="21"/>
          <w:szCs w:val="21"/>
        </w:rPr>
        <w:t xml:space="preserve"> της χώρας</w:t>
      </w:r>
      <w:r w:rsidRPr="006B15B1">
        <w:rPr>
          <w:rFonts w:cs="Courier New"/>
          <w:sz w:val="21"/>
          <w:szCs w:val="21"/>
        </w:rPr>
        <w:t xml:space="preserve">. Βασικές κατευθυντήριες γραμμές </w:t>
      </w:r>
      <w:r w:rsidR="00C8119F" w:rsidRPr="006B15B1">
        <w:rPr>
          <w:rFonts w:cs="Courier New"/>
          <w:sz w:val="21"/>
          <w:szCs w:val="21"/>
        </w:rPr>
        <w:t>της</w:t>
      </w:r>
      <w:r w:rsidRPr="006B15B1">
        <w:rPr>
          <w:rFonts w:cs="Courier New"/>
          <w:sz w:val="21"/>
          <w:szCs w:val="21"/>
        </w:rPr>
        <w:t xml:space="preserve"> πολιτικής του </w:t>
      </w:r>
      <w:r w:rsidR="00C8119F" w:rsidRPr="006B15B1">
        <w:rPr>
          <w:rFonts w:cs="Courier New"/>
          <w:sz w:val="21"/>
          <w:szCs w:val="21"/>
        </w:rPr>
        <w:t xml:space="preserve">νέου </w:t>
      </w:r>
      <w:r w:rsidRPr="006B15B1">
        <w:rPr>
          <w:rFonts w:cs="Courier New"/>
          <w:sz w:val="21"/>
          <w:szCs w:val="21"/>
        </w:rPr>
        <w:t xml:space="preserve">Ουζμπέκου Προέδρου </w:t>
      </w:r>
      <w:r w:rsidR="00C8119F" w:rsidRPr="006B15B1">
        <w:rPr>
          <w:rFonts w:cs="Courier New"/>
          <w:sz w:val="21"/>
          <w:szCs w:val="21"/>
        </w:rPr>
        <w:t>είναι</w:t>
      </w:r>
      <w:r w:rsidRPr="006B15B1">
        <w:rPr>
          <w:rFonts w:cs="Courier New"/>
          <w:sz w:val="21"/>
          <w:szCs w:val="21"/>
        </w:rPr>
        <w:t xml:space="preserve"> (α) η υπαγωγή των κρατικών μηχανισμών στην υπηρεσία του πολίτη (β) ο  εκσυγχρονισμός, καινοτομία, ελεύθερη οικονομία, (γ) η ανοικτή και δίκαιη κοινωνία, με σεβασμό στις παραδόσεις και πολιτισμική ταυτότητα χώρας, και (δ) η ενασχόληση με τη Κεντρική Ασία ως κορυφαία προτεραιότητα εξωτερικής πολιτικής.</w:t>
      </w:r>
    </w:p>
    <w:p w:rsidR="00167A37" w:rsidRPr="006B15B1" w:rsidRDefault="00167A37" w:rsidP="000B1ED6">
      <w:pPr>
        <w:spacing w:before="100" w:beforeAutospacing="1" w:after="100" w:afterAutospacing="1"/>
        <w:jc w:val="both"/>
        <w:rPr>
          <w:rFonts w:cs="Courier New"/>
          <w:sz w:val="21"/>
          <w:szCs w:val="21"/>
        </w:rPr>
      </w:pPr>
      <w:proofErr w:type="gramStart"/>
      <w:r w:rsidRPr="006B15B1">
        <w:rPr>
          <w:rFonts w:cs="Courier New"/>
          <w:sz w:val="21"/>
          <w:szCs w:val="21"/>
          <w:lang w:val="en-US"/>
        </w:rPr>
        <w:t>To</w:t>
      </w:r>
      <w:r w:rsidRPr="006B15B1">
        <w:rPr>
          <w:rFonts w:cs="Courier New"/>
          <w:sz w:val="21"/>
          <w:szCs w:val="21"/>
        </w:rPr>
        <w:t xml:space="preserve"> </w:t>
      </w:r>
      <w:r w:rsidRPr="006B15B1">
        <w:rPr>
          <w:rFonts w:cs="Courier New"/>
          <w:sz w:val="21"/>
          <w:szCs w:val="21"/>
          <w:lang w:val="en-US"/>
        </w:rPr>
        <w:t>AE</w:t>
      </w:r>
      <w:r w:rsidRPr="006B15B1">
        <w:rPr>
          <w:rFonts w:cs="Courier New"/>
          <w:sz w:val="21"/>
          <w:szCs w:val="21"/>
        </w:rPr>
        <w:t>Π της χώρας σε ποσοστό άνω του 50% προέρχεται από τη βιομηχανία</w:t>
      </w:r>
      <w:r w:rsidR="007A61A9" w:rsidRPr="006B15B1">
        <w:rPr>
          <w:rFonts w:cs="Courier New"/>
          <w:sz w:val="21"/>
          <w:szCs w:val="21"/>
        </w:rPr>
        <w:t xml:space="preserve"> (</w:t>
      </w:r>
      <w:r w:rsidR="00C8119F" w:rsidRPr="006B15B1">
        <w:rPr>
          <w:rFonts w:cs="Courier New"/>
          <w:sz w:val="21"/>
          <w:szCs w:val="21"/>
        </w:rPr>
        <w:t>κυρίως</w:t>
      </w:r>
      <w:r w:rsidR="007A61A9" w:rsidRPr="006B15B1">
        <w:rPr>
          <w:rFonts w:cs="Courier New"/>
          <w:sz w:val="21"/>
          <w:szCs w:val="21"/>
        </w:rPr>
        <w:t xml:space="preserve"> επεξεργασίας βάμβακος, </w:t>
      </w:r>
      <w:r w:rsidR="00F36EA3" w:rsidRPr="006B15B1">
        <w:rPr>
          <w:rFonts w:cs="Courier New"/>
          <w:sz w:val="21"/>
          <w:szCs w:val="21"/>
        </w:rPr>
        <w:t>υφ</w:t>
      </w:r>
      <w:r w:rsidR="007A61A9" w:rsidRPr="006B15B1">
        <w:rPr>
          <w:rFonts w:cs="Courier New"/>
          <w:sz w:val="21"/>
          <w:szCs w:val="21"/>
        </w:rPr>
        <w:t>ασμάτων και οχημάτων)</w:t>
      </w:r>
      <w:r w:rsidRPr="006B15B1">
        <w:rPr>
          <w:rFonts w:cs="Courier New"/>
          <w:sz w:val="21"/>
          <w:szCs w:val="21"/>
        </w:rPr>
        <w:t>.</w:t>
      </w:r>
      <w:proofErr w:type="gramEnd"/>
      <w:r w:rsidRPr="006B15B1">
        <w:rPr>
          <w:rFonts w:cs="Courier New"/>
          <w:sz w:val="21"/>
          <w:szCs w:val="21"/>
        </w:rPr>
        <w:t xml:space="preserve"> </w:t>
      </w:r>
      <w:r w:rsidR="00C8119F" w:rsidRPr="006B15B1">
        <w:rPr>
          <w:rFonts w:cs="Courier New"/>
          <w:sz w:val="21"/>
          <w:szCs w:val="21"/>
        </w:rPr>
        <w:t xml:space="preserve">Άλλοι </w:t>
      </w:r>
      <w:r w:rsidRPr="006B15B1">
        <w:rPr>
          <w:rFonts w:cs="Courier New"/>
          <w:sz w:val="21"/>
          <w:szCs w:val="21"/>
        </w:rPr>
        <w:t>σημαντικοί τομείς είναι η γεωργ</w:t>
      </w:r>
      <w:r w:rsidR="00F36EA3" w:rsidRPr="006B15B1">
        <w:rPr>
          <w:rFonts w:cs="Courier New"/>
          <w:sz w:val="21"/>
          <w:szCs w:val="21"/>
        </w:rPr>
        <w:t xml:space="preserve">ία (βαμβάκι φρούτα, λαχανικά), </w:t>
      </w:r>
      <w:r w:rsidRPr="006B15B1">
        <w:rPr>
          <w:rFonts w:cs="Courier New"/>
          <w:sz w:val="21"/>
          <w:szCs w:val="21"/>
        </w:rPr>
        <w:t>κατασκευές, μεταφορές, εμπόριο και υπηρεσ</w:t>
      </w:r>
      <w:r w:rsidR="00F36EA3" w:rsidRPr="006B15B1">
        <w:rPr>
          <w:rFonts w:cs="Courier New"/>
          <w:sz w:val="21"/>
          <w:szCs w:val="21"/>
        </w:rPr>
        <w:t>ίες</w:t>
      </w:r>
      <w:r w:rsidR="006F6C4D" w:rsidRPr="006B15B1">
        <w:rPr>
          <w:rFonts w:cs="Courier New"/>
          <w:sz w:val="21"/>
          <w:szCs w:val="21"/>
        </w:rPr>
        <w:t>. Η ευρύτερη περιοχή της Τασκένδης συνεισφέρει το 25% του συνολικού ΑΕΠ</w:t>
      </w:r>
      <w:r w:rsidR="00E61A5A" w:rsidRPr="006B15B1">
        <w:rPr>
          <w:rFonts w:cs="Courier New"/>
          <w:sz w:val="21"/>
          <w:szCs w:val="21"/>
        </w:rPr>
        <w:t xml:space="preserve">. </w:t>
      </w:r>
      <w:r w:rsidR="00C8119F" w:rsidRPr="006B15B1">
        <w:rPr>
          <w:rFonts w:cs="Courier New"/>
          <w:sz w:val="21"/>
          <w:szCs w:val="21"/>
        </w:rPr>
        <w:t>Σ</w:t>
      </w:r>
      <w:r w:rsidR="00E61A5A" w:rsidRPr="006B15B1">
        <w:rPr>
          <w:rFonts w:cs="Courier New"/>
          <w:sz w:val="21"/>
          <w:szCs w:val="21"/>
        </w:rPr>
        <w:t xml:space="preserve">ημαντικές </w:t>
      </w:r>
      <w:r w:rsidR="00C8119F" w:rsidRPr="006B15B1">
        <w:rPr>
          <w:rFonts w:cs="Courier New"/>
          <w:sz w:val="21"/>
          <w:szCs w:val="21"/>
        </w:rPr>
        <w:t xml:space="preserve">πόλεις από οικονομικής απόψεως </w:t>
      </w:r>
      <w:r w:rsidR="00E61A5A" w:rsidRPr="006B15B1">
        <w:rPr>
          <w:rFonts w:cs="Courier New"/>
          <w:sz w:val="21"/>
          <w:szCs w:val="21"/>
        </w:rPr>
        <w:t>είναι</w:t>
      </w:r>
      <w:r w:rsidR="00C8119F" w:rsidRPr="006B15B1">
        <w:rPr>
          <w:rFonts w:cs="Courier New"/>
          <w:sz w:val="21"/>
          <w:szCs w:val="21"/>
        </w:rPr>
        <w:t xml:space="preserve"> επίσης</w:t>
      </w:r>
      <w:r w:rsidR="00BB7833">
        <w:rPr>
          <w:rFonts w:cs="Courier New"/>
          <w:sz w:val="21"/>
          <w:szCs w:val="21"/>
        </w:rPr>
        <w:t xml:space="preserve"> </w:t>
      </w:r>
      <w:r w:rsidR="00BB7833">
        <w:rPr>
          <w:rFonts w:eastAsiaTheme="minorEastAsia" w:cs="Courier New"/>
          <w:sz w:val="21"/>
          <w:szCs w:val="21"/>
          <w:lang w:eastAsia="ko-KR"/>
        </w:rPr>
        <w:t>οι</w:t>
      </w:r>
      <w:r w:rsidR="00E61A5A" w:rsidRPr="006B15B1">
        <w:rPr>
          <w:rFonts w:cs="Courier New"/>
          <w:sz w:val="21"/>
          <w:szCs w:val="21"/>
        </w:rPr>
        <w:t xml:space="preserve"> </w:t>
      </w:r>
      <w:r w:rsidR="00BB7833" w:rsidRPr="006B15B1">
        <w:rPr>
          <w:rFonts w:cs="Courier New"/>
          <w:sz w:val="21"/>
          <w:szCs w:val="21"/>
        </w:rPr>
        <w:t>Σαμαρκάνδη</w:t>
      </w:r>
      <w:r w:rsidR="00BB7833">
        <w:rPr>
          <w:rFonts w:cs="Courier New"/>
          <w:sz w:val="21"/>
          <w:szCs w:val="21"/>
        </w:rPr>
        <w:t xml:space="preserve">, </w:t>
      </w:r>
      <w:r w:rsidR="00C8119F" w:rsidRPr="006B15B1">
        <w:rPr>
          <w:rFonts w:cs="Courier New"/>
          <w:sz w:val="21"/>
          <w:szCs w:val="21"/>
          <w:lang w:val="en-US"/>
        </w:rPr>
        <w:t>Fergana</w:t>
      </w:r>
      <w:r w:rsidR="00C8119F" w:rsidRPr="006B15B1">
        <w:rPr>
          <w:rFonts w:cs="Courier New"/>
          <w:sz w:val="21"/>
          <w:szCs w:val="21"/>
        </w:rPr>
        <w:t xml:space="preserve">, </w:t>
      </w:r>
      <w:r w:rsidR="00BB7833">
        <w:rPr>
          <w:rFonts w:cs="Courier New"/>
          <w:sz w:val="21"/>
          <w:szCs w:val="21"/>
          <w:lang w:val="en-US"/>
        </w:rPr>
        <w:t>Qarshi</w:t>
      </w:r>
      <w:r w:rsidR="00BB7833" w:rsidRPr="00BB7833">
        <w:rPr>
          <w:rFonts w:cs="Courier New"/>
          <w:sz w:val="21"/>
          <w:szCs w:val="21"/>
        </w:rPr>
        <w:t xml:space="preserve"> (</w:t>
      </w:r>
      <w:r w:rsidR="00E61A5A" w:rsidRPr="006B15B1">
        <w:rPr>
          <w:rFonts w:cs="Courier New"/>
          <w:sz w:val="21"/>
          <w:szCs w:val="21"/>
        </w:rPr>
        <w:t>Κ</w:t>
      </w:r>
      <w:r w:rsidR="00BB7833">
        <w:rPr>
          <w:rFonts w:cs="Courier New"/>
          <w:sz w:val="21"/>
          <w:szCs w:val="21"/>
          <w:lang w:val="en-US"/>
        </w:rPr>
        <w:t>ashkada</w:t>
      </w:r>
      <w:r w:rsidR="00E61A5A" w:rsidRPr="006B15B1">
        <w:rPr>
          <w:rFonts w:cs="Courier New"/>
          <w:sz w:val="21"/>
          <w:szCs w:val="21"/>
          <w:lang w:val="en-US"/>
        </w:rPr>
        <w:t>rya</w:t>
      </w:r>
      <w:r w:rsidR="00067697" w:rsidRPr="00067697">
        <w:rPr>
          <w:rFonts w:cs="Courier New"/>
          <w:sz w:val="21"/>
          <w:szCs w:val="21"/>
        </w:rPr>
        <w:t xml:space="preserve"> </w:t>
      </w:r>
      <w:r w:rsidR="00067697">
        <w:rPr>
          <w:rFonts w:cs="Courier New"/>
          <w:sz w:val="21"/>
          <w:szCs w:val="21"/>
          <w:lang w:val="en-US"/>
        </w:rPr>
        <w:t>Region</w:t>
      </w:r>
      <w:r w:rsidR="00067697" w:rsidRPr="00067697">
        <w:rPr>
          <w:rFonts w:cs="Courier New"/>
          <w:sz w:val="21"/>
          <w:szCs w:val="21"/>
        </w:rPr>
        <w:t>)</w:t>
      </w:r>
      <w:r w:rsidR="00E61A5A" w:rsidRPr="006B15B1">
        <w:rPr>
          <w:rFonts w:cs="Courier New"/>
          <w:sz w:val="21"/>
          <w:szCs w:val="21"/>
        </w:rPr>
        <w:t xml:space="preserve">, </w:t>
      </w:r>
      <w:r w:rsidR="00E61A5A" w:rsidRPr="006B15B1">
        <w:rPr>
          <w:rFonts w:cs="Courier New"/>
          <w:sz w:val="21"/>
          <w:szCs w:val="21"/>
          <w:lang w:val="en-US"/>
        </w:rPr>
        <w:t>Andijan</w:t>
      </w:r>
      <w:r w:rsidR="00E61A5A" w:rsidRPr="006B15B1">
        <w:rPr>
          <w:rFonts w:cs="Courier New"/>
          <w:sz w:val="21"/>
          <w:szCs w:val="21"/>
        </w:rPr>
        <w:t xml:space="preserve">, </w:t>
      </w:r>
      <w:r w:rsidR="00E61A5A" w:rsidRPr="006B15B1">
        <w:rPr>
          <w:rFonts w:cs="Courier New"/>
          <w:sz w:val="21"/>
          <w:szCs w:val="21"/>
          <w:lang w:val="en-US"/>
        </w:rPr>
        <w:t>Navoi</w:t>
      </w:r>
      <w:r w:rsidR="00E61A5A" w:rsidRPr="006B15B1">
        <w:rPr>
          <w:rFonts w:cs="Courier New"/>
          <w:sz w:val="21"/>
          <w:szCs w:val="21"/>
        </w:rPr>
        <w:t xml:space="preserve"> και </w:t>
      </w:r>
      <w:r w:rsidR="00E61A5A" w:rsidRPr="006B15B1">
        <w:rPr>
          <w:rFonts w:cs="Courier New"/>
          <w:sz w:val="21"/>
          <w:szCs w:val="21"/>
          <w:lang w:val="en-US"/>
        </w:rPr>
        <w:t>Bukhara</w:t>
      </w:r>
      <w:r w:rsidR="00E61A5A" w:rsidRPr="006B15B1">
        <w:rPr>
          <w:rFonts w:cs="Courier New"/>
          <w:sz w:val="21"/>
          <w:szCs w:val="21"/>
        </w:rPr>
        <w:t xml:space="preserve">. Στις ανωτέρω περιοχές συγκεντρώνεται και το μεγαλύτερο ποσοστό ξένων επενδύσεων. </w:t>
      </w:r>
    </w:p>
    <w:p w:rsidR="004E511E" w:rsidRPr="006B15B1" w:rsidRDefault="004E511E" w:rsidP="000B1ED6">
      <w:pPr>
        <w:spacing w:before="100" w:beforeAutospacing="1" w:after="100" w:afterAutospacing="1"/>
        <w:jc w:val="both"/>
        <w:rPr>
          <w:rFonts w:cs="Courier New"/>
          <w:sz w:val="21"/>
          <w:szCs w:val="21"/>
        </w:rPr>
      </w:pPr>
      <w:r w:rsidRPr="006B15B1">
        <w:rPr>
          <w:rFonts w:cs="Courier New"/>
          <w:sz w:val="21"/>
          <w:szCs w:val="21"/>
        </w:rPr>
        <w:t>Σύμφωνα με στοιχεία του 2017, στη χώρα δραστηριοποιούνταν άνω των 6.000 ξένων επενδυτών</w:t>
      </w:r>
      <w:r w:rsidR="002D0B7C" w:rsidRPr="006B15B1">
        <w:rPr>
          <w:rFonts w:cs="Courier New"/>
          <w:sz w:val="21"/>
          <w:szCs w:val="21"/>
        </w:rPr>
        <w:t xml:space="preserve"> (ενδεικτικά </w:t>
      </w:r>
      <w:r w:rsidR="00C8119F" w:rsidRPr="006B15B1">
        <w:rPr>
          <w:rFonts w:cs="Courier New"/>
          <w:sz w:val="21"/>
          <w:szCs w:val="21"/>
        </w:rPr>
        <w:t xml:space="preserve">: </w:t>
      </w:r>
      <w:r w:rsidR="002D0B7C" w:rsidRPr="006B15B1">
        <w:rPr>
          <w:rFonts w:cs="Courier New"/>
          <w:sz w:val="21"/>
          <w:szCs w:val="21"/>
          <w:lang w:val="en-US"/>
        </w:rPr>
        <w:t>General</w:t>
      </w:r>
      <w:r w:rsidR="002D0B7C" w:rsidRPr="006B15B1">
        <w:rPr>
          <w:rFonts w:cs="Courier New"/>
          <w:sz w:val="21"/>
          <w:szCs w:val="21"/>
        </w:rPr>
        <w:t xml:space="preserve"> </w:t>
      </w:r>
      <w:r w:rsidR="002D0B7C" w:rsidRPr="006B15B1">
        <w:rPr>
          <w:rFonts w:cs="Courier New"/>
          <w:sz w:val="21"/>
          <w:szCs w:val="21"/>
          <w:lang w:val="en-US"/>
        </w:rPr>
        <w:t>Motors</w:t>
      </w:r>
      <w:r w:rsidR="002D0B7C" w:rsidRPr="006B15B1">
        <w:rPr>
          <w:rFonts w:cs="Courier New"/>
          <w:sz w:val="21"/>
          <w:szCs w:val="21"/>
        </w:rPr>
        <w:t xml:space="preserve"> ΜΑΝ, Κ</w:t>
      </w:r>
      <w:r w:rsidR="002D0B7C" w:rsidRPr="006B15B1">
        <w:rPr>
          <w:rFonts w:cs="Courier New"/>
          <w:sz w:val="21"/>
          <w:szCs w:val="21"/>
          <w:lang w:val="en-US"/>
        </w:rPr>
        <w:t>nauf</w:t>
      </w:r>
      <w:r w:rsidR="002D0B7C" w:rsidRPr="006B15B1">
        <w:rPr>
          <w:rFonts w:cs="Courier New"/>
          <w:sz w:val="21"/>
          <w:szCs w:val="21"/>
        </w:rPr>
        <w:t xml:space="preserve">, </w:t>
      </w:r>
      <w:r w:rsidR="002D0B7C" w:rsidRPr="006B15B1">
        <w:rPr>
          <w:rFonts w:cs="Courier New"/>
          <w:sz w:val="21"/>
          <w:szCs w:val="21"/>
          <w:lang w:val="en-US"/>
        </w:rPr>
        <w:t>Mitsubishi</w:t>
      </w:r>
      <w:r w:rsidR="002D0B7C" w:rsidRPr="006B15B1">
        <w:rPr>
          <w:rFonts w:cs="Courier New"/>
          <w:sz w:val="21"/>
          <w:szCs w:val="21"/>
        </w:rPr>
        <w:t xml:space="preserve">, </w:t>
      </w:r>
      <w:r w:rsidR="002D0B7C" w:rsidRPr="006B15B1">
        <w:rPr>
          <w:rFonts w:cs="Courier New"/>
          <w:sz w:val="21"/>
          <w:szCs w:val="21"/>
          <w:lang w:val="en-US"/>
        </w:rPr>
        <w:t>Coca</w:t>
      </w:r>
      <w:r w:rsidR="002D0B7C" w:rsidRPr="006B15B1">
        <w:rPr>
          <w:rFonts w:cs="Courier New"/>
          <w:sz w:val="21"/>
          <w:szCs w:val="21"/>
        </w:rPr>
        <w:t>-</w:t>
      </w:r>
      <w:r w:rsidR="002D0B7C" w:rsidRPr="006B15B1">
        <w:rPr>
          <w:rFonts w:cs="Courier New"/>
          <w:sz w:val="21"/>
          <w:szCs w:val="21"/>
          <w:lang w:val="en-US"/>
        </w:rPr>
        <w:t>Cola</w:t>
      </w:r>
      <w:r w:rsidR="002D0B7C" w:rsidRPr="006B15B1">
        <w:rPr>
          <w:rFonts w:cs="Courier New"/>
          <w:sz w:val="21"/>
          <w:szCs w:val="21"/>
        </w:rPr>
        <w:t xml:space="preserve">, </w:t>
      </w:r>
      <w:r w:rsidR="002D0B7C" w:rsidRPr="006B15B1">
        <w:rPr>
          <w:rFonts w:cs="Courier New"/>
          <w:sz w:val="21"/>
          <w:szCs w:val="21"/>
          <w:lang w:val="en-US"/>
        </w:rPr>
        <w:t>Nestle</w:t>
      </w:r>
      <w:r w:rsidR="002D0B7C" w:rsidRPr="006B15B1">
        <w:rPr>
          <w:rFonts w:cs="Courier New"/>
          <w:sz w:val="21"/>
          <w:szCs w:val="21"/>
        </w:rPr>
        <w:t xml:space="preserve">, </w:t>
      </w:r>
      <w:r w:rsidR="002D0B7C" w:rsidRPr="006B15B1">
        <w:rPr>
          <w:rFonts w:cs="Courier New"/>
          <w:sz w:val="21"/>
          <w:szCs w:val="21"/>
          <w:lang w:val="en-US"/>
        </w:rPr>
        <w:t>Gazprom</w:t>
      </w:r>
      <w:r w:rsidR="002D0B7C" w:rsidRPr="006B15B1">
        <w:rPr>
          <w:rFonts w:cs="Courier New"/>
          <w:sz w:val="21"/>
          <w:szCs w:val="21"/>
        </w:rPr>
        <w:t xml:space="preserve">, </w:t>
      </w:r>
      <w:r w:rsidR="002D0B7C" w:rsidRPr="006B15B1">
        <w:rPr>
          <w:rFonts w:cs="Courier New"/>
          <w:sz w:val="21"/>
          <w:szCs w:val="21"/>
          <w:lang w:val="en-US"/>
        </w:rPr>
        <w:t>British</w:t>
      </w:r>
      <w:r w:rsidR="002D0B7C" w:rsidRPr="006B15B1">
        <w:rPr>
          <w:rFonts w:cs="Courier New"/>
          <w:sz w:val="21"/>
          <w:szCs w:val="21"/>
        </w:rPr>
        <w:t xml:space="preserve"> </w:t>
      </w:r>
      <w:r w:rsidR="002D0B7C" w:rsidRPr="006B15B1">
        <w:rPr>
          <w:rFonts w:cs="Courier New"/>
          <w:sz w:val="21"/>
          <w:szCs w:val="21"/>
          <w:lang w:val="en-US"/>
        </w:rPr>
        <w:t>American</w:t>
      </w:r>
      <w:r w:rsidR="002D0B7C" w:rsidRPr="006B15B1">
        <w:rPr>
          <w:rFonts w:cs="Courier New"/>
          <w:sz w:val="21"/>
          <w:szCs w:val="21"/>
        </w:rPr>
        <w:t xml:space="preserve"> </w:t>
      </w:r>
      <w:r w:rsidR="002D0B7C" w:rsidRPr="006B15B1">
        <w:rPr>
          <w:rFonts w:cs="Courier New"/>
          <w:sz w:val="21"/>
          <w:szCs w:val="21"/>
          <w:lang w:val="en-US"/>
        </w:rPr>
        <w:t>Tobacco</w:t>
      </w:r>
      <w:r w:rsidR="00067697" w:rsidRPr="00067697">
        <w:rPr>
          <w:rFonts w:cs="Courier New"/>
          <w:sz w:val="21"/>
          <w:szCs w:val="21"/>
        </w:rPr>
        <w:t>,</w:t>
      </w:r>
      <w:r w:rsidR="002D0B7C" w:rsidRPr="006B15B1">
        <w:rPr>
          <w:rFonts w:cs="Courier New"/>
          <w:sz w:val="21"/>
          <w:szCs w:val="21"/>
        </w:rPr>
        <w:t xml:space="preserve"> κλπ</w:t>
      </w:r>
      <w:r w:rsidR="00067697" w:rsidRPr="00067697">
        <w:rPr>
          <w:rFonts w:cs="Courier New"/>
          <w:sz w:val="21"/>
          <w:szCs w:val="21"/>
        </w:rPr>
        <w:t>.</w:t>
      </w:r>
      <w:r w:rsidR="002D0B7C" w:rsidRPr="006B15B1">
        <w:rPr>
          <w:rFonts w:cs="Courier New"/>
          <w:sz w:val="21"/>
          <w:szCs w:val="21"/>
        </w:rPr>
        <w:t>)</w:t>
      </w:r>
      <w:r w:rsidRPr="006B15B1">
        <w:rPr>
          <w:rFonts w:cs="Courier New"/>
          <w:sz w:val="21"/>
          <w:szCs w:val="21"/>
        </w:rPr>
        <w:t>, προερχόμενες κυρίως από ΗΠΑ, Τουρκία, Ν. Κορέα, Γερμανία, Ρωσία και Ιαπωνία στους τομείς της εξόρυξης, μεταποιητικής βιομηχανίας, πληροφορικής και επικοινωνιών, μεταφοράς, υγείας, διανομής ηλεκτρισμού -  φυσικού αερίου και ύδρευσης.</w:t>
      </w:r>
    </w:p>
    <w:p w:rsidR="00C8119F" w:rsidRPr="006B15B1" w:rsidRDefault="009A74AD" w:rsidP="000B1ED6">
      <w:pPr>
        <w:spacing w:before="100" w:beforeAutospacing="1" w:after="100" w:afterAutospacing="1"/>
        <w:jc w:val="both"/>
      </w:pPr>
      <w:r w:rsidRPr="006B15B1">
        <w:rPr>
          <w:rFonts w:cs="Courier New"/>
          <w:sz w:val="21"/>
          <w:szCs w:val="21"/>
          <w:lang w:val="en-US"/>
        </w:rPr>
        <w:t>To</w:t>
      </w:r>
      <w:r w:rsidRPr="006B15B1">
        <w:rPr>
          <w:rFonts w:cs="Courier New"/>
          <w:sz w:val="21"/>
          <w:szCs w:val="21"/>
        </w:rPr>
        <w:t xml:space="preserve"> 2018 </w:t>
      </w:r>
      <w:r w:rsidR="00C8119F" w:rsidRPr="006B15B1">
        <w:rPr>
          <w:rFonts w:cs="Courier New"/>
          <w:sz w:val="21"/>
          <w:szCs w:val="21"/>
        </w:rPr>
        <w:t>ανακηρύχθηκε</w:t>
      </w:r>
      <w:r w:rsidRPr="006B15B1">
        <w:rPr>
          <w:rFonts w:cs="Courier New"/>
          <w:sz w:val="21"/>
          <w:szCs w:val="21"/>
        </w:rPr>
        <w:t xml:space="preserve"> σε «Έτος Επιχειρηματικής Πρωτοβουλίας, Καινοτομίας και Τεχνολογίας», συνολικής επενδυτικής δαπάνης 2</w:t>
      </w:r>
      <w:proofErr w:type="gramStart"/>
      <w:r w:rsidRPr="006B15B1">
        <w:rPr>
          <w:rFonts w:cs="Courier New"/>
          <w:sz w:val="21"/>
          <w:szCs w:val="21"/>
        </w:rPr>
        <w:t>,7</w:t>
      </w:r>
      <w:proofErr w:type="gramEnd"/>
      <w:r w:rsidRPr="006B15B1">
        <w:rPr>
          <w:rFonts w:cs="Courier New"/>
          <w:sz w:val="21"/>
          <w:szCs w:val="21"/>
        </w:rPr>
        <w:t xml:space="preserve"> εκ. δολ., με πέντε πυλώνες : καλή διακυβέρνηση, έννομη τάξη, οικονομική ανάπτυξη, κοινωνική σφαίρα και ασφάλεια. Για την υλοποίησή του εκδόθηκαν συνολικά 37 διατάγματα. Μεταξύ άλλων </w:t>
      </w:r>
      <w:r w:rsidR="00C8119F" w:rsidRPr="006B15B1">
        <w:rPr>
          <w:rFonts w:cs="Courier New"/>
          <w:sz w:val="21"/>
          <w:szCs w:val="21"/>
        </w:rPr>
        <w:t>προβλεπόταν</w:t>
      </w:r>
      <w:r w:rsidRPr="006B15B1">
        <w:rPr>
          <w:rFonts w:cs="Courier New"/>
          <w:sz w:val="21"/>
          <w:szCs w:val="21"/>
        </w:rPr>
        <w:t xml:space="preserve"> </w:t>
      </w:r>
      <w:r w:rsidR="00C8119F" w:rsidRPr="006B15B1">
        <w:rPr>
          <w:rFonts w:cs="Courier New"/>
          <w:sz w:val="21"/>
          <w:szCs w:val="21"/>
        </w:rPr>
        <w:t>προσωρινή παύση</w:t>
      </w:r>
      <w:r w:rsidRPr="006B15B1">
        <w:rPr>
          <w:rFonts w:cs="Courier New"/>
          <w:sz w:val="21"/>
          <w:szCs w:val="21"/>
        </w:rPr>
        <w:t xml:space="preserve"> στην άσκηση ελέγχου των οικονομικών και επιχειρηματικών δραστηριοτήτων των εταιρειών για δύο έτη</w:t>
      </w:r>
      <w:r w:rsidR="00067697" w:rsidRPr="00067697">
        <w:rPr>
          <w:rFonts w:cs="Courier New"/>
          <w:sz w:val="21"/>
          <w:szCs w:val="21"/>
        </w:rPr>
        <w:t>,</w:t>
      </w:r>
      <w:r w:rsidRPr="006B15B1">
        <w:rPr>
          <w:rFonts w:cs="Courier New"/>
          <w:sz w:val="21"/>
          <w:szCs w:val="21"/>
        </w:rPr>
        <w:t xml:space="preserve"> ενώ μέχρι  01.01.2023 θα απαλλαγούν από φορολογικά βάρη τα νεο</w:t>
      </w:r>
      <w:r w:rsidR="001B304F" w:rsidRPr="006B15B1">
        <w:rPr>
          <w:rFonts w:cs="Courier New"/>
          <w:sz w:val="21"/>
          <w:szCs w:val="21"/>
        </w:rPr>
        <w:t>ϊ</w:t>
      </w:r>
      <w:r w:rsidRPr="006B15B1">
        <w:rPr>
          <w:rFonts w:cs="Courier New"/>
          <w:sz w:val="21"/>
          <w:szCs w:val="21"/>
        </w:rPr>
        <w:t xml:space="preserve">δρυθέντα </w:t>
      </w:r>
      <w:r w:rsidRPr="006B15B1">
        <w:rPr>
          <w:rFonts w:cs="Courier New"/>
          <w:sz w:val="21"/>
          <w:szCs w:val="21"/>
          <w:lang w:val="en-US"/>
        </w:rPr>
        <w:t>Venture</w:t>
      </w:r>
      <w:r w:rsidRPr="006B15B1">
        <w:rPr>
          <w:rFonts w:cs="Courier New"/>
          <w:sz w:val="21"/>
          <w:szCs w:val="21"/>
        </w:rPr>
        <w:t xml:space="preserve"> </w:t>
      </w:r>
      <w:r w:rsidRPr="006B15B1">
        <w:rPr>
          <w:rFonts w:cs="Courier New"/>
          <w:sz w:val="21"/>
          <w:szCs w:val="21"/>
          <w:lang w:val="en-US"/>
        </w:rPr>
        <w:t>Capital</w:t>
      </w:r>
      <w:r w:rsidRPr="006B15B1">
        <w:rPr>
          <w:rFonts w:cs="Courier New"/>
          <w:sz w:val="21"/>
          <w:szCs w:val="21"/>
        </w:rPr>
        <w:t xml:space="preserve"> </w:t>
      </w:r>
      <w:r w:rsidRPr="006B15B1">
        <w:rPr>
          <w:rFonts w:cs="Courier New"/>
          <w:sz w:val="21"/>
          <w:szCs w:val="21"/>
          <w:lang w:val="en-US"/>
        </w:rPr>
        <w:t>Funds</w:t>
      </w:r>
      <w:r w:rsidRPr="006B15B1">
        <w:rPr>
          <w:rFonts w:cs="Courier New"/>
          <w:sz w:val="21"/>
          <w:szCs w:val="21"/>
        </w:rPr>
        <w:t xml:space="preserve">. </w:t>
      </w:r>
      <w:r w:rsidR="00504A6B" w:rsidRPr="006B15B1">
        <w:rPr>
          <w:rFonts w:cs="Courier New"/>
          <w:sz w:val="21"/>
          <w:szCs w:val="21"/>
        </w:rPr>
        <w:t>Τ</w:t>
      </w:r>
      <w:r w:rsidR="00C8119F" w:rsidRPr="006B15B1">
        <w:t xml:space="preserve">ο 2019 ανακηρύχθηκε </w:t>
      </w:r>
      <w:r w:rsidR="00067697">
        <w:t>ως</w:t>
      </w:r>
      <w:r w:rsidR="00504A6B" w:rsidRPr="006B15B1">
        <w:t xml:space="preserve"> </w:t>
      </w:r>
      <w:r w:rsidR="00C8119F" w:rsidRPr="006B15B1">
        <w:t>έτος «Επενδύσεων και Κοινωνικής Ανάπτυξης»</w:t>
      </w:r>
      <w:r w:rsidR="00F476EF" w:rsidRPr="00F476EF">
        <w:t>.</w:t>
      </w:r>
      <w:r w:rsidR="00504A6B" w:rsidRPr="006B15B1">
        <w:t xml:space="preserve">  </w:t>
      </w:r>
    </w:p>
    <w:p w:rsidR="007A61A9" w:rsidRPr="006B15B1" w:rsidRDefault="009A74AD" w:rsidP="000B1ED6">
      <w:pPr>
        <w:spacing w:before="100" w:beforeAutospacing="1" w:after="100" w:afterAutospacing="1"/>
        <w:jc w:val="both"/>
        <w:rPr>
          <w:rFonts w:cs="Courier New"/>
          <w:sz w:val="21"/>
          <w:szCs w:val="21"/>
        </w:rPr>
      </w:pPr>
      <w:r w:rsidRPr="006B15B1">
        <w:rPr>
          <w:rFonts w:cs="Courier New"/>
          <w:sz w:val="21"/>
          <w:szCs w:val="21"/>
        </w:rPr>
        <w:t xml:space="preserve">Στα πλαίσια της αναπτυξιακής στρατηγικής 2017-2021, αναλήφθηκαν σημαντικές  πρωτοβουλίες </w:t>
      </w:r>
      <w:r w:rsidR="00BA1633">
        <w:rPr>
          <w:rFonts w:cs="Courier New"/>
          <w:sz w:val="21"/>
          <w:szCs w:val="21"/>
        </w:rPr>
        <w:t>στους τομείς:</w:t>
      </w:r>
      <w:r w:rsidR="007A61A9" w:rsidRPr="006B15B1">
        <w:rPr>
          <w:rFonts w:cs="Courier New"/>
          <w:sz w:val="21"/>
          <w:szCs w:val="21"/>
        </w:rPr>
        <w:t xml:space="preserve"> αναμόρφωσης της δημόσιας διοίκησης, ενίσχυσης του Δικαίου, </w:t>
      </w:r>
      <w:r w:rsidR="00BA1633" w:rsidRPr="006B15B1">
        <w:rPr>
          <w:rFonts w:cs="Courier New"/>
          <w:sz w:val="21"/>
          <w:szCs w:val="21"/>
        </w:rPr>
        <w:t xml:space="preserve">της φορολογίας, </w:t>
      </w:r>
      <w:r w:rsidR="00BA1633">
        <w:rPr>
          <w:rFonts w:cs="Courier New"/>
          <w:sz w:val="21"/>
          <w:szCs w:val="21"/>
        </w:rPr>
        <w:t xml:space="preserve">των </w:t>
      </w:r>
      <w:r w:rsidR="00BA1633" w:rsidRPr="006B15B1">
        <w:rPr>
          <w:rFonts w:cs="Courier New"/>
          <w:sz w:val="21"/>
          <w:szCs w:val="21"/>
        </w:rPr>
        <w:t xml:space="preserve">τελωνείων, </w:t>
      </w:r>
      <w:r w:rsidR="00BA1633">
        <w:rPr>
          <w:rFonts w:cs="Courier New"/>
          <w:sz w:val="21"/>
          <w:szCs w:val="21"/>
        </w:rPr>
        <w:t xml:space="preserve">του </w:t>
      </w:r>
      <w:r w:rsidR="00BA1633" w:rsidRPr="006B15B1">
        <w:rPr>
          <w:rFonts w:cs="Courier New"/>
          <w:sz w:val="21"/>
          <w:szCs w:val="21"/>
        </w:rPr>
        <w:t xml:space="preserve">χρηματο-οικονομικού τομέα, </w:t>
      </w:r>
      <w:r w:rsidR="00BA1633">
        <w:rPr>
          <w:rFonts w:cs="Courier New"/>
          <w:sz w:val="21"/>
          <w:szCs w:val="21"/>
        </w:rPr>
        <w:t xml:space="preserve">της </w:t>
      </w:r>
      <w:r w:rsidR="00BA1633" w:rsidRPr="006B15B1">
        <w:rPr>
          <w:rFonts w:cs="Courier New"/>
          <w:sz w:val="21"/>
          <w:szCs w:val="21"/>
        </w:rPr>
        <w:t>αγροτικής και βιομηχανικής πολιτικής</w:t>
      </w:r>
      <w:r w:rsidR="00BA1633">
        <w:rPr>
          <w:rFonts w:cs="Courier New"/>
          <w:sz w:val="21"/>
          <w:szCs w:val="21"/>
        </w:rPr>
        <w:t xml:space="preserve">, όπως και μέτρα για την οικονομική ανάπτυξη, </w:t>
      </w:r>
      <w:r w:rsidR="007A61A9" w:rsidRPr="006B15B1">
        <w:rPr>
          <w:rFonts w:cs="Courier New"/>
          <w:sz w:val="21"/>
          <w:szCs w:val="21"/>
        </w:rPr>
        <w:t>π</w:t>
      </w:r>
      <w:r w:rsidR="00BA1633">
        <w:rPr>
          <w:rFonts w:cs="Courier New"/>
          <w:sz w:val="21"/>
          <w:szCs w:val="21"/>
        </w:rPr>
        <w:t>.</w:t>
      </w:r>
      <w:r w:rsidR="007A61A9" w:rsidRPr="006B15B1">
        <w:rPr>
          <w:rFonts w:cs="Courier New"/>
          <w:sz w:val="21"/>
          <w:szCs w:val="21"/>
        </w:rPr>
        <w:t xml:space="preserve">χ. </w:t>
      </w:r>
      <w:r w:rsidRPr="006B15B1">
        <w:rPr>
          <w:rFonts w:cs="Courier New"/>
          <w:sz w:val="21"/>
          <w:szCs w:val="21"/>
        </w:rPr>
        <w:t xml:space="preserve">περιορισμός ελέγχων στην οικονομική </w:t>
      </w:r>
      <w:r w:rsidR="007A61A9" w:rsidRPr="006B15B1">
        <w:rPr>
          <w:rFonts w:cs="Courier New"/>
          <w:sz w:val="21"/>
          <w:szCs w:val="21"/>
        </w:rPr>
        <w:t xml:space="preserve">δραστηριότητα των επιχειρήσεων, </w:t>
      </w:r>
      <w:r w:rsidRPr="006B15B1">
        <w:rPr>
          <w:rFonts w:cs="Courier New"/>
          <w:sz w:val="21"/>
          <w:szCs w:val="21"/>
        </w:rPr>
        <w:t>κατάργηση του συμβουλίου συντονισμού ελεγκτικών αρχών από 01.04.2018, κατάργηση περιορισμών για αγορά δεύτερης κατοικία</w:t>
      </w:r>
      <w:r w:rsidR="00BA1633">
        <w:rPr>
          <w:rFonts w:cs="Courier New"/>
          <w:sz w:val="21"/>
          <w:szCs w:val="21"/>
        </w:rPr>
        <w:t>ς</w:t>
      </w:r>
      <w:r w:rsidRPr="006B15B1">
        <w:rPr>
          <w:rFonts w:cs="Courier New"/>
          <w:sz w:val="21"/>
          <w:szCs w:val="21"/>
        </w:rPr>
        <w:t xml:space="preserve"> στην πρωτεύουσα Τασκένδη</w:t>
      </w:r>
      <w:r w:rsidR="00BA1633">
        <w:rPr>
          <w:rFonts w:cs="Courier New"/>
          <w:sz w:val="21"/>
          <w:szCs w:val="21"/>
        </w:rPr>
        <w:t xml:space="preserve"> κλπ.</w:t>
      </w:r>
    </w:p>
    <w:p w:rsidR="009A74AD" w:rsidRPr="006B15B1" w:rsidRDefault="009A74AD" w:rsidP="000B1ED6">
      <w:pPr>
        <w:spacing w:before="100" w:beforeAutospacing="1" w:after="100" w:afterAutospacing="1"/>
        <w:jc w:val="both"/>
        <w:rPr>
          <w:rFonts w:cs="Courier New"/>
          <w:sz w:val="21"/>
          <w:szCs w:val="21"/>
        </w:rPr>
      </w:pPr>
      <w:r w:rsidRPr="006B15B1">
        <w:rPr>
          <w:rFonts w:cs="Courier New"/>
          <w:sz w:val="21"/>
          <w:szCs w:val="21"/>
        </w:rPr>
        <w:t xml:space="preserve">Τα βασικότερα προβλήματα που </w:t>
      </w:r>
      <w:r w:rsidR="006F6C4D" w:rsidRPr="006B15B1">
        <w:rPr>
          <w:rFonts w:cs="Courier New"/>
          <w:sz w:val="21"/>
          <w:szCs w:val="21"/>
        </w:rPr>
        <w:t xml:space="preserve">αντιμετώπισαν οι επιχειρηματίες </w:t>
      </w:r>
      <w:r w:rsidRPr="006B15B1">
        <w:rPr>
          <w:rFonts w:cs="Courier New"/>
          <w:sz w:val="21"/>
          <w:szCs w:val="21"/>
        </w:rPr>
        <w:t>κατά το 2017</w:t>
      </w:r>
      <w:r w:rsidR="00504A6B" w:rsidRPr="006B15B1">
        <w:rPr>
          <w:rFonts w:cs="Courier New"/>
          <w:sz w:val="21"/>
          <w:szCs w:val="21"/>
        </w:rPr>
        <w:t xml:space="preserve"> (και τα οποία εξακολουθούν να υφίστανται)</w:t>
      </w:r>
      <w:r w:rsidRPr="006B15B1">
        <w:rPr>
          <w:rFonts w:cs="Courier New"/>
          <w:sz w:val="21"/>
          <w:szCs w:val="21"/>
        </w:rPr>
        <w:t>, ήταν αδυναμία δανεισμού χωρίς εγγυήσεις,</w:t>
      </w:r>
      <w:r w:rsidR="002E5FD5" w:rsidRPr="006B15B1">
        <w:rPr>
          <w:rFonts w:cs="Courier New"/>
          <w:sz w:val="21"/>
          <w:szCs w:val="21"/>
        </w:rPr>
        <w:t xml:space="preserve"> η</w:t>
      </w:r>
      <w:r w:rsidRPr="006B15B1">
        <w:rPr>
          <w:rFonts w:cs="Courier New"/>
          <w:sz w:val="21"/>
          <w:szCs w:val="21"/>
        </w:rPr>
        <w:t xml:space="preserve"> υψηλή φορολογία, </w:t>
      </w:r>
      <w:r w:rsidR="002E5FD5" w:rsidRPr="006B15B1">
        <w:rPr>
          <w:rFonts w:cs="Courier New"/>
          <w:sz w:val="21"/>
          <w:szCs w:val="21"/>
        </w:rPr>
        <w:t xml:space="preserve">η </w:t>
      </w:r>
      <w:r w:rsidRPr="006B15B1">
        <w:rPr>
          <w:rFonts w:cs="Courier New"/>
          <w:sz w:val="21"/>
          <w:szCs w:val="21"/>
        </w:rPr>
        <w:t xml:space="preserve">γραφειοκρατία δημοσίου και ελεγκτικών φορέων, </w:t>
      </w:r>
      <w:r w:rsidR="002E5FD5" w:rsidRPr="006B15B1">
        <w:rPr>
          <w:rFonts w:cs="Courier New"/>
          <w:sz w:val="21"/>
          <w:szCs w:val="21"/>
        </w:rPr>
        <w:t xml:space="preserve">η </w:t>
      </w:r>
      <w:r w:rsidRPr="006B15B1">
        <w:rPr>
          <w:rFonts w:cs="Courier New"/>
          <w:sz w:val="21"/>
          <w:szCs w:val="21"/>
        </w:rPr>
        <w:t xml:space="preserve">υψηλή διαφθορά και φαινόμενα δωροδοκίας στο δημόσιο, </w:t>
      </w:r>
      <w:r w:rsidR="00BA1633">
        <w:rPr>
          <w:rFonts w:cs="Courier New"/>
          <w:sz w:val="21"/>
          <w:szCs w:val="21"/>
        </w:rPr>
        <w:t xml:space="preserve">τα δικαστήρια και </w:t>
      </w:r>
      <w:r w:rsidRPr="006B15B1">
        <w:rPr>
          <w:rFonts w:cs="Courier New"/>
          <w:sz w:val="21"/>
          <w:szCs w:val="21"/>
        </w:rPr>
        <w:t xml:space="preserve">τις φορολογικές αρχές. Η </w:t>
      </w:r>
      <w:r w:rsidRPr="006B15B1">
        <w:rPr>
          <w:rFonts w:cs="Courier New"/>
          <w:sz w:val="21"/>
          <w:szCs w:val="21"/>
          <w:lang w:val="en-US"/>
        </w:rPr>
        <w:t>Transparency</w:t>
      </w:r>
      <w:r w:rsidRPr="006B15B1">
        <w:rPr>
          <w:rFonts w:cs="Courier New"/>
          <w:sz w:val="21"/>
          <w:szCs w:val="21"/>
        </w:rPr>
        <w:t xml:space="preserve"> </w:t>
      </w:r>
      <w:r w:rsidRPr="006B15B1">
        <w:rPr>
          <w:rFonts w:cs="Courier New"/>
          <w:sz w:val="21"/>
          <w:szCs w:val="21"/>
          <w:lang w:val="en-US"/>
        </w:rPr>
        <w:t>Int</w:t>
      </w:r>
      <w:r w:rsidRPr="006B15B1">
        <w:rPr>
          <w:rFonts w:cs="Courier New"/>
          <w:sz w:val="21"/>
          <w:szCs w:val="21"/>
        </w:rPr>
        <w:t>. κατέταξε το Ουζμπεκιστάν στην 157</w:t>
      </w:r>
      <w:r w:rsidRPr="006B15B1">
        <w:rPr>
          <w:rFonts w:cs="Courier New"/>
          <w:sz w:val="21"/>
          <w:szCs w:val="21"/>
          <w:vertAlign w:val="superscript"/>
        </w:rPr>
        <w:t>η</w:t>
      </w:r>
      <w:r w:rsidRPr="006B15B1">
        <w:rPr>
          <w:rFonts w:cs="Courier New"/>
          <w:sz w:val="21"/>
          <w:szCs w:val="21"/>
        </w:rPr>
        <w:t xml:space="preserve"> θέση μεταξύ 180 χωρών σε θέματα </w:t>
      </w:r>
      <w:r w:rsidR="00BA1633">
        <w:rPr>
          <w:rFonts w:cs="Courier New"/>
          <w:sz w:val="21"/>
          <w:szCs w:val="21"/>
        </w:rPr>
        <w:t xml:space="preserve">καταπολέμησης της </w:t>
      </w:r>
      <w:r w:rsidRPr="006B15B1">
        <w:rPr>
          <w:rFonts w:cs="Courier New"/>
          <w:sz w:val="21"/>
          <w:szCs w:val="21"/>
        </w:rPr>
        <w:t>διαφθοράς στην ετήσια έκθεσή της για το 2018.</w:t>
      </w:r>
    </w:p>
    <w:p w:rsidR="009A74AD" w:rsidRPr="006B15B1" w:rsidRDefault="002E5FD5" w:rsidP="000B1ED6">
      <w:pPr>
        <w:spacing w:before="100" w:beforeAutospacing="1" w:after="100" w:afterAutospacing="1"/>
        <w:jc w:val="both"/>
        <w:rPr>
          <w:rFonts w:cs="Courier New"/>
          <w:sz w:val="21"/>
          <w:szCs w:val="21"/>
        </w:rPr>
      </w:pPr>
      <w:r w:rsidRPr="006B15B1">
        <w:rPr>
          <w:rFonts w:cs="Courier New"/>
          <w:sz w:val="21"/>
          <w:szCs w:val="21"/>
        </w:rPr>
        <w:t>Το</w:t>
      </w:r>
      <w:r w:rsidR="009A74AD" w:rsidRPr="006B15B1">
        <w:rPr>
          <w:rFonts w:cs="Courier New"/>
          <w:sz w:val="21"/>
          <w:szCs w:val="21"/>
        </w:rPr>
        <w:t xml:space="preserve"> Ουζμπεκιστάν είναι </w:t>
      </w:r>
      <w:r w:rsidR="00BA1633">
        <w:rPr>
          <w:rFonts w:cs="Courier New"/>
          <w:sz w:val="21"/>
          <w:szCs w:val="21"/>
        </w:rPr>
        <w:t>μεταξύ των 10 χωρών με ταχεία</w:t>
      </w:r>
      <w:r w:rsidR="009A74AD" w:rsidRPr="006B15B1">
        <w:rPr>
          <w:rFonts w:cs="Courier New"/>
          <w:sz w:val="21"/>
          <w:szCs w:val="21"/>
        </w:rPr>
        <w:t xml:space="preserve"> οικονομική </w:t>
      </w:r>
      <w:r w:rsidR="00BA1633">
        <w:rPr>
          <w:rFonts w:cs="Courier New"/>
          <w:sz w:val="21"/>
          <w:szCs w:val="21"/>
        </w:rPr>
        <w:t xml:space="preserve">βελτίωση </w:t>
      </w:r>
      <w:r w:rsidR="009A74AD" w:rsidRPr="006B15B1">
        <w:rPr>
          <w:rFonts w:cs="Courier New"/>
          <w:sz w:val="21"/>
          <w:szCs w:val="21"/>
        </w:rPr>
        <w:t xml:space="preserve">(τουλάχιστον +5% ετησίως την τελευταία εικοσαετία). </w:t>
      </w:r>
      <w:r w:rsidRPr="006B15B1">
        <w:rPr>
          <w:rFonts w:cs="Courier New"/>
          <w:sz w:val="21"/>
          <w:szCs w:val="21"/>
        </w:rPr>
        <w:t xml:space="preserve">Οι </w:t>
      </w:r>
      <w:r w:rsidR="009A74AD" w:rsidRPr="006B15B1">
        <w:rPr>
          <w:rFonts w:cs="Courier New"/>
          <w:sz w:val="21"/>
          <w:szCs w:val="21"/>
        </w:rPr>
        <w:t xml:space="preserve">ευνοϊκές προοπτικές τη χώρας ενισχύονται από την πολιτική του νέου Προέδρου </w:t>
      </w:r>
      <w:r w:rsidR="009A74AD" w:rsidRPr="006B15B1">
        <w:rPr>
          <w:rFonts w:cs="Courier New"/>
          <w:sz w:val="21"/>
          <w:szCs w:val="21"/>
          <w:lang w:val="en-US"/>
        </w:rPr>
        <w:t>Mirziyoyev</w:t>
      </w:r>
      <w:r w:rsidR="009A74AD" w:rsidRPr="006B15B1">
        <w:rPr>
          <w:rFonts w:cs="Courier New"/>
          <w:sz w:val="21"/>
          <w:szCs w:val="21"/>
        </w:rPr>
        <w:t>, η οποία αποσκοπεί στην προσέλκυση ξένων επενδύσεων, μείωση της συναλλαγματικών ελέγχων, βελτίωση των υποδομών ηλεκτρισμού, διευκόλυνση αδειοδοτήσεων  χρήση</w:t>
      </w:r>
      <w:r w:rsidR="00BA1633">
        <w:rPr>
          <w:rFonts w:cs="Courier New"/>
          <w:sz w:val="21"/>
          <w:szCs w:val="21"/>
        </w:rPr>
        <w:t>ς</w:t>
      </w:r>
      <w:r w:rsidR="009A74AD" w:rsidRPr="006B15B1">
        <w:rPr>
          <w:rFonts w:cs="Courier New"/>
          <w:sz w:val="21"/>
          <w:szCs w:val="21"/>
        </w:rPr>
        <w:t xml:space="preserve"> γης, εισαγωγή νομοθεσίας για θέματα εταιρικής διαφάνειας, εφαρμογή ηλεκτρονικού συστήματος καταβολής φόρων</w:t>
      </w:r>
      <w:r w:rsidRPr="006B15B1">
        <w:rPr>
          <w:rFonts w:cs="Courier New"/>
          <w:sz w:val="21"/>
          <w:szCs w:val="21"/>
        </w:rPr>
        <w:t>, διευκόλυνση ίδρυσης επιχειρήσεων</w:t>
      </w:r>
      <w:r w:rsidR="00BA1633">
        <w:rPr>
          <w:rFonts w:cs="Courier New"/>
          <w:sz w:val="21"/>
          <w:szCs w:val="21"/>
        </w:rPr>
        <w:t>,</w:t>
      </w:r>
      <w:r w:rsidRPr="006B15B1">
        <w:rPr>
          <w:rFonts w:cs="Courier New"/>
          <w:sz w:val="21"/>
          <w:szCs w:val="21"/>
        </w:rPr>
        <w:t xml:space="preserve"> κλπ.</w:t>
      </w:r>
    </w:p>
    <w:p w:rsidR="006504E5" w:rsidRPr="006B15B1" w:rsidRDefault="009A74AD" w:rsidP="000B1ED6">
      <w:pPr>
        <w:spacing w:before="100" w:beforeAutospacing="1" w:after="100" w:afterAutospacing="1"/>
        <w:jc w:val="both"/>
      </w:pPr>
      <w:r w:rsidRPr="006B15B1">
        <w:rPr>
          <w:rFonts w:cs="Courier New"/>
          <w:sz w:val="21"/>
          <w:szCs w:val="21"/>
        </w:rPr>
        <w:t xml:space="preserve">Σύμφωνα με την τελευταία έκθεση του ΔΝΤ </w:t>
      </w:r>
      <w:r w:rsidR="006504E5" w:rsidRPr="006B15B1">
        <w:rPr>
          <w:rFonts w:cs="Courier New"/>
          <w:sz w:val="21"/>
          <w:szCs w:val="21"/>
        </w:rPr>
        <w:t xml:space="preserve">στις </w:t>
      </w:r>
      <w:r w:rsidR="006504E5" w:rsidRPr="006B15B1">
        <w:t>09.05.2019 για την οικονομική κατάσταση στο Ουζμπεκιστάν κατά το 2018 και τις εκτιμήσεις για μέχρι το 2021, προκύπτει ότι γενικά η χώρα έχει ολοκληρώσει έναν πρώτο κύκλο μεταρρυθμίσεων (απελευθέρωση συναλλάγματος, φορολογική αναμόρφωση κλπ) με σκοπό τη μεταστροφή της προς μία οικονομί</w:t>
      </w:r>
      <w:r w:rsidR="00BA1633">
        <w:t xml:space="preserve">α της αγοράς. Το ΔΝΤ </w:t>
      </w:r>
      <w:r w:rsidR="003D7E8A">
        <w:t>εισηγείται</w:t>
      </w:r>
      <w:r w:rsidR="006504E5" w:rsidRPr="006B15B1">
        <w:t xml:space="preserve"> τη συνέχιση των μεταρρυθμίσεων με προτεραιότητα τη διατήρηση της μακροοικονομικής ισορροπίας και την αύξηση της απασχόλησης. Σε αυτό το πλαίσιο</w:t>
      </w:r>
      <w:r w:rsidR="003D7E8A">
        <w:t>,</w:t>
      </w:r>
      <w:r w:rsidR="006504E5" w:rsidRPr="006B15B1">
        <w:t xml:space="preserve"> το Ταμείο </w:t>
      </w:r>
      <w:r w:rsidR="003D7E8A">
        <w:t xml:space="preserve">προτείνει την </w:t>
      </w:r>
      <w:r w:rsidR="006504E5" w:rsidRPr="006B15B1">
        <w:t>εφαρμογή σφιχτής νομισματικής πολιτικής, ελέγχου του πληθωρισμού και της πιστωτικής αύξησης, μείωσης εξωτερικών ελλειμμάτων, ανεξαρτησίας της κεντρικής τράπεζας, περαιτέρω φορολογικής αναμόρφωσης, συνέχισης διαρθρωτικών μεταρρυθμίσεων (βελτίωση επιχειρηματικού κλίματος, αναμόρφωση κρατικών επιχειρήσεων, ιδιωτικοποίηση, προσέλκυση ξένων επενδύσεων, πάταξη διαφθοράς).</w:t>
      </w:r>
    </w:p>
    <w:p w:rsidR="009A74AD" w:rsidRPr="006B15B1" w:rsidRDefault="009A74AD" w:rsidP="000B1ED6">
      <w:pPr>
        <w:spacing w:before="100" w:beforeAutospacing="1" w:after="100" w:afterAutospacing="1"/>
        <w:jc w:val="both"/>
        <w:rPr>
          <w:rFonts w:cs="Courier New"/>
          <w:color w:val="000000"/>
          <w:sz w:val="21"/>
          <w:szCs w:val="21"/>
        </w:rPr>
      </w:pPr>
      <w:r w:rsidRPr="006B15B1">
        <w:rPr>
          <w:rFonts w:cs="Courier New"/>
          <w:color w:val="000000"/>
          <w:sz w:val="21"/>
          <w:szCs w:val="21"/>
        </w:rPr>
        <w:t>Στο Ουζμπεκιστάν υπάρχουν σημαντικές επενδυτικές ευκαιρίες στου</w:t>
      </w:r>
      <w:r w:rsidR="00A67244" w:rsidRPr="006B15B1">
        <w:rPr>
          <w:rFonts w:cs="Courier New"/>
          <w:color w:val="000000"/>
          <w:sz w:val="21"/>
          <w:szCs w:val="21"/>
        </w:rPr>
        <w:t>ς</w:t>
      </w:r>
      <w:r w:rsidRPr="006B15B1">
        <w:rPr>
          <w:rFonts w:cs="Courier New"/>
          <w:color w:val="000000"/>
          <w:sz w:val="21"/>
          <w:szCs w:val="21"/>
        </w:rPr>
        <w:t xml:space="preserve"> τομείς εξόρυξης φυσικού αερίου και ορυκτών, ηλεκτρικού ρεύματος, υφασμάτων, ένδυσης, δέρματος, χημικών προϊόντων, μεταλλουργίας, δομικών υλικών</w:t>
      </w:r>
      <w:r w:rsidR="00A67244" w:rsidRPr="006B15B1">
        <w:rPr>
          <w:rFonts w:cs="Courier New"/>
          <w:color w:val="000000"/>
          <w:sz w:val="21"/>
          <w:szCs w:val="21"/>
        </w:rPr>
        <w:t>, υγείας τουρισμού, πληροφορικής και επικοινωνίας, επε</w:t>
      </w:r>
      <w:r w:rsidR="000513DF" w:rsidRPr="006B15B1">
        <w:rPr>
          <w:rFonts w:cs="Courier New"/>
          <w:color w:val="000000"/>
          <w:sz w:val="21"/>
          <w:szCs w:val="21"/>
        </w:rPr>
        <w:t>ξε</w:t>
      </w:r>
      <w:r w:rsidR="00A67244" w:rsidRPr="006B15B1">
        <w:rPr>
          <w:rFonts w:cs="Courier New"/>
          <w:color w:val="000000"/>
          <w:sz w:val="21"/>
          <w:szCs w:val="21"/>
        </w:rPr>
        <w:t>ργασίας τροφίμων (παραγωγής οίνων, σταφίδας / αποξηραμένων φρούτων</w:t>
      </w:r>
      <w:r w:rsidR="006504E5" w:rsidRPr="006B15B1">
        <w:rPr>
          <w:rFonts w:cs="Courier New"/>
          <w:color w:val="000000"/>
          <w:sz w:val="21"/>
          <w:szCs w:val="21"/>
        </w:rPr>
        <w:t>) και βεβαίως εμπορίου</w:t>
      </w:r>
      <w:r w:rsidRPr="006B15B1">
        <w:rPr>
          <w:rFonts w:cs="Courier New"/>
          <w:color w:val="000000"/>
          <w:sz w:val="21"/>
          <w:szCs w:val="21"/>
        </w:rPr>
        <w:t xml:space="preserve">. </w:t>
      </w:r>
      <w:r w:rsidR="00A723E4" w:rsidRPr="006B15B1">
        <w:rPr>
          <w:rFonts w:cs="Courier New"/>
          <w:color w:val="000000"/>
          <w:sz w:val="21"/>
          <w:szCs w:val="21"/>
        </w:rPr>
        <w:t>Τ</w:t>
      </w:r>
      <w:r w:rsidRPr="006B15B1">
        <w:rPr>
          <w:rFonts w:cs="Courier New"/>
          <w:color w:val="000000"/>
          <w:sz w:val="21"/>
          <w:szCs w:val="21"/>
          <w:lang w:val="en-US"/>
        </w:rPr>
        <w:t>o</w:t>
      </w:r>
      <w:r w:rsidRPr="006B15B1">
        <w:rPr>
          <w:rFonts w:cs="Courier New"/>
          <w:color w:val="000000"/>
          <w:sz w:val="21"/>
          <w:szCs w:val="21"/>
        </w:rPr>
        <w:t xml:space="preserve"> Ουζμπεκιστάν </w:t>
      </w:r>
      <w:r w:rsidR="003D7E8A">
        <w:rPr>
          <w:rFonts w:cs="Courier New"/>
          <w:color w:val="000000"/>
          <w:sz w:val="21"/>
          <w:szCs w:val="21"/>
        </w:rPr>
        <w:t xml:space="preserve">συνεργάζεται με </w:t>
      </w:r>
      <w:r w:rsidRPr="006B15B1">
        <w:rPr>
          <w:rFonts w:cs="Courier New"/>
          <w:color w:val="000000"/>
          <w:sz w:val="21"/>
          <w:szCs w:val="21"/>
        </w:rPr>
        <w:t xml:space="preserve">διεθνείς συμβούλους για την ανάπτυξη σημαντικών οικονομικών τομέων όπως πχ. την </w:t>
      </w:r>
      <w:r w:rsidRPr="006B15B1">
        <w:rPr>
          <w:rFonts w:cs="Courier New"/>
          <w:color w:val="000000"/>
          <w:sz w:val="21"/>
          <w:szCs w:val="21"/>
          <w:lang w:val="en-US"/>
        </w:rPr>
        <w:t>EBRD</w:t>
      </w:r>
      <w:r w:rsidRPr="006B15B1">
        <w:rPr>
          <w:rFonts w:cs="Courier New"/>
          <w:color w:val="000000"/>
          <w:sz w:val="21"/>
          <w:szCs w:val="21"/>
        </w:rPr>
        <w:t xml:space="preserve"> για τ</w:t>
      </w:r>
      <w:r w:rsidR="003D7E8A">
        <w:rPr>
          <w:rFonts w:cs="Courier New"/>
          <w:color w:val="000000"/>
          <w:sz w:val="21"/>
          <w:szCs w:val="21"/>
        </w:rPr>
        <w:t xml:space="preserve">ον ηλεκτρισμό και τις </w:t>
      </w:r>
      <w:r w:rsidRPr="006B15B1">
        <w:rPr>
          <w:rFonts w:cs="Courier New"/>
          <w:color w:val="000000"/>
          <w:sz w:val="21"/>
          <w:szCs w:val="21"/>
        </w:rPr>
        <w:t xml:space="preserve">ανανεώσιμες πηγές ενέργειας, την παγκόσμια τράπεζα και την </w:t>
      </w:r>
      <w:r w:rsidRPr="006B15B1">
        <w:rPr>
          <w:rFonts w:cs="Courier New"/>
          <w:color w:val="000000"/>
          <w:sz w:val="21"/>
          <w:szCs w:val="21"/>
          <w:lang w:val="en-US"/>
        </w:rPr>
        <w:t>ADB</w:t>
      </w:r>
      <w:r w:rsidRPr="006B15B1">
        <w:rPr>
          <w:rFonts w:cs="Courier New"/>
          <w:color w:val="000000"/>
          <w:sz w:val="21"/>
          <w:szCs w:val="21"/>
        </w:rPr>
        <w:t xml:space="preserve"> για την προσέλκυση επενδύσεων στον ενεργειακό τομέα, την Παγκόσμια Τράπεζα για την πολιτική αεροπορία, το </w:t>
      </w:r>
      <w:r w:rsidRPr="006B15B1">
        <w:rPr>
          <w:rFonts w:cs="Courier New"/>
          <w:color w:val="000000"/>
          <w:sz w:val="21"/>
          <w:szCs w:val="21"/>
          <w:lang w:val="en-US"/>
        </w:rPr>
        <w:t>IFC</w:t>
      </w:r>
      <w:r w:rsidRPr="006B15B1">
        <w:rPr>
          <w:rFonts w:cs="Courier New"/>
          <w:color w:val="000000"/>
          <w:sz w:val="21"/>
          <w:szCs w:val="21"/>
        </w:rPr>
        <w:t xml:space="preserve"> για το φυσικό αέριο, τη </w:t>
      </w:r>
      <w:r w:rsidRPr="006B15B1">
        <w:rPr>
          <w:rFonts w:cs="Courier New"/>
          <w:color w:val="000000"/>
          <w:sz w:val="21"/>
          <w:szCs w:val="21"/>
          <w:lang w:val="en-US"/>
        </w:rPr>
        <w:t>McKinzey</w:t>
      </w:r>
      <w:r w:rsidRPr="006B15B1">
        <w:rPr>
          <w:rFonts w:cs="Courier New"/>
          <w:color w:val="000000"/>
          <w:sz w:val="21"/>
          <w:szCs w:val="21"/>
        </w:rPr>
        <w:t xml:space="preserve"> για τη χημική βιομηχανία, τη </w:t>
      </w:r>
      <w:r w:rsidRPr="006B15B1">
        <w:rPr>
          <w:rFonts w:cs="Courier New"/>
          <w:color w:val="000000"/>
          <w:sz w:val="21"/>
          <w:szCs w:val="21"/>
          <w:lang w:val="en-US"/>
        </w:rPr>
        <w:t>Boston</w:t>
      </w:r>
      <w:r w:rsidRPr="006B15B1">
        <w:rPr>
          <w:rFonts w:cs="Courier New"/>
          <w:color w:val="000000"/>
          <w:sz w:val="21"/>
          <w:szCs w:val="21"/>
        </w:rPr>
        <w:t xml:space="preserve"> </w:t>
      </w:r>
      <w:r w:rsidRPr="006B15B1">
        <w:rPr>
          <w:rFonts w:cs="Courier New"/>
          <w:color w:val="000000"/>
          <w:sz w:val="21"/>
          <w:szCs w:val="21"/>
          <w:lang w:val="en-US"/>
        </w:rPr>
        <w:t>Consulting</w:t>
      </w:r>
      <w:r w:rsidRPr="006B15B1">
        <w:rPr>
          <w:rFonts w:cs="Courier New"/>
          <w:color w:val="000000"/>
          <w:sz w:val="21"/>
          <w:szCs w:val="21"/>
        </w:rPr>
        <w:t xml:space="preserve"> </w:t>
      </w:r>
      <w:r w:rsidRPr="006B15B1">
        <w:rPr>
          <w:rFonts w:cs="Courier New"/>
          <w:color w:val="000000"/>
          <w:sz w:val="21"/>
          <w:szCs w:val="21"/>
          <w:lang w:val="en-US"/>
        </w:rPr>
        <w:t>Group</w:t>
      </w:r>
      <w:r w:rsidRPr="006B15B1">
        <w:rPr>
          <w:rFonts w:cs="Courier New"/>
          <w:color w:val="000000"/>
          <w:sz w:val="21"/>
          <w:szCs w:val="21"/>
        </w:rPr>
        <w:t xml:space="preserve"> για την ανάπτυξη της βιομηχανίας πετρελαίου και φυσικού αερίου.</w:t>
      </w:r>
    </w:p>
    <w:p w:rsidR="009A74AD" w:rsidRPr="006B15B1" w:rsidRDefault="009A74AD" w:rsidP="000B1ED6">
      <w:pPr>
        <w:spacing w:before="100" w:beforeAutospacing="1" w:after="100" w:afterAutospacing="1"/>
        <w:jc w:val="both"/>
        <w:rPr>
          <w:rFonts w:cs="Courier New"/>
          <w:color w:val="000000"/>
          <w:sz w:val="21"/>
          <w:szCs w:val="21"/>
        </w:rPr>
      </w:pPr>
      <w:r w:rsidRPr="006B15B1">
        <w:rPr>
          <w:rFonts w:cs="Courier New"/>
          <w:color w:val="000000"/>
          <w:sz w:val="21"/>
          <w:szCs w:val="21"/>
        </w:rPr>
        <w:t>Συμπερασματικά, η χώρα τελεί σε φάση</w:t>
      </w:r>
      <w:r w:rsidR="001537B1" w:rsidRPr="006B15B1">
        <w:rPr>
          <w:rFonts w:cs="Courier New"/>
          <w:color w:val="000000"/>
          <w:sz w:val="21"/>
          <w:szCs w:val="21"/>
        </w:rPr>
        <w:t xml:space="preserve"> συνεχούς</w:t>
      </w:r>
      <w:r w:rsidRPr="006B15B1">
        <w:rPr>
          <w:rFonts w:cs="Courier New"/>
          <w:color w:val="000000"/>
          <w:sz w:val="21"/>
          <w:szCs w:val="21"/>
        </w:rPr>
        <w:t xml:space="preserve"> μεταρρύθμισης</w:t>
      </w:r>
      <w:r w:rsidR="003D7E8A" w:rsidRPr="003D7E8A">
        <w:rPr>
          <w:rFonts w:cs="Courier New"/>
          <w:color w:val="000000"/>
          <w:sz w:val="21"/>
          <w:szCs w:val="21"/>
        </w:rPr>
        <w:t>,</w:t>
      </w:r>
      <w:r w:rsidRPr="006B15B1">
        <w:rPr>
          <w:rFonts w:cs="Courier New"/>
          <w:color w:val="000000"/>
          <w:sz w:val="21"/>
          <w:szCs w:val="21"/>
        </w:rPr>
        <w:t xml:space="preserve"> με σκοπό το άνοιγμα της οικονομίας και την αναδιάρθρωση </w:t>
      </w:r>
      <w:r w:rsidR="006504E5" w:rsidRPr="006B15B1">
        <w:rPr>
          <w:rFonts w:cs="Courier New"/>
          <w:color w:val="000000"/>
          <w:sz w:val="21"/>
          <w:szCs w:val="21"/>
        </w:rPr>
        <w:t>-</w:t>
      </w:r>
      <w:r w:rsidRPr="006B15B1">
        <w:rPr>
          <w:rFonts w:cs="Courier New"/>
          <w:color w:val="000000"/>
          <w:sz w:val="21"/>
          <w:szCs w:val="21"/>
        </w:rPr>
        <w:t xml:space="preserve"> ένταξ</w:t>
      </w:r>
      <w:r w:rsidR="006504E5" w:rsidRPr="006B15B1">
        <w:rPr>
          <w:rFonts w:cs="Courier New"/>
          <w:color w:val="000000"/>
          <w:sz w:val="21"/>
          <w:szCs w:val="21"/>
        </w:rPr>
        <w:t>ή</w:t>
      </w:r>
      <w:r w:rsidRPr="006B15B1">
        <w:rPr>
          <w:rFonts w:cs="Courier New"/>
          <w:color w:val="000000"/>
          <w:sz w:val="21"/>
          <w:szCs w:val="21"/>
        </w:rPr>
        <w:t xml:space="preserve"> της στο διεθνές οικονομικό περιβάλλον. Οι αλλαγές αυτές δημιουργούν πολλές ευκαιρίες με αντίστοιχα</w:t>
      </w:r>
      <w:r w:rsidR="001537B1" w:rsidRPr="006B15B1">
        <w:rPr>
          <w:rFonts w:cs="Courier New"/>
          <w:color w:val="000000"/>
          <w:sz w:val="21"/>
          <w:szCs w:val="21"/>
        </w:rPr>
        <w:t xml:space="preserve"> όμως υψηλά</w:t>
      </w:r>
      <w:r w:rsidRPr="006B15B1">
        <w:rPr>
          <w:rFonts w:cs="Courier New"/>
          <w:color w:val="000000"/>
          <w:sz w:val="21"/>
          <w:szCs w:val="21"/>
        </w:rPr>
        <w:t xml:space="preserve"> επιχειρηματικά ρίσκα. </w:t>
      </w:r>
      <w:bookmarkStart w:id="5" w:name="_Toc513470816"/>
    </w:p>
    <w:p w:rsidR="002353DE" w:rsidRPr="006B15B1" w:rsidRDefault="00E9403B" w:rsidP="00E9403B">
      <w:pPr>
        <w:pStyle w:val="Heading2"/>
      </w:pPr>
      <w:bookmarkStart w:id="6" w:name="_Toc519763984"/>
      <w:bookmarkStart w:id="7" w:name="_Toc11405803"/>
      <w:r w:rsidRPr="006B15B1">
        <w:t xml:space="preserve">4. </w:t>
      </w:r>
      <w:r w:rsidR="002353DE" w:rsidRPr="006B15B1">
        <w:t>Εμπορικές Σχέσεις Ελλάδας – Ουζμπεκιστάν</w:t>
      </w:r>
      <w:bookmarkEnd w:id="6"/>
      <w:bookmarkEnd w:id="7"/>
    </w:p>
    <w:p w:rsidR="002353DE" w:rsidRPr="006B15B1" w:rsidRDefault="002353DE" w:rsidP="002353DE">
      <w:pPr>
        <w:rPr>
          <w:sz w:val="4"/>
        </w:rPr>
      </w:pPr>
    </w:p>
    <w:p w:rsidR="002353DE" w:rsidRPr="006B15B1" w:rsidRDefault="002353DE" w:rsidP="000B1ED6">
      <w:pPr>
        <w:jc w:val="both"/>
        <w:rPr>
          <w:sz w:val="21"/>
          <w:szCs w:val="21"/>
        </w:rPr>
      </w:pPr>
      <w:r w:rsidRPr="006B15B1">
        <w:rPr>
          <w:sz w:val="21"/>
          <w:szCs w:val="21"/>
        </w:rPr>
        <w:t>Σύμφωνα με προσωρινά στοιχεία της Ελληνικής Στατιστικής Αρχής για το 2018, η αξία των ελληνικών εξαγωγών στο Ουζμπεκιστάν ανήλθε σε 3,4 εκ. ευρώ (αυξημένη κατά 38% έναντι του 2017), ενώ η αξία των εισαγωγών από το Ουζμπεκιστάν διαμορφώθηκε στα 1,63 εκ. ευρώ (μειωμένη κατά 1,46% έναντι του 2017). Το εμπορικό ισοζύγιο ήταν πλεονασματικό για την Ελλάδα αυξημένο κατά 120% έναντι του 2017.</w:t>
      </w:r>
    </w:p>
    <w:p w:rsidR="002353DE" w:rsidRPr="006B15B1" w:rsidRDefault="00EB7C99" w:rsidP="002353DE">
      <w:pPr>
        <w:jc w:val="both"/>
        <w:rPr>
          <w:sz w:val="21"/>
          <w:szCs w:val="21"/>
        </w:rPr>
      </w:pPr>
      <w:r w:rsidRPr="00EB7C99">
        <w:rPr>
          <w:noProof/>
          <w:sz w:val="21"/>
          <w:szCs w:val="21"/>
          <w:lang w:val="en-GB" w:eastAsia="zh-CN"/>
        </w:rPr>
      </w:r>
      <w:r w:rsidRPr="00EB7C99">
        <w:rPr>
          <w:noProof/>
          <w:sz w:val="21"/>
          <w:szCs w:val="21"/>
          <w:lang w:val="en-GB" w:eastAsia="zh-CN"/>
        </w:rPr>
        <w:pict>
          <v:group id="Group 61" o:spid="_x0000_s1141" style="width:457pt;height:91.9pt;mso-position-horizontal-relative:char;mso-position-vertical-relative:line" coordsize="9140,1838">
            <o:lock v:ext="edit" aspectratio="t"/>
            <v:rect id="AutoShape 60" o:spid="_x0000_s1142" style="position:absolute;width:9140;height:183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ZECGwwAA&#10;ANoAAAAPAAAAZHJzL2Rvd25yZXYueG1sRI9Ba8JAFITvgv9heUIvopsWkRKzERGkoRTE2Hp+ZF+T&#10;0OzbmN0m6b93BaHHYWa+YZLtaBrRU+dqywqelxEI4sLqmksFn+fD4hWE88gaG8uk4I8cbNPpJMFY&#10;24FP1Oe+FAHCLkYFlfdtLKUrKjLolrYlDt637Qz6ILtS6g6HADeNfImitTRYc1iosKV9RcVP/msU&#10;DMWxv5w/3uRxfsksX7PrPv96V+ppNu42IDyN/j/8aGdawQruV8INkOk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ZECGwwAAANoAAAAPAAAAAAAAAAAAAAAAAJcCAABkcnMvZG93&#10;bnJldi54bWxQSwUGAAAAAAQABAD1AAAAhwMAAAAA&#10;" filled="f" stroked="f">
              <o:lock v:ext="edit" aspectratio="t" text="t"/>
            </v:rect>
            <v:rect id="Rectangle 62" o:spid="_x0000_s1143" style="position:absolute;left:5535;top:244;width:444;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DjZZwAAA&#10;ANoAAAAPAAAAZHJzL2Rvd25yZXYueG1sRI/disIwFITvhX2HcIS901QvRKpRRCjUZW+sPsChOf3B&#10;5KQkWVvffrOw4OUwM98w++NkjXiSD71jBatlBoK4drrnVsH9Viy2IEJE1mgck4IXBTgePmZ7zLUb&#10;+UrPKrYiQTjkqKCLccilDHVHFsPSDcTJa5y3GJP0rdQexwS3Rq6zbCMt9pwWOhzo3FH9qH6sAnmr&#10;inFbGZ+5r3XzbS7ltSGn1Od8Ou1ARJriO/zfLrWCDfxdSTdAHn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PDjZZwAAAANoAAAAPAAAAAAAAAAAAAAAAAJcCAABkcnMvZG93bnJl&#10;di54bWxQSwUGAAAAAAQABAD1AAAAhAMAAAAA&#10;" filled="f" stroked="f">
              <v:textbox style="mso-fit-shape-to-text:t" inset="0,0,0,0">
                <w:txbxContent>
                  <w:p w:rsidR="00F476EF" w:rsidRDefault="00F476EF" w:rsidP="002353DE">
                    <w:r>
                      <w:rPr>
                        <w:rFonts w:cs="Georgia"/>
                        <w:b/>
                        <w:bCs/>
                        <w:i/>
                        <w:iCs/>
                        <w:color w:val="000000"/>
                        <w:sz w:val="18"/>
                        <w:szCs w:val="18"/>
                      </w:rPr>
                      <w:t>2016</w:t>
                    </w:r>
                  </w:p>
                </w:txbxContent>
              </v:textbox>
            </v:rect>
            <v:rect id="Rectangle 63" o:spid="_x0000_s1144" style="position:absolute;left:6457;top:244;width:441;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QpPCwQAA&#10;ANoAAAAPAAAAZHJzL2Rvd25yZXYueG1sRI/NasMwEITvhb6D2EJutVwfUuNECaUQSEMvtvMAi7X+&#10;odLKSGrsvn0VKPQ4zMw3zP64WiNu5MPkWMFLloMg7pyeeFBwbU/PJYgQkTUax6TghwIcD48Pe6y0&#10;W7imWxMHkSAcKlQwxjhXUoZuJIshczNx8nrnLcYk/SC1xyXBrZFFnm+lxYnTwogzvY/UfTXfVoFs&#10;m9NSNsbn7lL0n+bjXPfklNo8rW87EJHW+B/+a5+1gle4X0k3QB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4EKTwsEAAADaAAAADwAAAAAAAAAAAAAAAACXAgAAZHJzL2Rvd25y&#10;ZXYueG1sUEsFBgAAAAAEAAQA9QAAAIUDAAAAAA==&#10;" filled="f" stroked="f">
              <v:textbox style="mso-fit-shape-to-text:t" inset="0,0,0,0">
                <w:txbxContent>
                  <w:p w:rsidR="00F476EF" w:rsidRDefault="00F476EF" w:rsidP="002353DE">
                    <w:r>
                      <w:rPr>
                        <w:rFonts w:cs="Georgia"/>
                        <w:b/>
                        <w:bCs/>
                        <w:i/>
                        <w:iCs/>
                        <w:color w:val="000000"/>
                        <w:sz w:val="18"/>
                        <w:szCs w:val="18"/>
                      </w:rPr>
                      <w:t>2017</w:t>
                    </w:r>
                  </w:p>
                </w:txbxContent>
              </v:textbox>
            </v:rect>
            <v:rect id="Rectangle 64" o:spid="_x0000_s1145" style="position:absolute;left:7343;top:244;width:449;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3QewvQAA&#10;ANoAAAAPAAAAZHJzL2Rvd25yZXYueG1sRE/LSsQwFN0P+A/hCu6mqbOQoTYtw0Chipvp+AGX5vaB&#10;yU1JYlv/3iwEl4fzLuvdGrGSD7NjBc9ZDoK4d3rmUcHnvTmeQYSIrNE4JgU/FKCuHg4lFtptfKO1&#10;i6NIIRwKVDDFuBRShn4iiyFzC3HiBuctxgT9KLXHLYVbI095/iItzpwaJlzoOlH/1X1bBfLeNdu5&#10;Mz5376fhw7y1t4GcUk+P++UVRKQ9/ov/3K1WkLamK+kGyOoX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R3QewvQAAANoAAAAPAAAAAAAAAAAAAAAAAJcCAABkcnMvZG93bnJldi54&#10;bWxQSwUGAAAAAAQABAD1AAAAgQMAAAAA&#10;" filled="f" stroked="f">
              <v:textbox style="mso-fit-shape-to-text:t" inset="0,0,0,0">
                <w:txbxContent>
                  <w:p w:rsidR="00F476EF" w:rsidRDefault="00F476EF" w:rsidP="002353DE">
                    <w:r>
                      <w:rPr>
                        <w:rFonts w:cs="Georgia"/>
                        <w:b/>
                        <w:bCs/>
                        <w:i/>
                        <w:iCs/>
                        <w:color w:val="000000"/>
                        <w:sz w:val="18"/>
                        <w:szCs w:val="18"/>
                      </w:rPr>
                      <w:t>2018</w:t>
                    </w:r>
                  </w:p>
                </w:txbxContent>
              </v:textbox>
            </v:rect>
            <v:rect id="Rectangle 65" o:spid="_x0000_s1146" style="position:absolute;left:7913;top:244;width:975;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aIrwQAA&#10;ANoAAAAPAAAAZHJzL2Rvd25yZXYueG1sRI/NasMwEITvhbyD2EBvjRwfiutGCSUQSEoutvsAi7X+&#10;odLKSErsvn1VCPQ4zMw3zO6wWCPu5MPoWMF2k4Egbp0euVfw1ZxeChAhIms0jknBDwU47FdPOyy1&#10;m7miex17kSAcSlQwxDiVUoZ2IIth4ybi5HXOW4xJ+l5qj3OCWyPzLHuVFkdOCwNOdByo/a5vVoFs&#10;6tNc1MZn7jPvruZyrjpySj2vl493EJGW+B9+tM9awRv8XUk3QO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pGiK8EAAADaAAAADwAAAAAAAAAAAAAAAACXAgAAZHJzL2Rvd25y&#10;ZXYueG1sUEsFBgAAAAAEAAQA9QAAAIUDAAAAAA==&#10;" filled="f" stroked="f">
              <v:textbox style="mso-fit-shape-to-text:t" inset="0,0,0,0">
                <w:txbxContent>
                  <w:p w:rsidR="00F476EF" w:rsidRDefault="00F476EF" w:rsidP="002353DE">
                    <w:r>
                      <w:rPr>
                        <w:rFonts w:cs="Georgia"/>
                        <w:b/>
                        <w:bCs/>
                        <w:i/>
                        <w:iCs/>
                        <w:color w:val="000000"/>
                        <w:sz w:val="18"/>
                        <w:szCs w:val="18"/>
                      </w:rPr>
                      <w:t>2018/2017</w:t>
                    </w:r>
                  </w:p>
                </w:txbxContent>
              </v:textbox>
            </v:rect>
            <v:rect id="Rectangle 66" o:spid="_x0000_s1147" style="position:absolute;left:49;top:476;width:2392;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NhaCwQAA&#10;ANsAAAAPAAAAZHJzL2Rvd25yZXYueG1sRI9PawIxEMXvhX6HMIXearYeRFajiCBo8eLqBxg2s38w&#10;mSxJ6q7fvnMoeJvhvXnvN+vt5J16UEx9YAPfswIUcR1sz62B2/XwtQSVMrJFF5gMPCnBdvP+tsbS&#10;hpEv9KhyqySEU4kGupyHUutUd+QxzcJALFoToscsa2y1jThKuHd6XhQL7bFnaehwoH1H9b369Qb0&#10;tTqMy8rFIvzMm7M7HS8NBWM+P6bdClSmKb/M/9dHK/hCL7/IAHrz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DYWgsEAAADbAAAADwAAAAAAAAAAAAAAAACXAgAAZHJzL2Rvd25y&#10;ZXYueG1sUEsFBgAAAAAEAAQA9QAAAIUDAAAAAA==&#10;" filled="f" stroked="f">
              <v:textbox style="mso-fit-shape-to-text:t" inset="0,0,0,0">
                <w:txbxContent>
                  <w:p w:rsidR="00F476EF" w:rsidRDefault="00F476EF" w:rsidP="002353DE">
                    <w:r>
                      <w:rPr>
                        <w:rFonts w:cs="Georgia"/>
                        <w:color w:val="000000"/>
                        <w:sz w:val="18"/>
                        <w:szCs w:val="18"/>
                      </w:rPr>
                      <w:t xml:space="preserve">Εισαγωγές από Oυζμπεκιστάν </w:t>
                    </w:r>
                  </w:p>
                </w:txbxContent>
              </v:textbox>
            </v:rect>
            <v:rect id="Rectangle 67" o:spid="_x0000_s1148" style="position:absolute;left:5413;top:476;width:587;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" filled="f" stroked="f">
              <v:textbox style="mso-fit-shape-to-text:t" inset="0,0,0,0">
                <w:txbxContent>
                  <w:p w:rsidR="00F476EF" w:rsidRDefault="00F476EF" w:rsidP="002353DE">
                    <w:r>
                      <w:rPr>
                        <w:rFonts w:cs="Georgia"/>
                        <w:color w:val="000000"/>
                        <w:sz w:val="18"/>
                        <w:szCs w:val="18"/>
                      </w:rPr>
                      <w:t>781.715</w:t>
                    </w:r>
                  </w:p>
                </w:txbxContent>
              </v:textbox>
            </v:rect>
            <v:rect id="Rectangle 68" o:spid="_x0000_s1149" style="position:absolute;left:6178;top:476;width:764;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qC1uvQAA&#10;ANsAAAAPAAAAZHJzL2Rvd25yZXYueG1sRE/NisIwEL4v+A5hBG9rag8i1SgiCCperPsAQzP9wWRS&#10;kmjr25uFhb3Nx/c7m91ojXiRD51jBYt5BoK4crrjRsHP/fi9AhEiskbjmBS8KcBuO/naYKHdwDd6&#10;lbERKYRDgQraGPtCylC1ZDHMXU+cuNp5izFB30jtcUjh1sg8y5bSYsepocWeDi1Vj/JpFch7eRxW&#10;pfGZu+T11ZxPt5qcUrPpuF+DiDTGf/Gf+6TT/Bx+f0kHyO0H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LqC1uvQAAANsAAAAPAAAAAAAAAAAAAAAAAJcCAABkcnMvZG93bnJldi54&#10;bWxQSwUGAAAAAAQABAD1AAAAgQMAAAAA&#10;" filled="f" stroked="f">
              <v:textbox style="mso-fit-shape-to-text:t" inset="0,0,0,0">
                <w:txbxContent>
                  <w:p w:rsidR="00F476EF" w:rsidRDefault="00F476EF" w:rsidP="002353DE">
                    <w:r>
                      <w:rPr>
                        <w:rFonts w:cs="Georgia"/>
                        <w:color w:val="000000"/>
                        <w:sz w:val="18"/>
                        <w:szCs w:val="18"/>
                      </w:rPr>
                      <w:t>1.661.938</w:t>
                    </w:r>
                  </w:p>
                </w:txbxContent>
              </v:textbox>
            </v:rect>
            <v:rect id="Rectangle 69" o:spid="_x0000_s1150" style="position:absolute;left:7064;top:476;width:771;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" filled="f" stroked="f">
              <v:textbox style="mso-fit-shape-to-text:t" inset="0,0,0,0">
                <w:txbxContent>
                  <w:p w:rsidR="00F476EF" w:rsidRDefault="00F476EF" w:rsidP="002353DE">
                    <w:r>
                      <w:rPr>
                        <w:rFonts w:cs="Georgia"/>
                        <w:color w:val="000000"/>
                        <w:sz w:val="18"/>
                        <w:szCs w:val="18"/>
                      </w:rPr>
                      <w:t>1.637.629</w:t>
                    </w:r>
                  </w:p>
                </w:txbxContent>
              </v:textbox>
            </v:rect>
            <v:rect id="Rectangle 70" o:spid="_x0000_s1151" style="position:absolute;left:8423;top:476;width:544;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" filled="f" stroked="f">
              <v:textbox style="mso-fit-shape-to-text:t" inset="0,0,0,0">
                <w:txbxContent>
                  <w:p w:rsidR="00F476EF" w:rsidRDefault="00F476EF" w:rsidP="002353DE">
                    <w:r>
                      <w:rPr>
                        <w:rFonts w:cs="Georgia"/>
                        <w:color w:val="000000"/>
                        <w:sz w:val="18"/>
                        <w:szCs w:val="18"/>
                      </w:rPr>
                      <w:t>-1,46%</w:t>
                    </w:r>
                  </w:p>
                </w:txbxContent>
              </v:textbox>
            </v:rect>
            <v:rect id="Rectangle 71" o:spid="_x0000_s1152" style="position:absolute;left:49;top:708;width:2388;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" filled="f" stroked="f">
              <v:textbox style="mso-fit-shape-to-text:t" inset="0,0,0,0">
                <w:txbxContent>
                  <w:p w:rsidR="00F476EF" w:rsidRDefault="00F476EF" w:rsidP="002353DE">
                    <w:r>
                      <w:rPr>
                        <w:rFonts w:cs="Georgia"/>
                        <w:color w:val="000000"/>
                        <w:sz w:val="18"/>
                        <w:szCs w:val="18"/>
                      </w:rPr>
                      <w:t>Εξαγωγές προς Ουζμπεκιστάν</w:t>
                    </w:r>
                  </w:p>
                </w:txbxContent>
              </v:textbox>
            </v:rect>
            <v:rect id="Rectangle 72" o:spid="_x0000_s1153" style="position:absolute;left:5231;top:708;width:805;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kyttvgAA&#10;ANsAAAAPAAAAZHJzL2Rvd25yZXYueG1sRE/NisIwEL4L+w5hhL1pqgeRahQRCnXZi9UHGJrpDyaT&#10;kmRtffvNwoK3+fh+Z3+crBFP8qF3rGC1zEAQ10733Cq434rFFkSIyBqNY1LwogDHw8dsj7l2I1/p&#10;WcVWpBAOOSroYhxyKUPdkcWwdANx4hrnLcYEfSu1xzGFWyPXWbaRFntODR0OdO6oflQ/VoG8VcW4&#10;rYzP3Ne6+TaX8tqQU+pzPp12ICJN8S3+d5c6zd/A3y/pAHn4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tJMrbb4AAADbAAAADwAAAAAAAAAAAAAAAACXAgAAZHJzL2Rvd25yZXYu&#10;eG1sUEsFBgAAAAAEAAQA9QAAAIIDAAAAAA==&#10;" filled="f" stroked="f">
              <v:textbox style="mso-fit-shape-to-text:t" inset="0,0,0,0">
                <w:txbxContent>
                  <w:p w:rsidR="00F476EF" w:rsidRDefault="00F476EF" w:rsidP="002353DE">
                    <w:r>
                      <w:rPr>
                        <w:rFonts w:cs="Georgia"/>
                        <w:color w:val="000000"/>
                        <w:sz w:val="18"/>
                        <w:szCs w:val="18"/>
                      </w:rPr>
                      <w:t>1.030.286</w:t>
                    </w:r>
                  </w:p>
                </w:txbxContent>
              </v:textbox>
            </v:rect>
            <v:rect id="Rectangle 73" o:spid="_x0000_s1154" style="position:absolute;left:6154;top:708;width:786;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" filled="f" stroked="f">
              <v:textbox style="mso-fit-shape-to-text:t" inset="0,0,0,0">
                <w:txbxContent>
                  <w:p w:rsidR="00F476EF" w:rsidRDefault="00F476EF" w:rsidP="002353DE">
                    <w:r>
                      <w:rPr>
                        <w:rFonts w:cs="Georgia"/>
                        <w:color w:val="000000"/>
                        <w:sz w:val="18"/>
                        <w:szCs w:val="18"/>
                      </w:rPr>
                      <w:t>2.462.138</w:t>
                    </w:r>
                  </w:p>
                </w:txbxContent>
              </v:textbox>
            </v:rect>
            <v:rect id="Rectangle 74" o:spid="_x0000_s1155" style="position:absolute;left:7040;top:708;width:803;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QBqEwQAA&#10;ANsAAAAPAAAAZHJzL2Rvd25yZXYueG1sRI9PawIxEMXvhX6HMIXearYeRFajiCBo8eLqBxg2s38w&#10;mSxJ6q7fvnMoeJvhvXnvN+vt5J16UEx9YAPfswIUcR1sz62B2/XwtQSVMrJFF5gMPCnBdvP+tsbS&#10;hpEv9KhyqySEU4kGupyHUutUd+QxzcJALFoToscsa2y1jThKuHd6XhQL7bFnaehwoH1H9b369Qb0&#10;tTqMy8rFIvzMm7M7HS8NBWM+P6bdClSmKb/M/9dHK/gCK7/IAHrz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qkAahMEAAADbAAAADwAAAAAAAAAAAAAAAACXAgAAZHJzL2Rvd25y&#10;ZXYueG1sUEsFBgAAAAAEAAQA9QAAAIUDAAAAAA==&#10;" filled="f" stroked="f">
              <v:textbox style="mso-fit-shape-to-text:t" inset="0,0,0,0">
                <w:txbxContent>
                  <w:p w:rsidR="00F476EF" w:rsidRDefault="00F476EF" w:rsidP="002353DE">
                    <w:r>
                      <w:rPr>
                        <w:rFonts w:cs="Georgia"/>
                        <w:color w:val="000000"/>
                        <w:sz w:val="18"/>
                        <w:szCs w:val="18"/>
                      </w:rPr>
                      <w:t>3.398.542</w:t>
                    </w:r>
                  </w:p>
                </w:txbxContent>
              </v:textbox>
            </v:rect>
            <v:rect id="Rectangle 75" o:spid="_x0000_s1156" style="position:absolute;left:8387;top:708;width:613;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DL8fvwAA&#10;ANsAAAAPAAAAZHJzL2Rvd25yZXYueG1sRE9LasMwEN0Xcgcxge4aOV4U140SSiCQlGxs9wCDNf5Q&#10;aWQkJXZvXxUC3c3jfWd3WKwRd/JhdKxgu8lAELdOj9wr+GpOLwWIEJE1Gsek4IcCHParpx2W2s1c&#10;0b2OvUghHEpUMMQ4lVKGdiCLYeMm4sR1zluMCfpeao9zCrdG5ln2Ki2OnBoGnOg4UPtd36wC2dSn&#10;uaiNz9xn3l3N5Vx15JR6Xi8f7yAiLfFf/HCfdZr/Bn+/pAPk/h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UMvx+/AAAA2wAAAA8AAAAAAAAAAAAAAAAAlwIAAGRycy9kb3ducmV2&#10;LnhtbFBLBQYAAAAABAAEAPUAAACDAwAAAAA=&#10;" filled="f" stroked="f">
              <v:textbox style="mso-fit-shape-to-text:t" inset="0,0,0,0">
                <w:txbxContent>
                  <w:p w:rsidR="00F476EF" w:rsidRDefault="00F476EF" w:rsidP="002353DE">
                    <w:r>
                      <w:rPr>
                        <w:rFonts w:cs="Georgia"/>
                        <w:color w:val="000000"/>
                        <w:sz w:val="18"/>
                        <w:szCs w:val="18"/>
                      </w:rPr>
                      <w:t>38,03%</w:t>
                    </w:r>
                  </w:p>
                </w:txbxContent>
              </v:textbox>
            </v:rect>
            <v:rect id="Rectangle 76" o:spid="_x0000_s1157" style="position:absolute;left:49;top:940;width:684;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Wtw/vgAA&#10;ANsAAAAPAAAAZHJzL2Rvd25yZXYueG1sRE9LasMwEN0Hegcxge5iOV4U41gJIRBISzdxeoDBGn+I&#10;NDKSaru3rxaFLh/vX59Wa8RMPoyOFeyzHARx6/TIvYKvx3VXgggRWaNxTAp+KMDp+LKpsdJu4TvN&#10;TexFCuFQoYIhxqmSMrQDWQyZm4gT1zlvMSboe6k9LincGlnk+Zu0OHJqGHCiy0Dts/m2CuSjuS5l&#10;Y3zuPoru07zf7h05pV636/kAItIa/8V/7ptWUKT16Uv6AfL4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mlrcP74AAADbAAAADwAAAAAAAAAAAAAAAACXAgAAZHJzL2Rvd25yZXYu&#10;eG1sUEsFBgAAAAAEAAQA9QAAAIIDAAAAAA==&#10;" filled="f" stroked="f">
              <v:textbox style="mso-fit-shape-to-text:t" inset="0,0,0,0">
                <w:txbxContent>
                  <w:p w:rsidR="00F476EF" w:rsidRDefault="00F476EF" w:rsidP="002353DE">
                    <w:r>
                      <w:rPr>
                        <w:rFonts w:cs="Georgia"/>
                        <w:color w:val="000000"/>
                        <w:sz w:val="18"/>
                        <w:szCs w:val="18"/>
                      </w:rPr>
                      <w:t>Ισοζύγιο</w:t>
                    </w:r>
                  </w:p>
                </w:txbxContent>
              </v:textbox>
            </v:rect>
            <v:rect id="Rectangle 77" o:spid="_x0000_s1158" style="position:absolute;left:5389;top:940;width:621;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FnmkwAAA&#10;ANsAAAAPAAAAZHJzL2Rvd25yZXYueG1sRI/NigIxEITvgu8QWtibZpzDIqNRRBBUvDjuAzSTnh9M&#10;OkMSnfHtzcLCHouq+ora7EZrxIt86BwrWC4yEMSV0x03Cn7ux/kKRIjIGo1jUvCmALvtdLLBQruB&#10;b/QqYyMShEOBCtoY+0LKULVkMSxcT5y82nmLMUnfSO1xSHBrZJ5l39Jix2mhxZ4OLVWP8mkVyHt5&#10;HFal8Zm75PXVnE+3mpxSX7NxvwYRaYz/4b/2SSvIl/D7Jf0Auf0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1FnmkwAAAANsAAAAPAAAAAAAAAAAAAAAAAJcCAABkcnMvZG93bnJl&#10;di54bWxQSwUGAAAAAAQABAD1AAAAhAMAAAAA&#10;" filled="f" stroked="f">
              <v:textbox style="mso-fit-shape-to-text:t" inset="0,0,0,0">
                <w:txbxContent>
                  <w:p w:rsidR="00F476EF" w:rsidRDefault="00F476EF" w:rsidP="002353DE">
                    <w:r>
                      <w:rPr>
                        <w:rFonts w:cs="Georgia"/>
                        <w:color w:val="000000"/>
                        <w:sz w:val="18"/>
                        <w:szCs w:val="18"/>
                      </w:rPr>
                      <w:t>248.571</w:t>
                    </w:r>
                  </w:p>
                </w:txbxContent>
              </v:textbox>
            </v:rect>
            <v:rect id="Rectangle 78" o:spid="_x0000_s1159" style="position:absolute;left:6251;top:940;width:699;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xOfTwQAA&#10;ANsAAAAPAAAAZHJzL2Rvd25yZXYueG1sRI/disIwFITvBd8hHGHvbLq9WKQaRRYEd/HG6gMcmtMf&#10;TE5KkrXdtzeC4OUwM98wm91kjbiTD71jBZ9ZDoK4drrnVsH1cliuQISIrNE4JgX/FGC3nc82WGo3&#10;8pnuVWxFgnAoUUEX41BKGeqOLIbMDcTJa5y3GJP0rdQexwS3RhZ5/iUt9pwWOhzou6P6Vv1ZBfJS&#10;HcZVZXzufovmZH6O54acUh+Lab8GEWmK7/CrfdQKigKeX9IPkN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Tn08EAAADbAAAADwAAAAAAAAAAAAAAAACXAgAAZHJzL2Rvd25y&#10;ZXYueG1sUEsFBgAAAAAEAAQA9QAAAIUDAAAAAA==&#10;" filled="f" stroked="f">
              <v:textbox style="mso-fit-shape-to-text:t" inset="0,0,0,0">
                <w:txbxContent>
                  <w:p w:rsidR="00F476EF" w:rsidRDefault="00F476EF" w:rsidP="002353DE">
                    <w:r>
                      <w:rPr>
                        <w:rFonts w:cs="Georgia"/>
                        <w:color w:val="000000"/>
                        <w:sz w:val="18"/>
                        <w:szCs w:val="18"/>
                      </w:rPr>
                      <w:t>800.200</w:t>
                    </w:r>
                  </w:p>
                </w:txbxContent>
              </v:textbox>
            </v:rect>
            <v:rect id="Rectangle 79" o:spid="_x0000_s1160" style="position:absolute;left:7064;top:940;width:756;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iEJIwQAA&#10;ANsAAAAPAAAAZHJzL2Rvd25yZXYueG1sRI/disIwFITvBd8hHGHvNLXCIl2jiCCo7I11H+DQnP5g&#10;clKSaOvbm4WFvRxm5htmsxutEU/yoXOsYLnIQBBXTnfcKPi5HedrECEiazSOScGLAuy208kGC+0G&#10;vtKzjI1IEA4FKmhj7AspQ9WSxbBwPXHyauctxiR9I7XHIcGtkXmWfUqLHaeFFns6tFTdy4dVIG/l&#10;cViXxmfuktff5ny61uSU+piN+y8Qkcb4H/5rn7SCfAW/X9IPkN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ohCSMEAAADbAAAADwAAAAAAAAAAAAAAAACXAgAAZHJzL2Rvd25y&#10;ZXYueG1sUEsFBgAAAAAEAAQA9QAAAIUDAAAAAA==&#10;" filled="f" stroked="f">
              <v:textbox style="mso-fit-shape-to-text:t" inset="0,0,0,0">
                <w:txbxContent>
                  <w:p w:rsidR="00F476EF" w:rsidRDefault="00F476EF" w:rsidP="002353DE">
                    <w:r>
                      <w:rPr>
                        <w:rFonts w:cs="Georgia"/>
                        <w:color w:val="000000"/>
                        <w:sz w:val="18"/>
                        <w:szCs w:val="18"/>
                      </w:rPr>
                      <w:t>1.760.913</w:t>
                    </w:r>
                  </w:p>
                </w:txbxContent>
              </v:textbox>
            </v:rect>
            <v:rect id="Rectangle 80" o:spid="_x0000_s1161" style="position:absolute;left:8290;top:940;width:697;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Ydo8wQAA&#10;ANsAAAAPAAAAZHJzL2Rvd25yZXYueG1sRI/disIwFITvBd8hHGHvNLXIIl2jiCCo7I11H+DQnP5g&#10;clKSaOvbm4WFvRxm5htmsxutEU/yoXOsYLnIQBBXTnfcKPi5HedrECEiazSOScGLAuy208kGC+0G&#10;vtKzjI1IEA4FKmhj7AspQ9WSxbBwPXHyauctxiR9I7XHIcGtkXmWfUqLHaeFFns6tFTdy4dVIG/l&#10;cViXxmfuktff5ny61uSU+piN+y8Qkcb4H/5rn7SCfAW/X9IPkN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5WHaPMEAAADbAAAADwAAAAAAAAAAAAAAAACXAgAAZHJzL2Rvd25y&#10;ZXYueG1sUEsFBgAAAAAEAAQA9QAAAIUDAAAAAA==&#10;" filled="f" stroked="f">
              <v:textbox style="mso-fit-shape-to-text:t" inset="0,0,0,0">
                <w:txbxContent>
                  <w:p w:rsidR="00F476EF" w:rsidRDefault="00F476EF" w:rsidP="002353DE">
                    <w:r>
                      <w:rPr>
                        <w:rFonts w:cs="Georgia"/>
                        <w:color w:val="000000"/>
                        <w:sz w:val="18"/>
                        <w:szCs w:val="18"/>
                      </w:rPr>
                      <w:t>120,06%</w:t>
                    </w:r>
                  </w:p>
                </w:txbxContent>
              </v:textbox>
            </v:rect>
            <v:rect id="Rectangle 81" o:spid="_x0000_s1162" style="position:absolute;left:49;top:1171;width:1286;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LX+nwQAA&#10;ANsAAAAPAAAAZHJzL2Rvd25yZXYueG1sRI/disIwFITvBd8hHGHvNLXgIl2jiCCo7I11H+DQnP5g&#10;clKSaOvbm4WFvRxm5htmsxutEU/yoXOsYLnIQBBXTnfcKPi5HedrECEiazSOScGLAuy208kGC+0G&#10;vtKzjI1IEA4FKmhj7AspQ9WSxbBwPXHyauctxiR9I7XHIcGtkXmWfUqLHaeFFns6tFTdy4dVIG/l&#10;cViXxmfuktff5ny61uSU+piN+y8Qkcb4H/5rn7SCfAW/X9IPkN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i1/p8EAAADbAAAADwAAAAAAAAAAAAAAAACXAgAAZHJzL2Rvd25y&#10;ZXYueG1sUEsFBgAAAAAEAAQA9QAAAIUDAAAAAA==&#10;" filled="f" stroked="f">
              <v:textbox style="mso-fit-shape-to-text:t" inset="0,0,0,0">
                <w:txbxContent>
                  <w:p w:rsidR="00F476EF" w:rsidRDefault="00F476EF" w:rsidP="002353DE">
                    <w:r>
                      <w:rPr>
                        <w:rFonts w:cs="Georgia"/>
                        <w:color w:val="000000"/>
                        <w:sz w:val="18"/>
                        <w:szCs w:val="18"/>
                      </w:rPr>
                      <w:t>Ογκος εμπορίου</w:t>
                    </w:r>
                  </w:p>
                </w:txbxContent>
              </v:textbox>
            </v:rect>
            <v:rect id="Rectangle 82" o:spid="_x0000_s1163" style="position:absolute;left:5255;top:1171;width:758;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HQwAAA&#10;ANsAAAAPAAAAZHJzL2Rvd25yZXYueG1sRI/NigIxEITvgu8QWtibZpyDyGgUEQRX9uK4D9BMen4w&#10;6QxJdGbf3gjCHouq+ora7kdrxJN86BwrWC4yEMSV0x03Cn5vp/kaRIjIGo1jUvBHAfa76WSLhXYD&#10;X+lZxkYkCIcCFbQx9oWUoWrJYli4njh5tfMWY5K+kdrjkODWyDzLVtJix2mhxZ6OLVX38mEVyFt5&#10;Gtal8Zm75PWP+T5fa3JKfc3GwwZEpDH+hz/ts1aQr+D9Jf0AuXs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6/+HQwAAAANsAAAAPAAAAAAAAAAAAAAAAAJcCAABkcnMvZG93bnJl&#10;di54bWxQSwUGAAAAAAQABAD1AAAAhAMAAAAA&#10;" filled="f" stroked="f">
              <v:textbox style="mso-fit-shape-to-text:t" inset="0,0,0,0">
                <w:txbxContent>
                  <w:p w:rsidR="00F476EF" w:rsidRDefault="00F476EF" w:rsidP="002353DE">
                    <w:r>
                      <w:rPr>
                        <w:rFonts w:cs="Georgia"/>
                        <w:color w:val="000000"/>
                        <w:sz w:val="18"/>
                        <w:szCs w:val="18"/>
                      </w:rPr>
                      <w:t>1.812.001</w:t>
                    </w:r>
                  </w:p>
                </w:txbxContent>
              </v:textbox>
            </v:rect>
            <v:rect id="Rectangle 83" o:spid="_x0000_s1164" style="position:absolute;left:6129;top:1171;width:782;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s0RLwQAA&#10;ANsAAAAPAAAAZHJzL2Rvd25yZXYueG1sRI/NigIxEITvgu8QWtibZpyDK7NGEUFQ2YvjPkAz6fnB&#10;pDMk0Rnf3iws7LGoqq+ozW60RjzJh86xguUiA0FcOd1xo+DndpyvQYSIrNE4JgUvCrDbTicbLLQb&#10;+ErPMjYiQTgUqKCNsS+kDFVLFsPC9cTJq523GJP0jdQehwS3RuZZtpIWO04LLfZ0aKm6lw+rQN7K&#10;47Aujc/cJa+/zfl0rckp9TEb918gIo3xP/zXPmkF+Sf8fkk/QG7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bNES8EAAADbAAAADwAAAAAAAAAAAAAAAACXAgAAZHJzL2Rvd25y&#10;ZXYueG1sUEsFBgAAAAAEAAQA9QAAAIUDAAAAAA==&#10;" filled="f" stroked="f">
              <v:textbox style="mso-fit-shape-to-text:t" inset="0,0,0,0">
                <w:txbxContent>
                  <w:p w:rsidR="00F476EF" w:rsidRDefault="00F476EF" w:rsidP="002353DE">
                    <w:r>
                      <w:rPr>
                        <w:rFonts w:cs="Georgia"/>
                        <w:color w:val="000000"/>
                        <w:sz w:val="18"/>
                        <w:szCs w:val="18"/>
                      </w:rPr>
                      <w:t>4.124.076</w:t>
                    </w:r>
                  </w:p>
                </w:txbxContent>
              </v:textbox>
            </v:rect>
            <v:rect id="Rectangle 84" o:spid="_x0000_s1165" style="position:absolute;left:7064;top:1171;width:749;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LNA5vgAA&#10;ANsAAAAPAAAAZHJzL2Rvd25yZXYueG1sRE9LasMwEN0Hegcxge5iOV4U41gJIRBISzdxeoDBGn+I&#10;NDKSaru3rxaFLh/vX59Wa8RMPoyOFeyzHARx6/TIvYKvx3VXgggRWaNxTAp+KMDp+LKpsdJu4TvN&#10;TexFCuFQoYIhxqmSMrQDWQyZm4gT1zlvMSboe6k9LincGlnk+Zu0OHJqGHCiy0Dts/m2CuSjuS5l&#10;Y3zuPoru07zf7h05pV636/kAItIa/8V/7ptWUKSx6Uv6AfL4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ZCzQOb4AAADbAAAADwAAAAAAAAAAAAAAAACXAgAAZHJzL2Rvd25yZXYu&#10;eG1sUEsFBgAAAAAEAAQA9QAAAIIDAAAAAA==&#10;" filled="f" stroked="f">
              <v:textbox style="mso-fit-shape-to-text:t" inset="0,0,0,0">
                <w:txbxContent>
                  <w:p w:rsidR="00F476EF" w:rsidRDefault="00F476EF" w:rsidP="002353DE">
                    <w:r>
                      <w:rPr>
                        <w:rFonts w:cs="Georgia"/>
                        <w:color w:val="000000"/>
                        <w:sz w:val="18"/>
                        <w:szCs w:val="18"/>
                      </w:rPr>
                      <w:t>5.036.171</w:t>
                    </w:r>
                  </w:p>
                </w:txbxContent>
              </v:textbox>
            </v:rect>
            <v:rect id="Rectangle 85" o:spid="_x0000_s1166" style="position:absolute;left:8411;top:1171;width:575;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YHWiwQAA&#10;ANsAAAAPAAAAZHJzL2Rvd25yZXYueG1sRI/NigIxEITvC75DaGFva8Y5iM4aRQRBZS+O+wDNpOcH&#10;k86QRGd8e7Ow4LGoqq+o9Xa0RjzIh86xgvksA0FcOd1xo+D3evhagggRWaNxTAqeFGC7mXyssdBu&#10;4As9ytiIBOFQoII2xr6QMlQtWQwz1xMnr3beYkzSN1J7HBLcGpln2UJa7DgttNjTvqXqVt6tAnkt&#10;D8OyND5z57z+MafjpSan1Od03H2DiDTGd/i/fdQK8hX8fUk/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2B1osEAAADbAAAADwAAAAAAAAAAAAAAAACXAgAAZHJzL2Rvd25y&#10;ZXYueG1sUEsFBgAAAAAEAAQA9QAAAIUDAAAAAA==&#10;" filled="f" stroked="f">
              <v:textbox style="mso-fit-shape-to-text:t" inset="0,0,0,0">
                <w:txbxContent>
                  <w:p w:rsidR="00F476EF" w:rsidRDefault="00F476EF" w:rsidP="002353DE">
                    <w:r>
                      <w:rPr>
                        <w:rFonts w:cs="Georgia"/>
                        <w:color w:val="000000"/>
                        <w:sz w:val="18"/>
                        <w:szCs w:val="18"/>
                      </w:rPr>
                      <w:t>22,12%</w:t>
                    </w:r>
                  </w:p>
                </w:txbxContent>
              </v:textbox>
            </v:rect>
            <v:rect id="Rectangle 86" o:spid="_x0000_s1167" style="position:absolute;left:49;top:1403;width:2696;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g0rivwAA&#10;ANsAAAAPAAAAZHJzL2Rvd25yZXYueG1sRE9LasMwEN0XcgcxhexquQ6U4FgJpRBIQzdxcoDBGn+I&#10;NDKSYru3jxaFLh/vXx0Wa8REPgyOFbxnOQjixumBOwW36/FtCyJEZI3GMSn4pQCH/eqlwlK7mS80&#10;1bETKYRDiQr6GMdSytD0ZDFkbiROXOu8xZig76T2OKdwa2SR5x/S4sCpoceRvnpq7vXDKpDX+jhv&#10;a+Nzdy7aH/N9urTklFq/Lp87EJGW+C/+c5+0gk1an76kHyD3T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DSuK/AAAA2wAAAA8AAAAAAAAAAAAAAAAAlwIAAGRycy9kb3ducmV2&#10;LnhtbFBLBQYAAAAABAAEAPUAAACDAwAAAAA=&#10;" filled="f" stroked="f">
              <v:textbox style="mso-fit-shape-to-text:t" inset="0,0,0,0">
                <w:txbxContent>
                  <w:p w:rsidR="00F476EF" w:rsidRDefault="00F476EF" w:rsidP="002353DE">
                    <w:r>
                      <w:rPr>
                        <w:rFonts w:cs="Georgia"/>
                        <w:color w:val="000000"/>
                        <w:sz w:val="18"/>
                        <w:szCs w:val="18"/>
                      </w:rPr>
                      <w:t>Πηγή : Ελληνική Στατιστική Αρχή</w:t>
                    </w:r>
                  </w:p>
                </w:txbxContent>
              </v:textbox>
            </v:rect>
            <v:rect id="Rectangle 87" o:spid="_x0000_s1168" style="position:absolute;left:2597;top:12;width:3770;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z+95wAAA&#10;ANsAAAAPAAAAZHJzL2Rvd25yZXYueG1sRI/NigIxEITvC75DaMHbmtGFRUajiCDo4sXRB2gmPT+Y&#10;dIYkOuPbG0HYY1FVX1GrzWCNeJAPrWMFs2kGgrh0uuVawfWy/16ACBFZo3FMCp4UYLMefa0w167n&#10;Mz2KWIsE4ZCjgibGLpcylA1ZDFPXESevct5iTNLXUnvsE9waOc+yX2mx5bTQYEe7hspbcbcK5KXY&#10;94vC+Mz9zauTOR7OFTmlJuNhuwQRaYj/4U/7oBX8zOD9Jf0AuX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wz+95wAAAANsAAAAPAAAAAAAAAAAAAAAAAJcCAABkcnMvZG93bnJl&#10;di54bWxQSwUGAAAAAAQABAD1AAAAhAMAAAAA&#10;" filled="f" stroked="f">
              <v:textbox style="mso-fit-shape-to-text:t" inset="0,0,0,0">
                <w:txbxContent>
                  <w:p w:rsidR="00F476EF" w:rsidRDefault="00F476EF" w:rsidP="002353DE">
                    <w:r>
                      <w:rPr>
                        <w:rFonts w:cs="Georgia"/>
                        <w:color w:val="000000"/>
                        <w:sz w:val="18"/>
                        <w:szCs w:val="18"/>
                      </w:rPr>
                      <w:t>Διμερές εξαγωγικό εμπόριο 2016-2018 σε ευρώ</w:t>
                    </w:r>
                  </w:p>
                </w:txbxContent>
              </v:textbox>
            </v:rect>
            <v:line id="Line 88" o:spid="_x0000_s1169" style="position:absolute;visibility:visible" from="12,0" to="903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6zqpMQAAADbAAAADwAAAGRycy9kb3ducmV2LnhtbESPQWvCQBSE74X+h+UJvdWNFm2MWaWU&#10;Fu3NRgMeH9lnsph9G7Jbjf/eLRR6HGbmGyZfD7YVF+q9caxgMk5AEFdOG64VHPafzykIH5A1to5J&#10;wY08rFePDzlm2l35my5FqEWEsM9QQRNCl0npq4Ys+rHriKN3cr3FEGVfS93jNcJtK6dJMpcWDceF&#10;Bjt6b6g6Fz9WgdnNN7Ov13JRyo9NmBzTc2rsQamn0fC2BBFoCP/hv/ZWK3iZwu+X+APk6g4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XrOqkxAAAANsAAAAPAAAAAAAAAAAA&#10;AAAAAKECAABkcnMvZG93bnJldi54bWxQSwUGAAAAAAQABAD5AAAAkgMAAAAA&#10;" strokeweight="0"/>
            <v:line id="Line 89" o:spid="_x0000_s1170" style="position:absolute;visibility:visible" from="12,232" to="9030,2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OBPP8QAAADbAAAADwAAAGRycy9kb3ducmV2LnhtbESPQWvCQBSE74X+h+UJvdWNijZNs0qR&#10;ivZmUwM9PrLPZDH7NmRXjf/eLRR6HGbmGyZfDbYVF+q9caxgMk5AEFdOG64VHL43zykIH5A1to5J&#10;wY08rJaPDzlm2l35iy5FqEWEsM9QQRNCl0npq4Ys+rHriKN3dL3FEGVfS93jNcJtK6dJspAWDceF&#10;BjtaN1SdirNVYPaL7fzzpXwt5cc2TH7SU2rsQamn0fD+BiLQEP7Df+2dVjCbwe+X+APk8g4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44E8/xAAAANsAAAAPAAAAAAAAAAAA&#10;AAAAAKECAABkcnMvZG93bnJldi54bWxQSwUGAAAAAAQABAD5AAAAkgMAAAAA&#10;" strokeweight="0"/>
            <v:line id="Line 90" o:spid="_x0000_s1171" style="position:absolute;visibility:visible" from="12,464" to="9030,4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wnXS8QAAADbAAAADwAAAGRycy9kb3ducmV2LnhtbESPT2sCMRTE70K/Q3gFb5q1Wt1ujVKK&#10;ot7qP/D42LzuBjcvyybq+u2NUOhxmJnfMNN5aytxpcYbxwoG/QQEce604ULBYb/spSB8QNZYOSYF&#10;d/Iwn710pphpd+MtXXehEBHCPkMFZQh1JqXPS7Lo+64mjt6vayyGKJtC6gZvEW4r+ZYkY2nRcFwo&#10;sabvkvLz7mIVmJ/x6n0zOX4c5WIVBqf0nBp7UKr72n59ggjUhv/wX3utFQxH8PwSf4CcPQ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3CddLxAAAANsAAAAPAAAAAAAAAAAA&#10;AAAAAKECAABkcnMvZG93bnJldi54bWxQSwUGAAAAAAQABAD5AAAAkgMAAAAA&#10;" strokeweight="0"/>
            <v:line id="Line 91" o:spid="_x0000_s1172" style="position:absolute;visibility:visible" from="12,695" to="9030,69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EVy0MQAAADbAAAADwAAAGRycy9kb3ducmV2LnhtbESPQWvCQBSE70L/w/IK3upGizZNs0qR&#10;ivVmUwM9PrKvyWL2bciuGv99Vyh4HGbmGyZfDbYVZ+q9caxgOklAEFdOG64VHL43TykIH5A1to5J&#10;wZU8rJYPoxwz7S78Reci1CJC2GeooAmhy6T0VUMW/cR1xNH7db3FEGVfS93jJcJtK2dJspAWDceF&#10;BjtaN1Qdi5NVYPaL7Xz3Ur6W8mMbpj/pMTX2oNT4cXh/AxFoCPfwf/tTK3iew+1L/A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YRXLQxAAAANsAAAAPAAAAAAAAAAAA&#10;AAAAAKECAABkcnMvZG93bnJldi54bWxQSwUGAAAAAAQABAD5AAAAkgMAAAAA&#10;" strokeweight="0"/>
            <v:line id="Line 92" o:spid="_x0000_s1173" style="position:absolute;visibility:visible" from="12,927" to="9030,9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Jfsp8QAAADbAAAADwAAAGRycy9kb3ducmV2LnhtbESPT2vCQBTE74LfYXmCN92oNKapq0hp&#10;UW+tf6DHR/Y1Wcy+Ddmtpt/eFQSPw8z8hlmsOluLC7XeOFYwGScgiAunDZcKjofPUQbCB2SNtWNS&#10;8E8eVst+b4G5dlf+pss+lCJC2OeooAqhyaX0RUUW/dg1xNH7da3FEGVbSt3iNcJtLadJkkqLhuNC&#10;hQ29V1Sc939WgflKNy+7+en1JD82YfKTnTNjj0oNB936DUSgLjzDj/ZWK5ilcP8Sf4Bc3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ol+ynxAAAANsAAAAPAAAAAAAAAAAA&#10;AAAAAKECAABkcnMvZG93bnJldi54bWxQSwUGAAAAAAQABAD5AAAAkgMAAAAA&#10;" strokeweight="0"/>
            <v:line id="Line 93" o:spid="_x0000_s1174" style="position:absolute;visibility:visible" from="12,1159" to="9030,11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9tJPMQAAADbAAAADwAAAGRycy9kb3ducmV2LnhtbESPQWvCQBSE70L/w/IKvdWNLZo0dQ1F&#10;FOvNWoUeH9nXZDH7NmTXGP99Vyh4HGbmG2ZeDLYRPXXeOFYwGScgiEunDVcKDt/r5wyED8gaG8ek&#10;4EoeisXDaI65dhf+on4fKhEh7HNUUIfQ5lL6siaLfuxa4uj9us5iiLKrpO7wEuG2kS9JMpMWDceF&#10;Glta1lSe9merwOxmm+k2Pb4d5WoTJj/ZKTP2oNTT4/DxDiLQEO7h//anVvCawu1L/AFy8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H20k8xAAAANsAAAAPAAAAAAAAAAAA&#10;AAAAAKECAABkcnMvZG93bnJldi54bWxQSwUGAAAAAAQABAD5AAAAkgMAAAAA&#10;" strokeweight="0"/>
            <v:line id="Line 94" o:spid="_x0000_s1175" style="position:absolute;visibility:visible" from="12,1391" to="9030,139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kTdTsAAAADbAAAADwAAAGRycy9kb3ducmV2LnhtbERPy4rCMBTdD/gP4QruxtQRtVajyKDo&#10;7HyCy0tzbYPNTWmidv5+shBmeTjv+bK1lXhS441jBYN+AoI4d9pwoeB82nymIHxA1lg5JgW/5GG5&#10;6HzMMdPuxQd6HkMhYgj7DBWUIdSZlD4vyaLvu5o4cjfXWAwRNoXUDb5iuK3kV5KMpUXDsaHEmr5L&#10;yu/Hh1Vg9uPt6GdymV7kehsG1/SeGntWqtdtVzMQgdrwL367d1rBMI6NX+IPkIs/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ZE3U7AAAAA2wAAAA8AAAAAAAAAAAAAAAAA&#10;oQIAAGRycy9kb3ducmV2LnhtbFBLBQYAAAAABAAEAPkAAACOAwAAAAA=&#10;" strokeweight="0"/>
            <v:line id="Line 95" o:spid="_x0000_s1176" style="position:absolute;visibility:visible" from="0,0" to="1,16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Qh41cQAAADbAAAADwAAAGRycy9kb3ducmV2LnhtbESPQWvCQBSE70L/w/IKvenGFm2MrlJK&#10;i3qzUcHjI/tMFrNvQ3ar8d+7guBxmJlvmNmis7U4U+uNYwXDQQKCuHDacKlgt/3tpyB8QNZYOyYF&#10;V/KwmL/0Zphpd+E/OuehFBHCPkMFVQhNJqUvKrLoB64hjt7RtRZDlG0pdYuXCLe1fE+SsbRoOC5U&#10;2NB3RcUp/7cKzGa8HK0/95O9/FmG4SE9pcbulHp77b6mIAJ14Rl+tFdawccE7l/iD5DzG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ZCHjVxAAAANsAAAAPAAAAAAAAAAAA&#10;AAAAAKECAABkcnMvZG93bnJldi54bWxQSwUGAAAAAAQABAD5AAAAkgMAAAAA&#10;" strokeweight="0"/>
            <v:line id="Line 96" o:spid="_x0000_s1177" style="position:absolute;visibility:visible" from="5158,244" to="5159,14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DSiNcAAAADbAAAADwAAAGRycy9kb3ducmV2LnhtbERPy4rCMBTdD/gP4QruxtTBR61GkUHR&#10;2fkEl5fm2gabm9JE7fz9ZCHM8nDe82VrK/GkxhvHCgb9BARx7rThQsH5tPlMQfiArLFyTAp+ycNy&#10;0fmYY6bdiw/0PIZCxBD2GSooQ6gzKX1ekkXfdzVx5G6usRgibAqpG3zFcFvJryQZS4uGY0OJNX2X&#10;lN+PD6vA7Mfb0c/kMr3I9TYMruk9NfasVK/brmYgArXhX/x277SCYVwfv8QfIBd/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NA0ojXAAAAA2wAAAA8AAAAAAAAAAAAAAAAA&#10;oQIAAGRycy9kb3ducmV2LnhtbFBLBQYAAAAABAAEAPkAAACOAwAAAAA=&#10;" strokeweight="0"/>
            <v:line id="Line 97" o:spid="_x0000_s1178" style="position:absolute;visibility:visible" from="6056,244" to="6057,14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3gHrsMAAADbAAAADwAAAGRycy9kb3ducmV2LnhtbESPT2vCQBTE7wW/w/IEb7qJWE1TVxFR&#10;bG/+hR4f2ddkMfs2ZFdNv323IPQ4zMxvmPmys7W4U+uNYwXpKAFBXDhtuFRwPm2HGQgfkDXWjknB&#10;D3lYLnovc8y1e/CB7sdQighhn6OCKoQml9IXFVn0I9cQR+/btRZDlG0pdYuPCLe1HCfJVFo0HBcq&#10;bGhdUXE93qwCs5/uXj9nl7eL3OxC+pVdM2PPSg363eodRKAu/Ief7Q+tYJLC35f4A+TiF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94B67DAAAA2wAAAA8AAAAAAAAAAAAA&#10;AAAAoQIAAGRycy9kb3ducmV2LnhtbFBLBQYAAAAABAAEAPkAAACRAwAAAAA=&#10;" strokeweight="0"/>
            <v:line id="Line 98" o:spid="_x0000_s1179" style="position:absolute;visibility:visible" from="6967,244" to="6968,14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OY8QsQAAADbAAAADwAAAGRycy9kb3ducmV2LnhtbESPT2sCMRTE70K/Q3gFb5q1Wt1ujVKK&#10;ot7qP/D42LzuBjcvyybq+u2NUOhxmJnfMNN5aytxpcYbxwoG/QQEce604ULBYb/spSB8QNZYOSYF&#10;d/Iwn710pphpd+MtXXehEBHCPkMFZQh1JqXPS7Lo+64mjt6vayyGKJtC6gZvEW4r+ZYkY2nRcFwo&#10;sabvkvLz7mIVmJ/x6n0zOX4c5WIVBqf0nBp7UKr72n59ggjUhv/wX3utFYyG8PwSf4CcPQ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g5jxCxAAAANsAAAAPAAAAAAAAAAAA&#10;AAAAAKECAABkcnMvZG93bnJldi54bWxQSwUGAAAAAAQABAD5AAAAkgMAAAAA&#10;" strokeweight="0"/>
            <v:line id="Line 99" o:spid="_x0000_s1180" style="position:absolute;visibility:visible" from="7865,244" to="7866,14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w+kNsQAAADbAAAADwAAAGRycy9kb3ducmV2LnhtbESPQWvCQBSE74X+h+UJvdWNojZNs0qR&#10;ivZmUwM9PrLPZDH7NmRXjf/eLRR6HGbmGyZfDbYVF+q9caxgMk5AEFdOG64VHL43zykIH5A1to5J&#10;wY08rJaPDzlm2l35iy5FqEWEsM9QQRNCl0npq4Ys+rHriKN3dL3FEGVfS93jNcJtK6dJspAWDceF&#10;BjtaN1SdirNVYPaL7fzzpXwt5cc2TH7SU2rsQamn0fD+BiLQEP7Df+2dVjCbwe+X+APk8g4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vD6Q2xAAAANsAAAAPAAAAAAAAAAAA&#10;AAAAAKECAABkcnMvZG93bnJldi54bWxQSwUGAAAAAAQABAD5AAAAkgMAAAAA&#10;" strokeweight="0"/>
            <v:line id="Line 100" o:spid="_x0000_s1181" style="position:absolute;visibility:visible" from="12,1623" to="9030,16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EMBrcQAAADbAAAADwAAAGRycy9kb3ducmV2LnhtbESPQWvCQBSE70L/w/IK3upGqTZNs0qR&#10;ivVmUwM9PrKvyWL2bciuGv99Vyh4HGbmGyZfDbYVZ+q9caxgOklAEFdOG64VHL43TykIH5A1to5J&#10;wZU8rJYPoxwz7S78Reci1CJC2GeooAmhy6T0VUMW/cR1xNH7db3FEGVfS93jJcJtK2dJspAWDceF&#10;BjtaN1Qdi5NVYPaL7Xz3Ur6W8mMbpj/pMTX2oNT4cXh/AxFoCPfwf/tTK3iew+1L/A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AQwGtxAAAANsAAAAPAAAAAAAAAAAA&#10;AAAAAKECAABkcnMvZG93bnJldi54bWxQSwUGAAAAAAQABAD5AAAAkgMAAAAA&#10;" strokeweight="0"/>
            <v:line id="Line 101" o:spid="_x0000_s1182" style="position:absolute;visibility:visible" from="9018,12" to="9019,16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JGf2sQAAADbAAAADwAAAGRycy9kb3ducmV2LnhtbESPT2vCQBTE74LfYXmCN90oNqapq0hp&#10;UW+tf6DHR/Y1Wcy+Ddmtpt/eFQSPw8z8hlmsOluLC7XeOFYwGScgiAunDZcKjofPUQbCB2SNtWNS&#10;8E8eVst+b4G5dlf+pss+lCJC2OeooAqhyaX0RUUW/dg1xNH7da3FEGVbSt3iNcJtLadJkkqLhuNC&#10;hQ29V1Sc939WgflKNy+7+en1JD82YfKTnTNjj0oNB936DUSgLjzDj/ZWK5ilcP8Sf4Bc3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wkZ/axAAAANsAAAAPAAAAAAAAAAAA&#10;AAAAAKECAABkcnMvZG93bnJldi54bWxQSwUGAAAAAAQABAD5AAAAkgMAAAAA&#10;" strokeweight="0"/>
            <v:line id="Line 102" o:spid="_x0000_s1183" style="position:absolute;visibility:visible" from="0,1635" to="1,16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MGLrcQAAADbAAAADwAAAGRycy9kb3ducmV2LnhtbESP3WrCQBSE74W+w3IK3tWNktY2dRMk&#10;INheCGof4JA9TVKzZ2N289O37xYEL4eZ+YbZZJNpxECdqy0rWC4iEMSF1TWXCr7Ou6dXEM4ja2ws&#10;k4JfcpClD7MNJtqOfKTh5EsRIOwSVFB53yZSuqIig25hW+LgfdvOoA+yK6XucAxw08hVFL1IgzWH&#10;hQpbyisqLqfeKLAf+fUyxs+Hc/8WD58k3c+ycUrNH6ftOwhPk7+Hb+29VhCv4f9L+AEy/Q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0wYutxAAAANsAAAAPAAAAAAAAAAAA&#10;AAAAAKECAABkcnMvZG93bnJldi54bWxQSwUGAAAAAAQABAD5AAAAkgMAAAAA&#10;" strokecolor="#d0d7e5" strokeweight="0"/>
            <v:line id="Line 103" o:spid="_x0000_s1184" style="position:absolute;visibility:visible" from="5158,1635" to="5159,16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V4f38AAAADbAAAADwAAAGRycy9kb3ducmV2LnhtbERPy2rCQBTdC/2H4Rbc6cSSSk0dRQIF&#10;60Iw6QdcMtckNXMnZiaP/r2zKLg8nPd2P5lGDNS52rKC1TICQVxYXXOp4Cf/WnyAcB5ZY2OZFPyR&#10;g/3uZbbFRNuRLzRkvhQhhF2CCirv20RKV1Rk0C1tSxy4q+0M+gC7UuoOxxBuGvkWRWtpsObQUGFL&#10;aUXFLeuNAvud3m9j/H7O+008nEi631XjlJq/TodPEJ4m/xT/u49aQRzGhi/hB8jdA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VeH9/AAAAA2wAAAA8AAAAAAAAAAAAAAAAA&#10;oQIAAGRycy9kb3ducmV2LnhtbFBLBQYAAAAABAAEAPkAAACOAwAAAAA=&#10;" strokecolor="#d0d7e5" strokeweight="0"/>
            <v:line id="Line 104" o:spid="_x0000_s1185" style="position:absolute;visibility:visible" from="6056,1635" to="6057,16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hK6RMIAAADbAAAADwAAAGRycy9kb3ducmV2LnhtbESP0YrCMBRE3xf8h3CFfVtTpS5ajSKC&#10;4PogrPoBl+baVpub2sS2/r0RBB+HmTnDzJedKUVDtSssKxgOIhDEqdUFZwpOx83PBITzyBpLy6Tg&#10;QQ6Wi97XHBNtW/6n5uAzESDsElSQe18lUro0J4NuYCvi4J1tbdAHWWdS19gGuCnlKIp+pcGCw0KO&#10;Fa1zSq+Hu1Fg/9a3axuP98f7NG52JN1lWDqlvvvdagbCU+c/4Xd7qxXEU3h9CT9ALp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hK6RMIAAADbAAAADwAAAAAAAAAAAAAA&#10;AAChAgAAZHJzL2Rvd25yZXYueG1sUEsFBgAAAAAEAAQA+QAAAJADAAAAAA==&#10;" strokecolor="#d0d7e5" strokeweight="0"/>
            <v:line id="Line 105" o:spid="_x0000_s1186" style="position:absolute;visibility:visible" from="6967,1635" to="6968,16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vGFBL8AAADbAAAADwAAAGRycy9kb3ducmV2LnhtbERPy4rCMBTdC/5DuMLsNHVQ0dooIgiO&#10;C8HHB1yaa1vb3HSa2Hb+frIQXB7OO9n2phItNa6wrGA6iUAQp1YXnCm43w7jJQjnkTVWlknBHznY&#10;boaDBGNtO75Qe/WZCCHsYlSQe1/HUro0J4NuYmviwD1sY9AH2GRSN9iFcFPJ7yhaSIMFh4Yca9rn&#10;lJbXl1Fgf/a/ZTebn2+v1aw9kXTPaeWU+hr1uzUIT73/iN/uo1YwD+vDl/AD5OYf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fvGFBL8AAADbAAAADwAAAAAAAAAAAAAAAACh&#10;AgAAZHJzL2Rvd25yZXYueG1sUEsFBgAAAAAEAAQA+QAAAI0DAAAAAA==&#10;" strokecolor="#d0d7e5" strokeweight="0"/>
            <v:line id="Line 106" o:spid="_x0000_s1187" style="position:absolute;visibility:visible" from="7865,1635" to="7866,16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b0gn8IAAADbAAAADwAAAGRycy9kb3ducmV2LnhtbESP0YrCMBRE3wX/IVzBN0276LJWo4iw&#10;oPsgbN0PuDTXttrc1Ca29e83guDjMDNnmNWmN5VoqXGlZQXxNAJBnFldcq7g7/Q9+QLhPLLGyjIp&#10;eJCDzXo4WGGibce/1KY+FwHCLkEFhfd1IqXLCjLoprYmDt7ZNgZ9kE0udYNdgJtKfkTRpzRYclgo&#10;sKZdQdk1vRsF9rC7XbvZ/Hi6L2btD0l3iSun1HjUb5cgPPX+HX6191rBPIbnl/AD5Po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Eb0gn8IAAADbAAAADwAAAAAAAAAAAAAA&#10;AAChAgAAZHJzL2Rvd25yZXYueG1sUEsFBgAAAAAEAAQA+QAAAJADAAAAAA==&#10;" strokecolor="#d0d7e5" strokeweight="0"/>
            <v:line id="Line 107" o:spid="_x0000_s1188" style="position:absolute;visibility:visible" from="9018,1635" to="9019,16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W++6MMAAADbAAAADwAAAGRycy9kb3ducmV2LnhtbESP3YrCMBSE7wXfIZyFvdNUUdGuqYgg&#10;7Hoh+PMAh+Zs221zUpvYdt/eCIKXw8x8w6w3valES40rLCuYjCMQxKnVBWcKrpf9aAnCeWSNlWVS&#10;8E8ONslwsMZY245P1J59JgKEXYwKcu/rWEqX5mTQjW1NHLxf2xj0QTaZ1A12AW4qOY2ihTRYcFjI&#10;saZdTml5vhsF9md3K7vZ/Hi5r2btgaT7m1ROqc+PfvsFwlPv3+FX+1srmE/h+SX8AJk8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FvvujDAAAA2wAAAA8AAAAAAAAAAAAA&#10;AAAAoQIAAGRycy9kb3ducmV2LnhtbFBLBQYAAAAABAAEAPkAAACRAwAAAAA=&#10;" strokecolor="#d0d7e5" strokeweight="0"/>
            <v:line id="Line 108" o:spid="_x0000_s1189" style="position:absolute;visibility:visible" from="9030,0" to="9031,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iMbc8MAAADbAAAADwAAAGRycy9kb3ducmV2LnhtbESP3YrCMBSE7wXfIRzBuzV1/UGrURZB&#10;0L1YsPoAh+bYVpuT2sS2vv1mYcHLYWa+YdbbzpSiodoVlhWMRxEI4tTqgjMFl/P+YwHCeWSNpWVS&#10;8CIH202/t8ZY25ZP1CQ+EwHCLkYFufdVLKVLczLoRrYiDt7V1gZ9kHUmdY1tgJtSfkbRXBosOCzk&#10;WNEup/SePI0Ce9w97u109nN+LqfNN0l3G5dOqeGg+1qB8NT5d/i/fdAKZhP4+xJ+gNz8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4jG3PDAAAA2wAAAA8AAAAAAAAAAAAA&#10;AAAAoQIAAGRycy9kb3ducmV2LnhtbFBLBQYAAAAABAAEAPkAAACRAwAAAAA=&#10;" strokecolor="#d0d7e5" strokeweight="0"/>
            <v:line id="Line 109" o:spid="_x0000_s1190" style="position:absolute;visibility:visible" from="9030,232" to="9031,2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cqDB8IAAADbAAAADwAAAGRycy9kb3ducmV2LnhtbESP0YrCMBRE3wX/IVzBN01dqrhdo4iw&#10;4PogWP2AS3O37drc1Ca23b83guDjMDNnmNWmN5VoqXGlZQWzaQSCOLO65FzB5fw9WYJwHlljZZkU&#10;/JODzXo4WGGibccnalOfiwBhl6CCwvs6kdJlBRl0U1sTB+/XNgZ9kE0udYNdgJtKfkTRQhosOSwU&#10;WNOuoOya3o0C+7O7Xbt4fjzfP+P2QNL9zSqn1HjUb79AeOr9O/xq77WCeQzPL+EHyPU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cqDB8IAAADbAAAADwAAAAAAAAAAAAAA&#10;AAChAgAAZHJzL2Rvd25yZXYueG1sUEsFBgAAAAAEAAQA+QAAAJADAAAAAA==&#10;" strokecolor="#d0d7e5" strokeweight="0"/>
            <v:line id="Line 110" o:spid="_x0000_s1191" style="position:absolute;visibility:visible" from="9030,464" to="9031,4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oYmnMQAAADbAAAADwAAAGRycy9kb3ducmV2LnhtbESP3WrCQBSE7wt9h+UUvKsbJSka3YQi&#10;CNqLQtUHOGSPSTR7Ns1ufnz7bqHQy2FmvmG2+WQaMVDnassKFvMIBHFhdc2lgst5/7oC4TyyxsYy&#10;KXiQgzx7ftpiqu3IXzScfCkChF2KCirv21RKV1Rk0M1tSxy8q+0M+iC7UuoOxwA3jVxG0Zs0WHNY&#10;qLClXUXF/dQbBfa4+76PcfJ57tfx8EHS3RaNU2r2Mr1vQHia/H/4r33QCpIEfr+EHyCz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uhiacxAAAANsAAAAPAAAAAAAAAAAA&#10;AAAAAKECAABkcnMvZG93bnJldi54bWxQSwUGAAAAAAQABAD5AAAAkgMAAAAA&#10;" strokecolor="#d0d7e5" strokeweight="0"/>
            <v:line id="Line 111" o:spid="_x0000_s1192" style="position:absolute;visibility:visible" from="9030,695" to="9031,69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lS468MAAADbAAAADwAAAGRycy9kb3ducmV2LnhtbESP0WrCQBRE3wX/YbmFvukmkoimrkGE&#10;QutDoeoHXLK3SWr2bsyuSfx7Vyj0cZiZM8wmH00jeupcbVlBPI9AEBdW11wqOJ/eZysQziNrbCyT&#10;gjs5yLfTyQYzbQf+pv7oSxEg7DJUUHnfZlK6oiKDbm5b4uD92M6gD7Irpe5wCHDTyEUULaXBmsNC&#10;hS3tKyoux5tRYD/318uQpF+n2zrpDyTdb9w4pV5fxt0bCE+j/w//tT+0gnQJzy/hB8jt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5UuOvDAAAA2wAAAA8AAAAAAAAAAAAA&#10;AAAAoQIAAGRycy9kb3ducmV2LnhtbFBLBQYAAAAABAAEAPkAAACRAwAAAAA=&#10;" strokecolor="#d0d7e5" strokeweight="0"/>
            <v:line id="Line 112" o:spid="_x0000_s1193" style="position:absolute;visibility:visible" from="9030,927" to="9031,9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RgdcMMAAADbAAAADwAAAGRycy9kb3ducmV2LnhtbESP0YrCMBRE3xf8h3AF39ZU0VWrUUQQ&#10;XB8WrH7Apbm21eamNrGtf78RFvZxmJkzzGrTmVI0VLvCsoLRMAJBnFpdcKbgct5/zkE4j6yxtEwK&#10;XuRgs+59rDDWtuUTNYnPRICwi1FB7n0VS+nSnAy6oa2Ig3e1tUEfZJ1JXWMb4KaU4yj6kgYLDgs5&#10;VrTLKb0nT6PAfu8e93Yy/Tk/F5PmSNLdRqVTatDvtksQnjr/H/5rH7SC6QzeX8IPkOt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EYHXDDAAAA2wAAAA8AAAAAAAAAAAAA&#10;AAAAoQIAAGRycy9kb3ducmV2LnhtbFBLBQYAAAAABAAEAPkAAACRAwAAAAA=&#10;" strokecolor="#d0d7e5" strokeweight="0"/>
            <v:line id="Line 113" o:spid="_x0000_s1194" style="position:absolute;visibility:visible" from="9030,1159" to="9031,11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IeJAr8AAADbAAAADwAAAGRycy9kb3ducmV2LnhtbERPy4rCMBTdC/5DuMLsNHVQ0dooIgiO&#10;C8HHB1yaa1vb3HSa2Hb+frIQXB7OO9n2phItNa6wrGA6iUAQp1YXnCm43w7jJQjnkTVWlknBHznY&#10;boaDBGNtO75Qe/WZCCHsYlSQe1/HUro0J4NuYmviwD1sY9AH2GRSN9iFcFPJ7yhaSIMFh4Yca9rn&#10;lJbXl1Fgf/a/ZTebn2+v1aw9kXTPaeWU+hr1uzUIT73/iN/uo1YwD2PDl/AD5OYf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gIeJAr8AAADbAAAADwAAAAAAAAAAAAAAAACh&#10;AgAAZHJzL2Rvd25yZXYueG1sUEsFBgAAAAAEAAQA+QAAAI0DAAAAAA==&#10;" strokecolor="#d0d7e5" strokeweight="0"/>
            <v:line id="Line 114" o:spid="_x0000_s1195" style="position:absolute;visibility:visible" from="9030,1391" to="9031,139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8ssmcMAAADbAAAADwAAAGRycy9kb3ducmV2LnhtbESP0YrCMBRE3xf2H8Jd8G1NFV202ygi&#10;COqDsOoHXJpr221zU5vY1r83guDjMDNnmGTZm0q01LjCsoLRMAJBnFpdcKbgfNp8z0A4j6yxskwK&#10;7uRgufj8SDDWtuM/ao8+EwHCLkYFufd1LKVLczLohrYmDt7FNgZ9kE0mdYNdgJtKjqPoRxosOCzk&#10;WNM6p7Q83owCu1tfy24yPZxu80m7J+n+R5VTavDVr35BeOr9O/xqb7WC6RyeX8IPkIsH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LLJnDAAAA2wAAAA8AAAAAAAAAAAAA&#10;AAAAoQIAAGRycy9kb3ducmV2LnhtbFBLBQYAAAAABAAEAPkAAACRAwAAAAA=&#10;" strokecolor="#d0d7e5" strokeweight="0"/>
            <v:line id="Line 115" o:spid="_x0000_s1196" style="position:absolute;visibility:visible" from="9030,1623" to="9031,16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J1Pub8AAADbAAAADwAAAGRycy9kb3ducmV2LnhtbERPy4rCMBTdC/5DuMLsNHVQ0dooIgiO&#10;C8HHB1yaa1vb3HSa2Hb+frIQXB7OO9n2phItNa6wrGA6iUAQp1YXnCm43w7jJQjnkTVWlknBHznY&#10;boaDBGNtO75Qe/WZCCHsYlSQe1/HUro0J4NuYmviwD1sY9AH2GRSN9iFcFPJ7yhaSIMFh4Yca9rn&#10;lJbXl1Fgf/a/ZTebn2+v1aw9kXTPaeWU+hr1uzUIT73/iN/uo1awCOvDl/AD5OYf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sJ1Pub8AAADbAAAADwAAAAAAAAAAAAAAAACh&#10;AgAAZHJzL2Rvd25yZXYueG1sUEsFBgAAAAAEAAQA+QAAAI0DAAAAAA==&#10;" strokecolor="#d0d7e5" strokeweight="0"/>
            <w10:anchorlock/>
          </v:group>
        </w:pict>
      </w:r>
    </w:p>
    <w:p w:rsidR="002353DE" w:rsidRPr="006B15B1" w:rsidRDefault="002353DE" w:rsidP="002353DE">
      <w:pPr>
        <w:jc w:val="both"/>
        <w:rPr>
          <w:sz w:val="21"/>
          <w:szCs w:val="21"/>
        </w:rPr>
      </w:pPr>
      <w:r w:rsidRPr="006B15B1">
        <w:rPr>
          <w:sz w:val="21"/>
          <w:szCs w:val="21"/>
        </w:rPr>
        <w:t xml:space="preserve">Τα </w:t>
      </w:r>
      <w:r w:rsidRPr="006B15B1">
        <w:rPr>
          <w:b/>
          <w:i/>
          <w:sz w:val="21"/>
          <w:szCs w:val="21"/>
        </w:rPr>
        <w:t>σημαντικότερα ελληνικά προϊόντα που εξήχθησαν προς Ουζμπεκιστάν</w:t>
      </w:r>
      <w:r w:rsidRPr="006B15B1">
        <w:rPr>
          <w:sz w:val="21"/>
          <w:szCs w:val="21"/>
        </w:rPr>
        <w:t xml:space="preserve"> το 2018 ήταν εντομοκτόνα (μερίδιο 26,88% επί συνόλου ελληνικών εξαγωγών), μοσχεύματα φυτών (18,78%), μηχανικές συσκευές ψεκασμού (13,35%), θερμαντήρες νερού (7,81%), φάρμακα (μερίδιο 5,18% ), εξοπλισμός τουαλετών (2,63%), παραφινέλαιο (2,26%), αεραντλίες (1,22%), μάρμαρα (1,08%), συσκευές ψησίματος (1,09%), μηχανές αρμέγματος (3,53%).</w:t>
      </w:r>
    </w:p>
    <w:p w:rsidR="002353DE" w:rsidRPr="006B15B1" w:rsidRDefault="002353DE" w:rsidP="002353DE">
      <w:pPr>
        <w:jc w:val="both"/>
        <w:rPr>
          <w:sz w:val="21"/>
          <w:szCs w:val="21"/>
        </w:rPr>
      </w:pPr>
      <w:r w:rsidRPr="006B15B1">
        <w:rPr>
          <w:sz w:val="21"/>
          <w:szCs w:val="21"/>
        </w:rPr>
        <w:t xml:space="preserve">Τα </w:t>
      </w:r>
      <w:r w:rsidRPr="006B15B1">
        <w:rPr>
          <w:b/>
          <w:i/>
          <w:sz w:val="21"/>
          <w:szCs w:val="21"/>
        </w:rPr>
        <w:t>σημαντικότερα προϊόντα που εισήχθησαν από το Ουζμπεκιστάν</w:t>
      </w:r>
      <w:r w:rsidRPr="006B15B1">
        <w:rPr>
          <w:sz w:val="21"/>
          <w:szCs w:val="21"/>
        </w:rPr>
        <w:t xml:space="preserve"> το 2018 ήταν ακατέργαστος μόλυβδος (36,53% επί συνόλου εισαγωγών), πολυαιθυλένιο (26,9%), λάδια από πετρέλαιο (16,43%), σταφίδες σουλτανίνες (7%), καπνά ακατέργαστα (3,1%), βαμβάκι (2,23%).</w:t>
      </w:r>
    </w:p>
    <w:p w:rsidR="002353DE" w:rsidRPr="006B15B1" w:rsidRDefault="002353DE" w:rsidP="002353DE">
      <w:pPr>
        <w:pStyle w:val="Heading2"/>
      </w:pPr>
    </w:p>
    <w:p w:rsidR="002353DE" w:rsidRPr="006B15B1" w:rsidRDefault="002353DE" w:rsidP="001B304F">
      <w:pPr>
        <w:spacing w:before="100" w:beforeAutospacing="1" w:after="100" w:afterAutospacing="1"/>
        <w:rPr>
          <w:rFonts w:cs="Courier New"/>
          <w:color w:val="000000"/>
          <w:sz w:val="21"/>
          <w:szCs w:val="21"/>
        </w:rPr>
      </w:pPr>
    </w:p>
    <w:bookmarkEnd w:id="5"/>
    <w:p w:rsidR="009A74AD" w:rsidRPr="006B15B1" w:rsidRDefault="009A74AD" w:rsidP="009A74AD"/>
    <w:p w:rsidR="009A74AD" w:rsidRPr="006B15B1" w:rsidRDefault="009A74AD" w:rsidP="009A74AD"/>
    <w:p w:rsidR="00111265" w:rsidRPr="006B15B1" w:rsidRDefault="00111265" w:rsidP="00A95535"/>
    <w:p w:rsidR="00DC23B1" w:rsidRPr="006B15B1" w:rsidRDefault="00DC23B1" w:rsidP="00A95535">
      <w:pPr>
        <w:rPr>
          <w:kern w:val="28"/>
        </w:rPr>
      </w:pPr>
      <w:bookmarkStart w:id="8" w:name="_Toc487951877"/>
      <w:r w:rsidRPr="006B15B1">
        <w:rPr>
          <w:kern w:val="28"/>
        </w:rPr>
        <w:br w:type="page"/>
      </w:r>
    </w:p>
    <w:p w:rsidR="00FE0594" w:rsidRPr="006B15B1" w:rsidRDefault="003F6CDF" w:rsidP="00A95535">
      <w:pPr>
        <w:pStyle w:val="Heading1"/>
      </w:pPr>
      <w:bookmarkStart w:id="9" w:name="_Toc11405804"/>
      <w:r w:rsidRPr="006B15B1">
        <w:t>Β. ΕΠΙΧΕΙΡΗΜΑΤΙΚΟ ΠΕΡΙΒΑΛΛΟΝ</w:t>
      </w:r>
      <w:bookmarkEnd w:id="9"/>
    </w:p>
    <w:p w:rsidR="00621621" w:rsidRPr="006B15B1" w:rsidRDefault="00621621" w:rsidP="000B1ED6">
      <w:pPr>
        <w:jc w:val="both"/>
      </w:pPr>
      <w:r w:rsidRPr="006B15B1">
        <w:t>Η επιτυχής δραστηριοποίηση στη</w:t>
      </w:r>
      <w:r w:rsidR="00C76472" w:rsidRPr="006B15B1">
        <w:t xml:space="preserve">ν αγορά του Ουζμπεκιστάν </w:t>
      </w:r>
      <w:r w:rsidR="00833F7E" w:rsidRPr="006B15B1">
        <w:t xml:space="preserve">εξαρτάται από πληθώρα </w:t>
      </w:r>
      <w:r w:rsidR="008D4B65" w:rsidRPr="006B15B1">
        <w:t xml:space="preserve"> </w:t>
      </w:r>
      <w:r w:rsidR="00833F7E" w:rsidRPr="006B15B1">
        <w:t xml:space="preserve">παραγόντων. Η συνεχής προσπάθεια μετασχηματισμού της οικονομίας και </w:t>
      </w:r>
      <w:r w:rsidR="003D7E8A">
        <w:t xml:space="preserve">της </w:t>
      </w:r>
      <w:r w:rsidR="00833F7E" w:rsidRPr="006B15B1">
        <w:t>κοινωνίας, δημιουργεί ένα ευμετάβλητο θεσμικό πλαίσιο κανόνων, προσφέροντας μεγάλες ευκαιρίες δραστηριοποίησης στην αγορά</w:t>
      </w:r>
      <w:r w:rsidR="003D7E8A">
        <w:t>,</w:t>
      </w:r>
      <w:r w:rsidR="00833F7E" w:rsidRPr="006B15B1">
        <w:t xml:space="preserve"> ταυτόχρονα </w:t>
      </w:r>
      <w:r w:rsidR="003D7E8A">
        <w:t xml:space="preserve">όμως </w:t>
      </w:r>
      <w:r w:rsidR="00833F7E" w:rsidRPr="006B15B1">
        <w:t xml:space="preserve">με υψηλούς κινδύνους. </w:t>
      </w:r>
      <w:r w:rsidR="001537B1" w:rsidRPr="006B15B1">
        <w:t>Σ</w:t>
      </w:r>
      <w:r w:rsidR="003A569A" w:rsidRPr="006B15B1">
        <w:t>ημαντικό στοιχεί</w:t>
      </w:r>
      <w:r w:rsidR="00B65483" w:rsidRPr="006B15B1">
        <w:t>ο</w:t>
      </w:r>
      <w:r w:rsidR="003A569A" w:rsidRPr="006B15B1">
        <w:t xml:space="preserve"> επιτυχίας</w:t>
      </w:r>
      <w:r w:rsidR="00833F7E" w:rsidRPr="006B15B1">
        <w:t xml:space="preserve"> </w:t>
      </w:r>
      <w:r w:rsidR="003A569A" w:rsidRPr="006B15B1">
        <w:t xml:space="preserve">εισόδου στην αγορά </w:t>
      </w:r>
      <w:r w:rsidR="001537B1" w:rsidRPr="006B15B1">
        <w:t xml:space="preserve">είναι </w:t>
      </w:r>
      <w:r w:rsidR="003A569A" w:rsidRPr="006B15B1">
        <w:t xml:space="preserve">η </w:t>
      </w:r>
      <w:r w:rsidR="00833F7E" w:rsidRPr="006B15B1">
        <w:t>επιλογή</w:t>
      </w:r>
      <w:r w:rsidR="003A569A" w:rsidRPr="006B15B1">
        <w:t xml:space="preserve"> </w:t>
      </w:r>
      <w:r w:rsidR="00B65483" w:rsidRPr="006B15B1">
        <w:t>εκείνου του</w:t>
      </w:r>
      <w:r w:rsidR="003A569A" w:rsidRPr="006B15B1">
        <w:t xml:space="preserve"> συνεργάτη (εισαγωγέα ή αντιπροσώπου)</w:t>
      </w:r>
      <w:r w:rsidR="00B65483" w:rsidRPr="006B15B1">
        <w:t>,</w:t>
      </w:r>
      <w:r w:rsidR="003A569A" w:rsidRPr="006B15B1">
        <w:t xml:space="preserve"> ο οποίος θα έχει τις κατάλληλες επαφές και θα γνωρίζει τις ιδιαιτερότητες της αγοράς. </w:t>
      </w:r>
    </w:p>
    <w:p w:rsidR="006B2B77" w:rsidRPr="006B15B1" w:rsidRDefault="00F215FD" w:rsidP="00DF48D5">
      <w:pPr>
        <w:pStyle w:val="Heading2"/>
      </w:pPr>
      <w:bookmarkStart w:id="10" w:name="_Toc11405805"/>
      <w:r w:rsidRPr="006B15B1">
        <w:t>5</w:t>
      </w:r>
      <w:r w:rsidR="00AA3ECB" w:rsidRPr="006B15B1">
        <w:t xml:space="preserve">. </w:t>
      </w:r>
      <w:r w:rsidR="00912E22" w:rsidRPr="006B15B1">
        <w:t>Θεσμικό πλαίσιο</w:t>
      </w:r>
      <w:bookmarkEnd w:id="10"/>
    </w:p>
    <w:p w:rsidR="00EC668C" w:rsidRPr="006B15B1" w:rsidRDefault="00F215FD" w:rsidP="002019A6">
      <w:pPr>
        <w:pStyle w:val="Heading3"/>
      </w:pPr>
      <w:bookmarkStart w:id="11" w:name="_Toc11405806"/>
      <w:r w:rsidRPr="006B15B1">
        <w:t>5</w:t>
      </w:r>
      <w:r w:rsidR="002019A6" w:rsidRPr="006B15B1">
        <w:t xml:space="preserve">.1 </w:t>
      </w:r>
      <w:r w:rsidR="00557CD5" w:rsidRPr="006B15B1">
        <w:t>Νομικές μορφές εταιρειών</w:t>
      </w:r>
      <w:bookmarkEnd w:id="11"/>
    </w:p>
    <w:p w:rsidR="002019A6" w:rsidRPr="006B15B1" w:rsidRDefault="002019A6" w:rsidP="002019A6"/>
    <w:p w:rsidR="00D64A13" w:rsidRPr="006B15B1" w:rsidRDefault="00C95532" w:rsidP="000B1ED6">
      <w:pPr>
        <w:jc w:val="both"/>
      </w:pPr>
      <w:r w:rsidRPr="006B15B1">
        <w:t xml:space="preserve">Ξένοι και εγχώριοι επενδυτές μπορούν να δραστηριοποιηθούν στο Ουζμπεκιστάν με τις ακόλουθες νομικές μορφές : </w:t>
      </w:r>
    </w:p>
    <w:p w:rsidR="00C95532" w:rsidRPr="006B15B1" w:rsidRDefault="00C95532" w:rsidP="000B1ED6">
      <w:pPr>
        <w:pStyle w:val="ListParagraph"/>
        <w:numPr>
          <w:ilvl w:val="0"/>
          <w:numId w:val="39"/>
        </w:numPr>
        <w:jc w:val="both"/>
      </w:pPr>
      <w:r w:rsidRPr="006B15B1">
        <w:rPr>
          <w:b/>
          <w:i/>
          <w:lang w:val="en-US"/>
        </w:rPr>
        <w:t>Joint</w:t>
      </w:r>
      <w:r w:rsidRPr="006B15B1">
        <w:rPr>
          <w:b/>
          <w:i/>
        </w:rPr>
        <w:t xml:space="preserve"> </w:t>
      </w:r>
      <w:r w:rsidRPr="006B15B1">
        <w:rPr>
          <w:b/>
          <w:i/>
          <w:lang w:val="en-US"/>
        </w:rPr>
        <w:t>Stock</w:t>
      </w:r>
      <w:r w:rsidRPr="006B15B1">
        <w:rPr>
          <w:b/>
          <w:i/>
        </w:rPr>
        <w:t xml:space="preserve"> </w:t>
      </w:r>
      <w:r w:rsidRPr="006B15B1">
        <w:rPr>
          <w:b/>
          <w:i/>
          <w:lang w:val="en-US"/>
        </w:rPr>
        <w:t>Compan</w:t>
      </w:r>
      <w:r w:rsidR="002019A6" w:rsidRPr="006B15B1">
        <w:rPr>
          <w:b/>
          <w:i/>
          <w:lang w:val="en-US"/>
        </w:rPr>
        <w:t>y</w:t>
      </w:r>
      <w:r w:rsidR="002019A6" w:rsidRPr="006B15B1">
        <w:rPr>
          <w:b/>
          <w:i/>
        </w:rPr>
        <w:t xml:space="preserve"> </w:t>
      </w:r>
      <w:r w:rsidRPr="006B15B1">
        <w:rPr>
          <w:b/>
          <w:i/>
        </w:rPr>
        <w:t>(</w:t>
      </w:r>
      <w:r w:rsidRPr="006B15B1">
        <w:rPr>
          <w:b/>
          <w:i/>
          <w:lang w:val="en-US"/>
        </w:rPr>
        <w:t>JSC</w:t>
      </w:r>
      <w:proofErr w:type="gramStart"/>
      <w:r w:rsidRPr="006B15B1">
        <w:rPr>
          <w:b/>
          <w:i/>
        </w:rPr>
        <w:t>)</w:t>
      </w:r>
      <w:r w:rsidRPr="006B15B1">
        <w:t xml:space="preserve"> :</w:t>
      </w:r>
      <w:proofErr w:type="gramEnd"/>
      <w:r w:rsidRPr="006B15B1">
        <w:t xml:space="preserve"> η οποία ευθύνεται εξ’ ιδίων για τις υποχρεώσεις της. Το ελάχιστο απαιτούμενο </w:t>
      </w:r>
      <w:r w:rsidR="002B13A5" w:rsidRPr="006B15B1">
        <w:t>κεφάλαιο</w:t>
      </w:r>
      <w:r w:rsidRPr="006B15B1">
        <w:t xml:space="preserve"> ανέρχεται σε </w:t>
      </w:r>
      <w:r w:rsidR="003D7E8A">
        <w:t>$ 400.000</w:t>
      </w:r>
      <w:r w:rsidRPr="006B15B1">
        <w:t xml:space="preserve"> </w:t>
      </w:r>
      <w:r w:rsidR="002019A6" w:rsidRPr="006B15B1">
        <w:t>(το οποίο σχ</w:t>
      </w:r>
      <w:r w:rsidR="003D7E8A">
        <w:t>εδιάζεται να μειωθεί στα</w:t>
      </w:r>
      <w:r w:rsidR="002019A6" w:rsidRPr="006B15B1">
        <w:t xml:space="preserve"> </w:t>
      </w:r>
      <w:r w:rsidR="003D7E8A">
        <w:t>$ 51.000, στο πλαίσιο</w:t>
      </w:r>
      <w:r w:rsidR="002019A6" w:rsidRPr="006B15B1">
        <w:t xml:space="preserve"> </w:t>
      </w:r>
      <w:r w:rsidR="003D7E8A">
        <w:t>της πολιτικής προσέλκυσης ξένων επενδύσεων</w:t>
      </w:r>
      <w:r w:rsidR="00CA59A0">
        <w:t>) και μπορεί να ανήκει κατά 100% σε</w:t>
      </w:r>
      <w:r w:rsidR="00D57A51" w:rsidRPr="006B15B1">
        <w:t xml:space="preserve"> ξένο ιδιοκτήτη. </w:t>
      </w:r>
      <w:r w:rsidR="00CA59A0">
        <w:t>Στην ε</w:t>
      </w:r>
      <w:r w:rsidR="00D57A51" w:rsidRPr="006B15B1">
        <w:t xml:space="preserve">ν λόγω νομική μορφή </w:t>
      </w:r>
      <w:r w:rsidR="00CA59A0">
        <w:t>το κεφάλαιο της επιχείρησης αποτελείται από μετοχές</w:t>
      </w:r>
      <w:r w:rsidR="00D57A51" w:rsidRPr="006B15B1">
        <w:t>.</w:t>
      </w:r>
    </w:p>
    <w:p w:rsidR="002019A6" w:rsidRPr="006B15B1" w:rsidRDefault="002019A6" w:rsidP="000B1ED6">
      <w:pPr>
        <w:pStyle w:val="ListParagraph"/>
        <w:numPr>
          <w:ilvl w:val="0"/>
          <w:numId w:val="39"/>
        </w:numPr>
        <w:jc w:val="both"/>
      </w:pPr>
      <w:r w:rsidRPr="006B15B1">
        <w:rPr>
          <w:b/>
          <w:i/>
          <w:lang w:val="en-US"/>
        </w:rPr>
        <w:t>Limited</w:t>
      </w:r>
      <w:r w:rsidRPr="006B15B1">
        <w:rPr>
          <w:b/>
          <w:i/>
        </w:rPr>
        <w:t xml:space="preserve"> </w:t>
      </w:r>
      <w:r w:rsidRPr="006B15B1">
        <w:rPr>
          <w:b/>
          <w:i/>
          <w:lang w:val="en-US"/>
        </w:rPr>
        <w:t>Liability</w:t>
      </w:r>
      <w:r w:rsidRPr="006B15B1">
        <w:rPr>
          <w:b/>
          <w:i/>
        </w:rPr>
        <w:t xml:space="preserve"> </w:t>
      </w:r>
      <w:r w:rsidRPr="006B15B1">
        <w:rPr>
          <w:b/>
          <w:i/>
          <w:lang w:val="en-US"/>
        </w:rPr>
        <w:t>Company</w:t>
      </w:r>
      <w:r w:rsidRPr="006B15B1">
        <w:rPr>
          <w:b/>
          <w:i/>
        </w:rPr>
        <w:t xml:space="preserve"> (</w:t>
      </w:r>
      <w:r w:rsidRPr="006B15B1">
        <w:rPr>
          <w:b/>
          <w:i/>
          <w:lang w:val="en-US"/>
        </w:rPr>
        <w:t>LLC</w:t>
      </w:r>
      <w:proofErr w:type="gramStart"/>
      <w:r w:rsidRPr="006B15B1">
        <w:rPr>
          <w:b/>
          <w:i/>
        </w:rPr>
        <w:t>) :</w:t>
      </w:r>
      <w:proofErr w:type="gramEnd"/>
      <w:r w:rsidRPr="006B15B1">
        <w:rPr>
          <w:b/>
          <w:i/>
        </w:rPr>
        <w:t xml:space="preserve"> </w:t>
      </w:r>
      <w:r w:rsidRPr="006B15B1">
        <w:t>η οποία</w:t>
      </w:r>
      <w:r w:rsidR="00D57A51" w:rsidRPr="006B15B1">
        <w:t xml:space="preserve"> αποτελεί την πλέον διαδεδομένη νομική μορφή, </w:t>
      </w:r>
      <w:r w:rsidRPr="006B15B1">
        <w:t xml:space="preserve">μπορεί να ιδρυθεί από φυσικά ή νομικά πρόσωπα με το </w:t>
      </w:r>
      <w:r w:rsidR="002B13A5" w:rsidRPr="006B15B1">
        <w:t xml:space="preserve">ύψος του </w:t>
      </w:r>
      <w:r w:rsidRPr="006B15B1">
        <w:t>εταιρικ</w:t>
      </w:r>
      <w:r w:rsidR="002B13A5" w:rsidRPr="006B15B1">
        <w:t>ού κεφα</w:t>
      </w:r>
      <w:r w:rsidRPr="006B15B1">
        <w:t>λα</w:t>
      </w:r>
      <w:r w:rsidR="002B13A5" w:rsidRPr="006B15B1">
        <w:t xml:space="preserve">ίου </w:t>
      </w:r>
      <w:r w:rsidRPr="006B15B1">
        <w:t>να ορίζεται</w:t>
      </w:r>
      <w:r w:rsidR="002B13A5" w:rsidRPr="006B15B1">
        <w:t xml:space="preserve"> στο καταστατικό της εταιρείας, </w:t>
      </w:r>
      <w:r w:rsidRPr="006B15B1">
        <w:t>με ελάχιστο</w:t>
      </w:r>
      <w:r w:rsidR="002B13A5" w:rsidRPr="006B15B1">
        <w:t>, οριζόμενο εκ του νόμου,</w:t>
      </w:r>
      <w:r w:rsidRPr="006B15B1">
        <w:t xml:space="preserve"> ύψος τα </w:t>
      </w:r>
      <w:r w:rsidR="00CA59A0">
        <w:t xml:space="preserve">$ </w:t>
      </w:r>
      <w:r w:rsidRPr="006B15B1">
        <w:t>9</w:t>
      </w:r>
      <w:r w:rsidR="00CA59A0">
        <w:t>50</w:t>
      </w:r>
      <w:r w:rsidRPr="006B15B1">
        <w:t>. Οι μέτοχοι ευθύνονται για τις υποχρεώσεις της εταιρείας με το ύψος της οικονομικής του</w:t>
      </w:r>
      <w:r w:rsidR="002B13A5" w:rsidRPr="006B15B1">
        <w:t>ς</w:t>
      </w:r>
      <w:r w:rsidRPr="006B15B1">
        <w:t xml:space="preserve"> συμμετοχής στο εταιρικό κεφάλαιο. Η βασική διαφορά με την </w:t>
      </w:r>
      <w:r w:rsidRPr="006B15B1">
        <w:rPr>
          <w:lang w:val="en-US"/>
        </w:rPr>
        <w:t>JSC</w:t>
      </w:r>
      <w:r w:rsidRPr="006B15B1">
        <w:t xml:space="preserve"> είναι ότι η </w:t>
      </w:r>
      <w:r w:rsidRPr="006B15B1">
        <w:rPr>
          <w:lang w:val="en-US"/>
        </w:rPr>
        <w:t>LLC</w:t>
      </w:r>
      <w:r w:rsidRPr="006B15B1">
        <w:t xml:space="preserve"> δεν εκδίδει μετοχές.</w:t>
      </w:r>
      <w:r w:rsidR="00D57A51" w:rsidRPr="006B15B1">
        <w:t xml:space="preserve"> Μπορεί </w:t>
      </w:r>
      <w:r w:rsidR="00CA59A0">
        <w:t xml:space="preserve">επίσης </w:t>
      </w:r>
      <w:r w:rsidR="00D57A51" w:rsidRPr="006B15B1">
        <w:t xml:space="preserve">να ανήκει κατά 100% στο ξένο ιδιοκτήτη. </w:t>
      </w:r>
    </w:p>
    <w:p w:rsidR="001D20D8" w:rsidRPr="006B15B1" w:rsidRDefault="001D20D8" w:rsidP="000B1ED6">
      <w:pPr>
        <w:pStyle w:val="ListParagraph"/>
        <w:numPr>
          <w:ilvl w:val="0"/>
          <w:numId w:val="39"/>
        </w:numPr>
        <w:jc w:val="both"/>
      </w:pPr>
      <w:r w:rsidRPr="00F476EF">
        <w:rPr>
          <w:b/>
          <w:i/>
        </w:rPr>
        <w:t xml:space="preserve">Γραφείο Αντιπροσωπείας </w:t>
      </w:r>
      <w:r w:rsidR="00F476EF" w:rsidRPr="00F476EF">
        <w:rPr>
          <w:b/>
          <w:i/>
        </w:rPr>
        <w:t>(Γ</w:t>
      </w:r>
      <w:r w:rsidR="00F476EF" w:rsidRPr="00F476EF">
        <w:rPr>
          <w:b/>
          <w:i/>
          <w:lang w:val="en-US"/>
        </w:rPr>
        <w:t>A</w:t>
      </w:r>
      <w:r w:rsidR="002629F8" w:rsidRPr="00F476EF">
        <w:rPr>
          <w:b/>
          <w:i/>
        </w:rPr>
        <w:t>)</w:t>
      </w:r>
      <w:r w:rsidRPr="00F476EF">
        <w:rPr>
          <w:b/>
          <w:i/>
        </w:rPr>
        <w:t>:</w:t>
      </w:r>
      <w:r w:rsidRPr="00F476EF">
        <w:t xml:space="preserve"> </w:t>
      </w:r>
      <w:r w:rsidR="002629F8" w:rsidRPr="00F476EF">
        <w:t xml:space="preserve">δεν αποτελεί νομική οντότητα και δεν μπορεί να έχει επιχειρηματικές δραστηριότητες με οικονομικό αποτέλεσμα. Βασικό σκοπός ίδρυσης ενός </w:t>
      </w:r>
      <w:r w:rsidR="00F476EF" w:rsidRPr="00F476EF">
        <w:t>ΓΑ</w:t>
      </w:r>
      <w:r w:rsidR="002629F8" w:rsidRPr="00F476EF">
        <w:t xml:space="preserve"> είναι η </w:t>
      </w:r>
      <w:r w:rsidR="00CB10AD" w:rsidRPr="00F476EF">
        <w:t>υλοποίηση</w:t>
      </w:r>
      <w:r w:rsidR="00CB10AD" w:rsidRPr="006B15B1">
        <w:t xml:space="preserve"> δραστηριοτήτων </w:t>
      </w:r>
      <w:r w:rsidR="00CB10AD" w:rsidRPr="006B15B1">
        <w:rPr>
          <w:lang w:val="en-US"/>
        </w:rPr>
        <w:t>marketing</w:t>
      </w:r>
      <w:r w:rsidR="00CB10AD" w:rsidRPr="006B15B1">
        <w:t xml:space="preserve"> και άλλων μη συναλλακτικών </w:t>
      </w:r>
      <w:r w:rsidR="002B13A5" w:rsidRPr="006B15B1">
        <w:t>δράσεων</w:t>
      </w:r>
      <w:r w:rsidR="00CB10AD" w:rsidRPr="006B15B1">
        <w:t xml:space="preserve">. </w:t>
      </w:r>
      <w:r w:rsidR="00CA59A0">
        <w:t>Α</w:t>
      </w:r>
      <w:r w:rsidR="00524C3E" w:rsidRPr="006B15B1">
        <w:t>παιτείται ετήσια αίτηση για την ανανέωση</w:t>
      </w:r>
      <w:r w:rsidR="002B13A5" w:rsidRPr="006B15B1">
        <w:t xml:space="preserve"> της </w:t>
      </w:r>
      <w:r w:rsidR="00CA59A0" w:rsidRPr="006B15B1">
        <w:t>αδείας</w:t>
      </w:r>
      <w:r w:rsidR="00524C3E" w:rsidRPr="006B15B1">
        <w:t xml:space="preserve"> λειτουργίας υποκαταστήματος.</w:t>
      </w:r>
    </w:p>
    <w:p w:rsidR="00C95532" w:rsidRPr="006B15B1" w:rsidRDefault="00771472" w:rsidP="000B1ED6">
      <w:pPr>
        <w:pStyle w:val="ListParagraph"/>
        <w:numPr>
          <w:ilvl w:val="0"/>
          <w:numId w:val="39"/>
        </w:numPr>
        <w:jc w:val="both"/>
      </w:pPr>
      <w:r w:rsidRPr="006B15B1">
        <w:rPr>
          <w:b/>
          <w:i/>
        </w:rPr>
        <w:t>Υποκατάστημα :</w:t>
      </w:r>
      <w:r w:rsidRPr="006B15B1">
        <w:t xml:space="preserve"> Δεν απαγορεύεται από τη νομοθεσία η ίδρυσή τους αλλά στην πράξη δεν υφίστανται υποκαταστήματα στη χώρα. </w:t>
      </w:r>
    </w:p>
    <w:p w:rsidR="00104597" w:rsidRPr="006B15B1" w:rsidRDefault="00F215FD" w:rsidP="002019A6">
      <w:pPr>
        <w:pStyle w:val="Heading3"/>
      </w:pPr>
      <w:bookmarkStart w:id="12" w:name="_Toc11405807"/>
      <w:r w:rsidRPr="006B15B1">
        <w:t>5</w:t>
      </w:r>
      <w:r w:rsidR="00CB214D" w:rsidRPr="006B15B1">
        <w:t xml:space="preserve">.2 </w:t>
      </w:r>
      <w:r w:rsidR="00104597" w:rsidRPr="006B15B1">
        <w:t>Διαδικασία ίδρυσης εταιρείας</w:t>
      </w:r>
      <w:bookmarkEnd w:id="12"/>
    </w:p>
    <w:p w:rsidR="003A569A" w:rsidRPr="006B15B1" w:rsidRDefault="003A569A" w:rsidP="000B1ED6">
      <w:pPr>
        <w:jc w:val="both"/>
        <w:rPr>
          <w:szCs w:val="22"/>
        </w:rPr>
      </w:pPr>
      <w:r w:rsidRPr="006B15B1">
        <w:t>Ανάλογα με τους στόχους της επιχείρησης</w:t>
      </w:r>
      <w:r w:rsidR="001E0381" w:rsidRPr="006B15B1">
        <w:t>,</w:t>
      </w:r>
      <w:r w:rsidRPr="006B15B1">
        <w:t xml:space="preserve"> η έναρξη επιχειρηματικής δράσης</w:t>
      </w:r>
      <w:r w:rsidRPr="006B15B1">
        <w:rPr>
          <w:szCs w:val="22"/>
        </w:rPr>
        <w:t xml:space="preserve"> μπορεί να γίνει είτε με ίδρυση νέας εταιρείας, είτε με αγορά μετοχών / απόκτησης περιουσιακών στοιχείων υφιστάμενης εταιρείας. Στην τελευταία περίπτωση απαιτείται σχετική έγκριση από την κυβέρνηση. Στην περίπτωση αγορά</w:t>
      </w:r>
      <w:r w:rsidR="00B65483" w:rsidRPr="006B15B1">
        <w:rPr>
          <w:szCs w:val="22"/>
        </w:rPr>
        <w:t>ς</w:t>
      </w:r>
      <w:r w:rsidRPr="006B15B1">
        <w:rPr>
          <w:szCs w:val="22"/>
        </w:rPr>
        <w:t xml:space="preserve"> εταιρικών μετοχών πρέπ</w:t>
      </w:r>
      <w:r w:rsidR="00B65483" w:rsidRPr="006B15B1">
        <w:rPr>
          <w:szCs w:val="22"/>
        </w:rPr>
        <w:t>ει να καταβληθεί σχετικός φόρος.</w:t>
      </w:r>
    </w:p>
    <w:p w:rsidR="003A569A" w:rsidRPr="006B15B1" w:rsidRDefault="003A569A" w:rsidP="000B1ED6">
      <w:pPr>
        <w:jc w:val="both"/>
      </w:pPr>
    </w:p>
    <w:p w:rsidR="003A569A" w:rsidRPr="006B15B1" w:rsidRDefault="003A569A" w:rsidP="000B1ED6">
      <w:pPr>
        <w:jc w:val="both"/>
      </w:pPr>
    </w:p>
    <w:p w:rsidR="008D3708" w:rsidRPr="006B15B1" w:rsidRDefault="008F486E" w:rsidP="000B1ED6">
      <w:pPr>
        <w:jc w:val="both"/>
      </w:pPr>
      <w:r w:rsidRPr="006B15B1">
        <w:t xml:space="preserve">Η ίδρυση εταιρείας προϋποθέτει </w:t>
      </w:r>
      <w:r w:rsidR="002B13A5" w:rsidRPr="006B15B1">
        <w:t>τη εγγραφή της σε συγκεκριμένα Κ</w:t>
      </w:r>
      <w:r w:rsidRPr="006B15B1">
        <w:t>έντρα</w:t>
      </w:r>
      <w:r w:rsidR="008D3708" w:rsidRPr="006B15B1">
        <w:t xml:space="preserve"> στο Δήμο ή στην Περιφέρεια (ανήκουν στο Υπ. Δικαιοσύνης)</w:t>
      </w:r>
      <w:r w:rsidRPr="006B15B1">
        <w:t xml:space="preserve">, τα οποία εφαρμόζουν πολιτική </w:t>
      </w:r>
      <w:r w:rsidRPr="006B15B1">
        <w:rPr>
          <w:lang w:val="en-US"/>
        </w:rPr>
        <w:t>one</w:t>
      </w:r>
      <w:r w:rsidRPr="006B15B1">
        <w:t xml:space="preserve"> </w:t>
      </w:r>
      <w:r w:rsidRPr="006B15B1">
        <w:rPr>
          <w:lang w:val="en-US"/>
        </w:rPr>
        <w:t>stop</w:t>
      </w:r>
      <w:r w:rsidRPr="006B15B1">
        <w:t xml:space="preserve"> </w:t>
      </w:r>
      <w:r w:rsidRPr="006B15B1">
        <w:rPr>
          <w:lang w:val="en-US"/>
        </w:rPr>
        <w:t>shop</w:t>
      </w:r>
      <w:r w:rsidR="002B13A5" w:rsidRPr="006B15B1">
        <w:t xml:space="preserve"> (</w:t>
      </w:r>
      <w:r w:rsidRPr="006B15B1">
        <w:t>δέχονται δηλαδή το σύνολο των αναγκαίων δικαιολογητικών</w:t>
      </w:r>
      <w:r w:rsidR="002B13A5" w:rsidRPr="006B15B1">
        <w:t>)</w:t>
      </w:r>
      <w:r w:rsidRPr="006B15B1">
        <w:t xml:space="preserve">. </w:t>
      </w:r>
    </w:p>
    <w:p w:rsidR="00CB214D" w:rsidRPr="006B15B1" w:rsidRDefault="00CB214D" w:rsidP="000B1ED6">
      <w:pPr>
        <w:jc w:val="both"/>
      </w:pPr>
      <w:r w:rsidRPr="006B15B1">
        <w:t xml:space="preserve">Η </w:t>
      </w:r>
      <w:r w:rsidR="008F486E" w:rsidRPr="006B15B1">
        <w:t>διάρκεια της εγγραφής διαρκεί περίπου</w:t>
      </w:r>
      <w:r w:rsidRPr="006B15B1">
        <w:t xml:space="preserve"> 30 λεπτά</w:t>
      </w:r>
      <w:r w:rsidR="008F486E" w:rsidRPr="006B15B1">
        <w:t>,</w:t>
      </w:r>
      <w:r w:rsidRPr="006B15B1">
        <w:t xml:space="preserve"> εφόσον κατατεθούν σωστά όλα τα δικαιολογητικά, η συγκέντρωση των οποίων </w:t>
      </w:r>
      <w:r w:rsidR="002B13A5" w:rsidRPr="006B15B1">
        <w:t xml:space="preserve">όμως </w:t>
      </w:r>
      <w:r w:rsidRPr="006B15B1">
        <w:t xml:space="preserve">μπορεί να απαιτήσει αρκετές εβδομάδες. </w:t>
      </w:r>
      <w:r w:rsidR="008F486E" w:rsidRPr="006B15B1">
        <w:t xml:space="preserve">Εφόσον τα δικαιολογητικά γίνουν αποδεκτά η εταιρεία καταγράφεται ταυτόχρονα στη φορολογική και </w:t>
      </w:r>
      <w:r w:rsidR="00CA59A0">
        <w:t xml:space="preserve">τη </w:t>
      </w:r>
      <w:r w:rsidR="008F486E" w:rsidRPr="006B15B1">
        <w:t xml:space="preserve">στατιστική αρχή. </w:t>
      </w:r>
    </w:p>
    <w:p w:rsidR="00FD5085" w:rsidRPr="006B15B1" w:rsidRDefault="00FD5085" w:rsidP="000B1ED6">
      <w:pPr>
        <w:jc w:val="both"/>
      </w:pPr>
      <w:r w:rsidRPr="006B15B1">
        <w:t>Μεταξύ των αναγκαίων δικαιολογητικών</w:t>
      </w:r>
      <w:r w:rsidR="00CA59A0">
        <w:t>,</w:t>
      </w:r>
      <w:r w:rsidRPr="006B15B1">
        <w:t xml:space="preserve"> πρέπει να κατατεθούν τραπεζική βεβαίωση για την καταβολή του παραβόλου εγγραφής της επιχείρησης, το ύψος του οποίου εξαρτάται από τη νομική </w:t>
      </w:r>
      <w:r w:rsidR="00CA59A0">
        <w:t>της μορφή</w:t>
      </w:r>
      <w:r w:rsidRPr="006B15B1">
        <w:t xml:space="preserve">. </w:t>
      </w:r>
    </w:p>
    <w:p w:rsidR="00FD5085" w:rsidRPr="006B15B1" w:rsidRDefault="00FD5085" w:rsidP="000B1ED6">
      <w:pPr>
        <w:jc w:val="both"/>
      </w:pPr>
      <w:r w:rsidRPr="006B15B1">
        <w:t>Ειδικά για τη δημιουργία γραφείου αντιπροσωπείας, η εγγραφή γίνεται στην Κρατική Επενδυτική Επιτροπή του Ουζμπεκιστάν και η έγκριση που δίνεται κυμαίνεται μεταξύ 1-3 ετών με δυνατότητα επιμήκυνσης.</w:t>
      </w:r>
      <w:r w:rsidR="00DC5370" w:rsidRPr="006B15B1">
        <w:t xml:space="preserve"> Το τέλος ίδρυσης ανέρχεται σε περίπου </w:t>
      </w:r>
      <w:r w:rsidR="00CA59A0">
        <w:t>$ 1200</w:t>
      </w:r>
      <w:r w:rsidR="00DC5370" w:rsidRPr="006B15B1">
        <w:t xml:space="preserve"> και η διαδικασία διαρκεί περίπου 10 εργάσιμες ημέρες.</w:t>
      </w:r>
    </w:p>
    <w:p w:rsidR="008235A8" w:rsidRPr="006B15B1" w:rsidRDefault="008F486E" w:rsidP="000B1ED6">
      <w:pPr>
        <w:jc w:val="both"/>
      </w:pPr>
      <w:r w:rsidRPr="006B15B1">
        <w:t>Η νε</w:t>
      </w:r>
      <w:r w:rsidR="008235A8" w:rsidRPr="006B15B1">
        <w:t>οϊδρυθείσα εταιρεία οφείλει να έχει ασφαλιστήριο συμβόλαιο</w:t>
      </w:r>
      <w:r w:rsidR="00C100F6">
        <w:t>,</w:t>
      </w:r>
      <w:r w:rsidR="008235A8" w:rsidRPr="006B15B1">
        <w:t xml:space="preserve"> για την </w:t>
      </w:r>
      <w:r w:rsidR="00C100F6">
        <w:t>κάλυψη</w:t>
      </w:r>
      <w:r w:rsidR="008235A8" w:rsidRPr="006B15B1">
        <w:t xml:space="preserve"> </w:t>
      </w:r>
      <w:r w:rsidR="00C100F6">
        <w:t>των υποχρεώσεων της ως εργοδότου,</w:t>
      </w:r>
      <w:r w:rsidR="008235A8" w:rsidRPr="006B15B1">
        <w:t xml:space="preserve"> εντός 15 ημερών από την ίδρυσή </w:t>
      </w:r>
      <w:r w:rsidR="00C100F6">
        <w:t>της,</w:t>
      </w:r>
      <w:r w:rsidR="00FD5085" w:rsidRPr="006B15B1">
        <w:t xml:space="preserve"> καθώς και να ενημερώσει την αρμόδια φορολογική αρχή για τον επιλεγόμενο τρόπο φορολόγησης της</w:t>
      </w:r>
      <w:r w:rsidR="008235A8" w:rsidRPr="006B15B1">
        <w:t xml:space="preserve">. </w:t>
      </w:r>
    </w:p>
    <w:p w:rsidR="008D3708" w:rsidRPr="006B15B1" w:rsidRDefault="008D3708" w:rsidP="000B1ED6">
      <w:pPr>
        <w:jc w:val="both"/>
      </w:pPr>
      <w:r w:rsidRPr="006B15B1">
        <w:t>Με την ολοκλήρωση της εγγραφής</w:t>
      </w:r>
      <w:r w:rsidR="00C100F6">
        <w:t>,</w:t>
      </w:r>
      <w:r w:rsidRPr="006B15B1">
        <w:t xml:space="preserve"> </w:t>
      </w:r>
      <w:r w:rsidR="000C23F1" w:rsidRPr="006B15B1">
        <w:t xml:space="preserve">η εταιρεία εγγράφεται στο Μητρώο  Εταιρειών και Οργανισμών και της αποδίδεται ειδικός 9ψήφιος κωδικός. </w:t>
      </w:r>
    </w:p>
    <w:p w:rsidR="0033718B" w:rsidRPr="006B15B1" w:rsidRDefault="00460ADD" w:rsidP="000B1ED6">
      <w:pPr>
        <w:jc w:val="both"/>
      </w:pPr>
      <w:r w:rsidRPr="006B15B1">
        <w:t xml:space="preserve">Το άνοιγμα τραπεζικού λογαριασμού </w:t>
      </w:r>
      <w:r w:rsidR="00245FE7" w:rsidRPr="006B15B1">
        <w:t>γίνεται σε εμπορική τράπεζα σε εγχώριο ή ξένο νόμισμα.</w:t>
      </w:r>
      <w:r w:rsidR="0033718B" w:rsidRPr="006B15B1">
        <w:t xml:space="preserve"> </w:t>
      </w:r>
      <w:proofErr w:type="gramStart"/>
      <w:r w:rsidR="0033718B" w:rsidRPr="006B15B1">
        <w:rPr>
          <w:lang w:val="en-US"/>
        </w:rPr>
        <w:t>H</w:t>
      </w:r>
      <w:r w:rsidR="0033718B" w:rsidRPr="006B15B1">
        <w:t xml:space="preserve"> νομοθεσία που διέπει τον τραπεζικό κλάδο τελεί υπό</w:t>
      </w:r>
      <w:r w:rsidR="002B13A5" w:rsidRPr="006B15B1">
        <w:t xml:space="preserve"> συνεχή</w:t>
      </w:r>
      <w:r w:rsidR="0033718B" w:rsidRPr="006B15B1">
        <w:t xml:space="preserve"> αναθεώρηση</w:t>
      </w:r>
      <w:r w:rsidR="00C100F6">
        <w:t>,</w:t>
      </w:r>
      <w:r w:rsidR="0033718B" w:rsidRPr="006B15B1">
        <w:t xml:space="preserve"> με στ</w:t>
      </w:r>
      <w:r w:rsidR="002B13A5" w:rsidRPr="006B15B1">
        <w:t>ό</w:t>
      </w:r>
      <w:r w:rsidR="0033718B" w:rsidRPr="006B15B1">
        <w:t>χο να γίνει περισσότερο ευνοϊκή έναντι των ξένων επενδυτών.</w:t>
      </w:r>
      <w:proofErr w:type="gramEnd"/>
      <w:r w:rsidR="005C433B" w:rsidRPr="006B15B1">
        <w:t xml:space="preserve"> Η χρήση πιστωτικών καρτών δεν είναι ιδιαίτερα διαδεδομένη στη χώρα.</w:t>
      </w:r>
    </w:p>
    <w:p w:rsidR="00CB214D" w:rsidRPr="006B15B1" w:rsidRDefault="0033718B" w:rsidP="000B1ED6">
      <w:pPr>
        <w:jc w:val="both"/>
      </w:pPr>
      <w:r w:rsidRPr="006B15B1">
        <w:t>Οι συναλλαγές εντός της χώρας γίνονται</w:t>
      </w:r>
      <w:r w:rsidR="002140FC" w:rsidRPr="006B15B1">
        <w:t xml:space="preserve"> μόνο</w:t>
      </w:r>
      <w:r w:rsidRPr="006B15B1">
        <w:t xml:space="preserve"> σ</w:t>
      </w:r>
      <w:r w:rsidR="002B13A5" w:rsidRPr="006B15B1">
        <w:t>ε</w:t>
      </w:r>
      <w:r w:rsidRPr="006B15B1">
        <w:t xml:space="preserve"> εθνικό νόμισμα. Η νομοθεσία συναλλαγματικής πολιτικής επίσης τελεί υπό αναθεώρηση. Από το Σεπτέμβριο του 2017 τα ουζμπεκικά νομικά πρόσωπα μπορούν να αγοράζουν συνάλλαγμα από τις εμπορικές τράπεζες</w:t>
      </w:r>
      <w:r w:rsidR="00C100F6">
        <w:t>,</w:t>
      </w:r>
      <w:r w:rsidRPr="006B15B1">
        <w:t xml:space="preserve"> με σκοπό τη διευκόλυνση των διεθνών συναλλαγών </w:t>
      </w:r>
      <w:r w:rsidR="002B13A5" w:rsidRPr="006B15B1">
        <w:t>τους. Ο</w:t>
      </w:r>
      <w:r w:rsidRPr="006B15B1">
        <w:t>ι κάτοικοι του Ουζμπεκιστάν μπορούν να πωλούν συνάλλαγμα σε ανταλλακτήρια συναλλάγματος</w:t>
      </w:r>
      <w:r w:rsidR="002B13A5" w:rsidRPr="006B15B1">
        <w:t xml:space="preserve"> και </w:t>
      </w:r>
      <w:r w:rsidRPr="006B15B1">
        <w:t xml:space="preserve">να αγοράζουν </w:t>
      </w:r>
      <w:r w:rsidR="002B13A5" w:rsidRPr="006B15B1">
        <w:t xml:space="preserve">συνάλλαγμα </w:t>
      </w:r>
      <w:r w:rsidRPr="006B15B1">
        <w:t>από τις εμπορικές τράπεζες</w:t>
      </w:r>
      <w:r w:rsidR="002B13A5" w:rsidRPr="006B15B1">
        <w:t xml:space="preserve">, </w:t>
      </w:r>
      <w:r w:rsidRPr="006B15B1">
        <w:t xml:space="preserve">εφόσον αυτό όμως κατατίθεται σε λογαριασμό διεθνών καρτών και </w:t>
      </w:r>
      <w:r w:rsidR="002B13A5" w:rsidRPr="006B15B1">
        <w:t>χρησιμοποιείται στο εξωτερικό. Έ</w:t>
      </w:r>
      <w:r w:rsidRPr="006B15B1">
        <w:t>χουν καταργηθεί διατάξεις υποχρεωτικής πώλησης συναλλάγματος από ε</w:t>
      </w:r>
      <w:r w:rsidR="002140FC" w:rsidRPr="006B15B1">
        <w:t xml:space="preserve">ξαγωγές. </w:t>
      </w:r>
    </w:p>
    <w:p w:rsidR="00EF4E79" w:rsidRPr="006B15B1" w:rsidRDefault="00F215FD" w:rsidP="000B1ED6">
      <w:pPr>
        <w:pStyle w:val="Heading3"/>
        <w:jc w:val="both"/>
      </w:pPr>
      <w:bookmarkStart w:id="13" w:name="_Toc11405808"/>
      <w:r w:rsidRPr="006B15B1">
        <w:t>5</w:t>
      </w:r>
      <w:r w:rsidR="00F97455" w:rsidRPr="006B15B1">
        <w:t xml:space="preserve">.3 </w:t>
      </w:r>
      <w:r w:rsidR="008F486E" w:rsidRPr="006B15B1">
        <w:t>Καθεστώς Α</w:t>
      </w:r>
      <w:r w:rsidR="00EF4E79" w:rsidRPr="006B15B1">
        <w:t>δειοδοτήσεων</w:t>
      </w:r>
      <w:bookmarkEnd w:id="13"/>
    </w:p>
    <w:p w:rsidR="00F97455" w:rsidRPr="006B15B1" w:rsidRDefault="000E70EA" w:rsidP="000B1ED6">
      <w:pPr>
        <w:jc w:val="both"/>
      </w:pPr>
      <w:r w:rsidRPr="006B15B1">
        <w:t>Για συγκεκριμένες</w:t>
      </w:r>
      <w:r w:rsidR="00F476EF">
        <w:t xml:space="preserve"> επιχειρηματικές δραστηριότητες όπως</w:t>
      </w:r>
      <w:r w:rsidRPr="006B15B1">
        <w:t xml:space="preserve"> κατασκευές, χημικός κα</w:t>
      </w:r>
      <w:r w:rsidR="001E0381" w:rsidRPr="006B15B1">
        <w:t>ι</w:t>
      </w:r>
      <w:r w:rsidRPr="006B15B1">
        <w:t xml:space="preserve"> πετροχημικός κλάδος, ενέργεια, τηλεπικοινωνίες</w:t>
      </w:r>
      <w:r w:rsidR="00C100F6">
        <w:t>,</w:t>
      </w:r>
      <w:r w:rsidRPr="006B15B1">
        <w:t xml:space="preserve"> κλπ</w:t>
      </w:r>
      <w:r w:rsidR="00C100F6">
        <w:t>.</w:t>
      </w:r>
      <w:r w:rsidRPr="006B15B1">
        <w:t xml:space="preserve">, απαιτούνται ειδικές άδειες, η έκδοση των οποίων μπορεί να διαρκέσει μήνες. </w:t>
      </w:r>
    </w:p>
    <w:p w:rsidR="002A5103" w:rsidRPr="006B15B1" w:rsidRDefault="002A5103" w:rsidP="000B1ED6">
      <w:pPr>
        <w:jc w:val="both"/>
      </w:pPr>
      <w:r w:rsidRPr="006B15B1">
        <w:t>Σε ορισμένους κλάδους</w:t>
      </w:r>
      <w:r w:rsidR="00C100F6">
        <w:t xml:space="preserve">, όπως των </w:t>
      </w:r>
      <w:r w:rsidRPr="006B15B1">
        <w:t>αερομεταφορών, σιδηροδρόμων, παραγωγής ενέργειας, τηλεπικοινωνιών και άλλων τομέων σχετικών με την εθνική ασφάλεια</w:t>
      </w:r>
      <w:r w:rsidR="00C100F6">
        <w:t>,</w:t>
      </w:r>
      <w:r w:rsidRPr="006B15B1">
        <w:t xml:space="preserve"> απαγορεύεται η ξένη επιχειρηματική ιδιοκτησία. Σε άλλους τομείς </w:t>
      </w:r>
      <w:r w:rsidR="00C100F6">
        <w:t xml:space="preserve">όμως </w:t>
      </w:r>
      <w:r w:rsidRPr="006B15B1">
        <w:t xml:space="preserve">επιτρέπεται </w:t>
      </w:r>
      <w:r w:rsidR="00C100F6">
        <w:t xml:space="preserve">η </w:t>
      </w:r>
      <w:r w:rsidRPr="006B15B1">
        <w:t xml:space="preserve">ξένη επιχειρηματική ιδιοκτησία υπό συγκεκριμένους περιορισμούς πχ. στα μέσα μαζικής επικοινωνίας </w:t>
      </w:r>
      <w:r w:rsidR="001E0381" w:rsidRPr="006B15B1">
        <w:t xml:space="preserve"> (</w:t>
      </w:r>
      <w:r w:rsidRPr="006B15B1">
        <w:t>ξένη συμμετοχή επιτρέπεται μέχρι του 30%</w:t>
      </w:r>
      <w:r w:rsidR="001E0381" w:rsidRPr="006B15B1">
        <w:t>)</w:t>
      </w:r>
      <w:r w:rsidRPr="006B15B1">
        <w:t xml:space="preserve">, </w:t>
      </w:r>
      <w:r w:rsidR="001E0381" w:rsidRPr="006B15B1">
        <w:t>στο χρηματο-οικονομικό κλάδο</w:t>
      </w:r>
      <w:r w:rsidRPr="006B15B1">
        <w:t xml:space="preserve"> (η νομοθεσία αναφέρει συγκεκριμένα ποσά μέχρι τα οποία επιτρέπεται η ξένη συμμετοχή</w:t>
      </w:r>
      <w:r w:rsidR="001E0381" w:rsidRPr="006B15B1">
        <w:t>,</w:t>
      </w:r>
      <w:r w:rsidRPr="006B15B1">
        <w:t xml:space="preserve"> σύμφωνα με το καταστατικό της εταιρείας), </w:t>
      </w:r>
      <w:r w:rsidR="001E0381" w:rsidRPr="006B15B1">
        <w:t>ο ασφαλιστικός κλάδος, η διοργάνωση ταξιδιών κλπ.</w:t>
      </w:r>
    </w:p>
    <w:p w:rsidR="005812A3" w:rsidRPr="006B15B1" w:rsidRDefault="00F215FD" w:rsidP="002019A6">
      <w:pPr>
        <w:pStyle w:val="Heading3"/>
      </w:pPr>
      <w:bookmarkStart w:id="14" w:name="_Toc11405809"/>
      <w:r w:rsidRPr="006B15B1">
        <w:t>5</w:t>
      </w:r>
      <w:r w:rsidR="005D24EE" w:rsidRPr="006B15B1">
        <w:t xml:space="preserve">.4 </w:t>
      </w:r>
      <w:r w:rsidR="005812A3" w:rsidRPr="006B15B1">
        <w:t>Τιμολόγηση</w:t>
      </w:r>
      <w:r w:rsidR="00693A78" w:rsidRPr="006B15B1">
        <w:t xml:space="preserve"> – Τρόποι πληρωμής</w:t>
      </w:r>
      <w:bookmarkEnd w:id="14"/>
    </w:p>
    <w:p w:rsidR="00025CB2" w:rsidRPr="006B15B1" w:rsidRDefault="00671C30" w:rsidP="000B1ED6">
      <w:pPr>
        <w:jc w:val="both"/>
      </w:pPr>
      <w:proofErr w:type="gramStart"/>
      <w:r w:rsidRPr="006B15B1">
        <w:rPr>
          <w:lang w:val="en-US"/>
        </w:rPr>
        <w:t>H</w:t>
      </w:r>
      <w:r w:rsidRPr="006B15B1">
        <w:t xml:space="preserve"> τιμολόγηση των προϊόντων </w:t>
      </w:r>
      <w:r w:rsidR="00C100F6">
        <w:t>πρέπει να λαμβάνει υπόψη</w:t>
      </w:r>
      <w:r w:rsidRPr="006B15B1">
        <w:t xml:space="preserve"> τους </w:t>
      </w:r>
      <w:r w:rsidR="00C100F6">
        <w:t xml:space="preserve">αντίστοιχους </w:t>
      </w:r>
      <w:r w:rsidRPr="006B15B1">
        <w:t>αναλογούντες φόρους και δασμούς</w:t>
      </w:r>
      <w:r w:rsidR="00C100F6">
        <w:t>.</w:t>
      </w:r>
      <w:proofErr w:type="gramEnd"/>
      <w:r w:rsidR="00C100F6">
        <w:t xml:space="preserve"> </w:t>
      </w:r>
      <w:r w:rsidRPr="006B15B1">
        <w:t>Παρέχονται φορολογικές και δασμολογικές ελαφρ</w:t>
      </w:r>
      <w:r w:rsidR="00C100F6">
        <w:t>ύνσεις για ορισμένες βιομηχανικές δραστηριότητες</w:t>
      </w:r>
      <w:r w:rsidRPr="006B15B1">
        <w:t>. Γενικά τα εισαγόμενα προϊόντα είναι ακριβότερα των εγχωρίως παραγομένων.</w:t>
      </w:r>
    </w:p>
    <w:p w:rsidR="00693A78" w:rsidRPr="006B15B1" w:rsidRDefault="00693A78" w:rsidP="000B1ED6">
      <w:pPr>
        <w:jc w:val="both"/>
      </w:pPr>
      <w:r w:rsidRPr="006B15B1">
        <w:t>Ο συνηθέστερος τρόπος πληρωμής είναι μέσω τραπεζικής πίστωσης. Οι εισαγωγείς βάσει της νομοθεσίας (η οποία όμως τελεί υπό συνεχή μεταρρύθμιση</w:t>
      </w:r>
      <w:r w:rsidR="00C100F6">
        <w:t>,</w:t>
      </w:r>
      <w:r w:rsidRPr="006B15B1">
        <w:t xml:space="preserve"> λόγω της πολιτικής διεθνο</w:t>
      </w:r>
      <w:r w:rsidR="00C100F6">
        <w:t>ποίησης της οικονομίας</w:t>
      </w:r>
      <w:r w:rsidRPr="006B15B1">
        <w:t xml:space="preserve">) δεν μπορούν να προπληρώσουν περισσότερο από το 15% της παραγγελίας </w:t>
      </w:r>
      <w:r w:rsidR="00C100F6">
        <w:t>τους, χωρίς έγκριση από το αρμόδιο υ</w:t>
      </w:r>
      <w:r w:rsidRPr="006B15B1">
        <w:t xml:space="preserve">πουργείο, με το υπόλοιπο 85% να καταβάλλεται μετά την παράδοση των προϊόντων. </w:t>
      </w:r>
      <w:r w:rsidR="00C100F6">
        <w:t xml:space="preserve">Ως εκ τούτου </w:t>
      </w:r>
      <w:r w:rsidRPr="006B15B1">
        <w:t xml:space="preserve">η ασφαλιστική κάλυψη του εξαγωγέα είναι απαραίτητη. </w:t>
      </w:r>
    </w:p>
    <w:p w:rsidR="00BD30C9" w:rsidRPr="006B15B1" w:rsidRDefault="00F215FD" w:rsidP="002019A6">
      <w:pPr>
        <w:pStyle w:val="Heading3"/>
      </w:pPr>
      <w:bookmarkStart w:id="15" w:name="_Toc11405810"/>
      <w:r w:rsidRPr="006B15B1">
        <w:t>5</w:t>
      </w:r>
      <w:r w:rsidR="005D24EE" w:rsidRPr="006B15B1">
        <w:t xml:space="preserve">.5 </w:t>
      </w:r>
      <w:r w:rsidR="00AA7251" w:rsidRPr="006B15B1">
        <w:t>Ιδιοκτησία γης</w:t>
      </w:r>
      <w:bookmarkEnd w:id="15"/>
    </w:p>
    <w:p w:rsidR="00AA7251" w:rsidRPr="006B15B1" w:rsidRDefault="00B25656" w:rsidP="000B1ED6">
      <w:pPr>
        <w:jc w:val="both"/>
      </w:pPr>
      <w:r w:rsidRPr="006B15B1">
        <w:t xml:space="preserve">Στο Ουζμπεκιστάν η γη ανήκει στο κράτος, το οποίο χορηγεί δικαίωμα μόνιμης ή προσωρινής χρήσης γης. Συνήθως το δικαίωμα χρήσης γης διαρκεί όσο </w:t>
      </w:r>
      <w:r w:rsidR="00E36C12" w:rsidRPr="006B15B1">
        <w:t>το κτί</w:t>
      </w:r>
      <w:r w:rsidR="00C100F6">
        <w:t xml:space="preserve">σμα επί του οικοπέδου </w:t>
      </w:r>
      <w:r w:rsidR="00702C9B">
        <w:t>εξακολουθεί να ανήκει</w:t>
      </w:r>
      <w:r w:rsidR="00E36C12" w:rsidRPr="006B15B1">
        <w:t xml:space="preserve"> στην εταιρεία / φυσικό πρόσωπο.</w:t>
      </w:r>
    </w:p>
    <w:p w:rsidR="00557CD5" w:rsidRPr="006B15B1" w:rsidRDefault="00F215FD" w:rsidP="002019A6">
      <w:pPr>
        <w:pStyle w:val="Heading3"/>
      </w:pPr>
      <w:bookmarkStart w:id="16" w:name="_Toc11405811"/>
      <w:r w:rsidRPr="006B15B1">
        <w:t>5</w:t>
      </w:r>
      <w:r w:rsidR="005D24EE" w:rsidRPr="006B15B1">
        <w:t xml:space="preserve">.6 </w:t>
      </w:r>
      <w:r w:rsidR="00557CD5" w:rsidRPr="006B15B1">
        <w:t>Τελωνειακή νομοθεσία</w:t>
      </w:r>
      <w:bookmarkEnd w:id="16"/>
    </w:p>
    <w:p w:rsidR="006608C7" w:rsidRPr="006B15B1" w:rsidRDefault="006608C7" w:rsidP="000B1ED6">
      <w:pPr>
        <w:jc w:val="both"/>
      </w:pPr>
      <w:r w:rsidRPr="006B15B1">
        <w:t xml:space="preserve">Οι κωδικοί συνδυασμένης ονοματολογίας του Ουζμπεκιστάν βασίζονται στο Εναρμονισμένο Σύστημα 2017. Το Ουζμπεκιστάν είναι μέλος </w:t>
      </w:r>
      <w:r w:rsidR="00702C9B">
        <w:t xml:space="preserve">των </w:t>
      </w:r>
      <w:r w:rsidRPr="006B15B1">
        <w:t>ακ</w:t>
      </w:r>
      <w:r w:rsidR="001E0381" w:rsidRPr="006B15B1">
        <w:t>ό</w:t>
      </w:r>
      <w:r w:rsidRPr="006B15B1">
        <w:t>λ</w:t>
      </w:r>
      <w:r w:rsidR="00702C9B">
        <w:t>ουθων διεθνών οργανισμών</w:t>
      </w:r>
      <w:r w:rsidRPr="006B15B1">
        <w:t>: Διεθν</w:t>
      </w:r>
      <w:r w:rsidR="001E0381" w:rsidRPr="006B15B1">
        <w:t>είς</w:t>
      </w:r>
      <w:r w:rsidRPr="006B15B1">
        <w:t xml:space="preserve"> Μεταφορ</w:t>
      </w:r>
      <w:r w:rsidR="001E0381" w:rsidRPr="006B15B1">
        <w:t>ές</w:t>
      </w:r>
      <w:r w:rsidRPr="006B15B1">
        <w:t xml:space="preserve"> ΤΙ</w:t>
      </w:r>
      <w:r w:rsidRPr="006B15B1">
        <w:rPr>
          <w:lang w:val="en-US"/>
        </w:rPr>
        <w:t>R</w:t>
      </w:r>
      <w:r w:rsidRPr="006B15B1">
        <w:t>, Κοινοπολιτεία Ανεξαρτήτων Κρατών (ΚΑΚ)</w:t>
      </w:r>
      <w:r w:rsidR="00702C9B">
        <w:t>.</w:t>
      </w:r>
      <w:r w:rsidRPr="006B15B1">
        <w:t xml:space="preserve"> </w:t>
      </w:r>
      <w:r w:rsidR="00702C9B">
        <w:t>Ο</w:t>
      </w:r>
      <w:r w:rsidRPr="006B15B1">
        <w:t>ργανισμός Οικονομικής Συνεργασίας (Ε</w:t>
      </w:r>
      <w:r w:rsidRPr="006B15B1">
        <w:rPr>
          <w:lang w:val="en-US"/>
        </w:rPr>
        <w:t>CO</w:t>
      </w:r>
      <w:r w:rsidRPr="006B15B1">
        <w:t xml:space="preserve">), Συμφωνία Εναρμονισμένου Συστήματος Κωδικών Προϊόντων, </w:t>
      </w:r>
      <w:r w:rsidR="00702C9B">
        <w:t>Παγκόσμιος Τελωνειακός Οργανισμό</w:t>
      </w:r>
      <w:r w:rsidRPr="006B15B1">
        <w:t xml:space="preserve">ς, </w:t>
      </w:r>
      <w:r w:rsidR="00702C9B">
        <w:t xml:space="preserve">ενώ έχει καθεστώς παρατηρητή στον </w:t>
      </w:r>
      <w:r w:rsidRPr="006B15B1">
        <w:t xml:space="preserve">ΠΟΕ. </w:t>
      </w:r>
    </w:p>
    <w:p w:rsidR="006608C7" w:rsidRPr="006B15B1" w:rsidRDefault="00702C9B" w:rsidP="000B1ED6">
      <w:pPr>
        <w:jc w:val="both"/>
      </w:pPr>
      <w:r>
        <w:t>Επίσης, έ</w:t>
      </w:r>
      <w:r w:rsidR="006608C7" w:rsidRPr="006B15B1">
        <w:t>χει συμφω</w:t>
      </w:r>
      <w:r>
        <w:t>νίες προτιμησιακής μεταχείρισης</w:t>
      </w:r>
      <w:r w:rsidR="006608C7" w:rsidRPr="006B15B1">
        <w:t xml:space="preserve"> με την ΕΕ (Συμφωνία Εταιρικότητας  και Συνεργασίας - </w:t>
      </w:r>
      <w:r w:rsidR="006608C7" w:rsidRPr="006B15B1">
        <w:rPr>
          <w:lang w:val="en-US"/>
        </w:rPr>
        <w:t>PCA</w:t>
      </w:r>
      <w:r w:rsidR="006608C7" w:rsidRPr="006B15B1">
        <w:t xml:space="preserve">, χάριν της οποίας ορισμένα προϊόντα του Ουζμπεκιστάν εισάγονται ατελώς στην ΕΕ) και με τις χώρες ΚΑΚ. Επίσης </w:t>
      </w:r>
      <w:r w:rsidR="001E0381" w:rsidRPr="006B15B1">
        <w:t>συμμετέχει σε Συμφωνία</w:t>
      </w:r>
      <w:r w:rsidR="006608C7" w:rsidRPr="006B15B1">
        <w:t xml:space="preserve"> Εμπορίου και Επενδύσεων </w:t>
      </w:r>
      <w:r w:rsidR="001E0381" w:rsidRPr="006B15B1">
        <w:t>με το</w:t>
      </w:r>
      <w:r w:rsidR="006608C7" w:rsidRPr="006B15B1">
        <w:t xml:space="preserve"> </w:t>
      </w:r>
      <w:r w:rsidR="006608C7" w:rsidRPr="006B15B1">
        <w:rPr>
          <w:lang w:val="en-US"/>
        </w:rPr>
        <w:t>K</w:t>
      </w:r>
      <w:r w:rsidR="006608C7" w:rsidRPr="006B15B1">
        <w:t>αζακστάν, Κιργιστάν, Τατζικιστάν, Τουρκμενιστάν και ΗΠΑ.</w:t>
      </w:r>
    </w:p>
    <w:p w:rsidR="00C0041B" w:rsidRPr="006B15B1" w:rsidRDefault="00C0041B" w:rsidP="000B1ED6">
      <w:pPr>
        <w:jc w:val="both"/>
      </w:pPr>
      <w:r w:rsidRPr="006B15B1">
        <w:t xml:space="preserve">Διακρίνουμε τους κάτωθι τρόπους τελωνειακών διαδικασιών : εισαγωγή, επανεισαγωγή, εξαγωγή, επανεξαγωγή, </w:t>
      </w:r>
      <w:r w:rsidRPr="006B15B1">
        <w:rPr>
          <w:lang w:val="en-US"/>
        </w:rPr>
        <w:t>transit</w:t>
      </w:r>
      <w:r w:rsidRPr="006B15B1">
        <w:t xml:space="preserve">, προσωρινή εισαγωγή, τελωνειακή αποθήκευση, χρήση σε ελεύθερες ζώνες, αδασμολόγητη εισαγωγή, εισαγωγή για επεξεργασία, εισαγωγή για καταστροφή και </w:t>
      </w:r>
      <w:r w:rsidR="008D3708" w:rsidRPr="006B15B1">
        <w:t>παράδο</w:t>
      </w:r>
      <w:r w:rsidR="001E0381" w:rsidRPr="006B15B1">
        <w:t xml:space="preserve">ση (εγκατάλειψη) στο Δημόσιο, με διαφορετικούς κανόνες. </w:t>
      </w:r>
    </w:p>
    <w:p w:rsidR="008E0A80" w:rsidRPr="006B15B1" w:rsidRDefault="00F215FD" w:rsidP="001B44B0">
      <w:pPr>
        <w:pStyle w:val="Heading3"/>
      </w:pPr>
      <w:bookmarkStart w:id="17" w:name="_Toc11405812"/>
      <w:r w:rsidRPr="006B15B1">
        <w:t>5</w:t>
      </w:r>
      <w:r w:rsidR="005D24EE" w:rsidRPr="006B15B1">
        <w:t xml:space="preserve">.7 </w:t>
      </w:r>
      <w:r w:rsidR="008E0A80" w:rsidRPr="006B15B1">
        <w:t>Διαδικασία εκτελωνισμού</w:t>
      </w:r>
      <w:bookmarkEnd w:id="17"/>
    </w:p>
    <w:p w:rsidR="00C0041B" w:rsidRPr="006B15B1" w:rsidRDefault="00C0041B" w:rsidP="000B1ED6">
      <w:pPr>
        <w:jc w:val="both"/>
      </w:pPr>
      <w:r w:rsidRPr="006B15B1">
        <w:t xml:space="preserve">Ο εισαγωγέας είναι υπεύθυνος για την υποβολή της τελωνειακής Δήλωσης, η οποία πρέπει να </w:t>
      </w:r>
      <w:r w:rsidR="00702C9B">
        <w:t xml:space="preserve">κατατεθεί </w:t>
      </w:r>
      <w:r w:rsidRPr="006B15B1">
        <w:t xml:space="preserve">το αργότερο 15 μέρες μετά την άφιξη των εμπορευμάτων, μαζί με όλα τα αναγκαία συνοδευτικά έγγραφα (δηλωτέα αξία εμπορευμάτων, τιμολόγιο κλπ). Ο εισαγωγέας έχει τη δυνατότητα ηλεκτρονικής υποβολής της εν λόγω Δήλωσης. </w:t>
      </w:r>
    </w:p>
    <w:p w:rsidR="00C0041B" w:rsidRPr="006B15B1" w:rsidRDefault="00C0041B" w:rsidP="000B1ED6">
      <w:pPr>
        <w:jc w:val="both"/>
      </w:pPr>
      <w:r w:rsidRPr="006B15B1">
        <w:t xml:space="preserve">Οι μεταφορικές εταιρείες οφείλουν να ενημερώσουν εκ των προτέρων το αρμόδιο τελωνείο για την επικείμενη άφιξη εμπορευμάτων. </w:t>
      </w:r>
    </w:p>
    <w:p w:rsidR="004503F1" w:rsidRPr="006B15B1" w:rsidRDefault="004503F1" w:rsidP="00A95535">
      <w:pPr>
        <w:rPr>
          <w:b/>
          <w:i/>
        </w:rPr>
      </w:pPr>
      <w:r w:rsidRPr="006B15B1">
        <w:rPr>
          <w:b/>
          <w:i/>
        </w:rPr>
        <w:t>Φυτοϋγειονομικός και κτηνιατρικός έλεγχος</w:t>
      </w:r>
    </w:p>
    <w:p w:rsidR="0055100A" w:rsidRPr="006B15B1" w:rsidRDefault="0055100A" w:rsidP="000B1ED6">
      <w:pPr>
        <w:jc w:val="both"/>
      </w:pPr>
      <w:r w:rsidRPr="006B15B1">
        <w:t>Η εισαγωγή προϊόντων φυτικής προέλευσης υπόκειται σε έλεγχο στο Τελωνείο και πρέπει να συνοδεύεται από το αντίστοιχο πιστοποιητικό φυτο-υγειονομικού ελέγχο</w:t>
      </w:r>
      <w:r w:rsidR="00702C9B">
        <w:t>υ. Αρμόδια είναι η Κρατική Φυτοϋ</w:t>
      </w:r>
      <w:r w:rsidRPr="006B15B1">
        <w:t>γειονομική Αρχή (υπόκειται στο Κυβερνητικό Συμβούλιο της χώρας).</w:t>
      </w:r>
    </w:p>
    <w:p w:rsidR="00F46127" w:rsidRPr="006B15B1" w:rsidRDefault="007A55AF" w:rsidP="000B1ED6">
      <w:pPr>
        <w:jc w:val="both"/>
      </w:pPr>
      <w:r w:rsidRPr="006B15B1">
        <w:t xml:space="preserve">Η εισαγωγή ζώντων ζώων και προϊόντων ζωϊκής προέλευσης γίνεται κατόπιν έγκρισης εισαγωγής από την Κρατική Κτηνιατρική Αρχή (υπόκειται στο Κυβερνητικό Συμβούλιο της χώρας), τα προϊόντα ελέγχονται στο Τελωνείο και πρέπει να συνοδεύονται από το κατάλληλο κτηνιατρικό πιστοποιητικό της χώρας εξαγωγής. </w:t>
      </w:r>
    </w:p>
    <w:p w:rsidR="009F2A91" w:rsidRPr="006B15B1" w:rsidRDefault="0055100A" w:rsidP="000B1ED6">
      <w:pPr>
        <w:jc w:val="both"/>
      </w:pPr>
      <w:r w:rsidRPr="006B15B1">
        <w:t xml:space="preserve">Η εισαγωγή τροφίμων πρέπει να τηρεί </w:t>
      </w:r>
      <w:r w:rsidR="001E0381" w:rsidRPr="006B15B1">
        <w:t>τις,</w:t>
      </w:r>
      <w:r w:rsidRPr="006B15B1">
        <w:t xml:space="preserve"> </w:t>
      </w:r>
      <w:r w:rsidR="001E0381" w:rsidRPr="006B15B1">
        <w:t xml:space="preserve">εκ της ουζμπεκικής νομοθεσίας, </w:t>
      </w:r>
      <w:r w:rsidRPr="006B15B1">
        <w:t xml:space="preserve">προϋποθέσεις ασφάλειας και υγιεινής, σύμφωνα με τις </w:t>
      </w:r>
      <w:r w:rsidR="00702C9B">
        <w:t xml:space="preserve">οποίες </w:t>
      </w:r>
      <w:r w:rsidRPr="006B15B1">
        <w:t xml:space="preserve">τα τρόφιμα κατηγοριοποιούνται σε τέσσερις ομάδες (πρώτες ύλες </w:t>
      </w:r>
      <w:r w:rsidR="009F2A91" w:rsidRPr="006B15B1">
        <w:t>–</w:t>
      </w:r>
      <w:r w:rsidRPr="006B15B1">
        <w:t xml:space="preserve"> αλκοόλ</w:t>
      </w:r>
      <w:r w:rsidR="009F2A91" w:rsidRPr="006B15B1">
        <w:t xml:space="preserve">, τρόφιμα </w:t>
      </w:r>
      <w:r w:rsidR="001E0381" w:rsidRPr="006B15B1">
        <w:t>-</w:t>
      </w:r>
      <w:r w:rsidR="009F2A91" w:rsidRPr="006B15B1">
        <w:t xml:space="preserve"> αλκοολούχα ποτά, προσθετικά τροφίμων και προϊόντα που θα αναμιχθούν με τρόφιμα).</w:t>
      </w:r>
    </w:p>
    <w:p w:rsidR="0000149C" w:rsidRPr="006B15B1" w:rsidRDefault="009F2A91" w:rsidP="000B1ED6">
      <w:pPr>
        <w:jc w:val="both"/>
      </w:pPr>
      <w:r w:rsidRPr="006B15B1">
        <w:t xml:space="preserve">Το Ουζμπεκιστάν αναγνωρίζει τα διεθνή </w:t>
      </w:r>
      <w:r w:rsidRPr="006B15B1">
        <w:rPr>
          <w:lang w:val="en-US"/>
        </w:rPr>
        <w:t>standards</w:t>
      </w:r>
      <w:r w:rsidRPr="006B15B1">
        <w:t xml:space="preserve"> του συστήματος </w:t>
      </w:r>
      <w:r w:rsidRPr="006B15B1">
        <w:rPr>
          <w:lang w:val="en-US"/>
        </w:rPr>
        <w:t>HACCP</w:t>
      </w:r>
      <w:r w:rsidRPr="006B15B1">
        <w:t>. Για την εισαγωγή τροφίμων και εξοπλισμού επεξεργασίας τροφίμων απαιτείται καταγραφή τους στο Υπ. Υγείας.</w:t>
      </w:r>
    </w:p>
    <w:p w:rsidR="0055100A" w:rsidRPr="006B15B1" w:rsidRDefault="00702C9B" w:rsidP="000B1ED6">
      <w:pPr>
        <w:jc w:val="both"/>
      </w:pPr>
      <w:r>
        <w:t>Ό</w:t>
      </w:r>
      <w:r w:rsidR="0000149C" w:rsidRPr="006B15B1">
        <w:t>σον αφορά στα γε</w:t>
      </w:r>
      <w:r>
        <w:t>νετικά μεταλλαγμένα τρόφιμα (</w:t>
      </w:r>
      <w:r>
        <w:rPr>
          <w:rFonts w:eastAsiaTheme="minorEastAsia"/>
          <w:lang w:val="en-US" w:eastAsia="ko-KR"/>
        </w:rPr>
        <w:t>GMO</w:t>
      </w:r>
      <w:r w:rsidR="0000149C" w:rsidRPr="006B15B1">
        <w:t>) σημειώνουμε ότι το Ουζμπεκιστάν δεν είναι μέλος του Πρωτοκόλλου της Καρθαγέν</w:t>
      </w:r>
      <w:r>
        <w:t xml:space="preserve">ης (το οποίο ρυθμίζει </w:t>
      </w:r>
      <w:r w:rsidR="00FC06E4">
        <w:t xml:space="preserve">τα </w:t>
      </w:r>
      <w:r>
        <w:t xml:space="preserve">θέματα </w:t>
      </w:r>
      <w:r>
        <w:rPr>
          <w:lang w:val="en-US"/>
        </w:rPr>
        <w:t>GMO</w:t>
      </w:r>
      <w:r w:rsidR="0000149C" w:rsidRPr="006B15B1">
        <w:t>)</w:t>
      </w:r>
      <w:r w:rsidR="009F2A91" w:rsidRPr="006B15B1">
        <w:t xml:space="preserve"> </w:t>
      </w:r>
    </w:p>
    <w:p w:rsidR="001E6F7A" w:rsidRPr="006B15B1" w:rsidRDefault="00F215FD" w:rsidP="002019A6">
      <w:pPr>
        <w:pStyle w:val="Heading3"/>
      </w:pPr>
      <w:bookmarkStart w:id="18" w:name="_Toc11405813"/>
      <w:r w:rsidRPr="006B15B1">
        <w:t>5</w:t>
      </w:r>
      <w:r w:rsidR="005D24EE" w:rsidRPr="006B15B1">
        <w:t>.</w:t>
      </w:r>
      <w:r w:rsidRPr="006B15B1">
        <w:t>8</w:t>
      </w:r>
      <w:r w:rsidR="005D24EE" w:rsidRPr="006B15B1">
        <w:t xml:space="preserve"> </w:t>
      </w:r>
      <w:r w:rsidR="001E6F7A" w:rsidRPr="006B15B1">
        <w:t>Σήμ</w:t>
      </w:r>
      <w:r w:rsidR="001E0381" w:rsidRPr="006B15B1">
        <w:t>ανση / πιστοποίηση προϊόντων</w:t>
      </w:r>
      <w:bookmarkEnd w:id="18"/>
    </w:p>
    <w:p w:rsidR="00CF4E34" w:rsidRPr="006B15B1" w:rsidRDefault="00CF4E34" w:rsidP="000B1ED6">
      <w:pPr>
        <w:jc w:val="both"/>
      </w:pPr>
      <w:r w:rsidRPr="006B15B1">
        <w:t>Γενικά</w:t>
      </w:r>
      <w:r w:rsidR="001E0381" w:rsidRPr="006B15B1">
        <w:t>,</w:t>
      </w:r>
      <w:r w:rsidRPr="006B15B1">
        <w:t xml:space="preserve"> οι προϋποθέσεις σήμανσης αναφέρονται στο συμβόλαιο που έχει υπογραφεί με τον εισαγωγέα. </w:t>
      </w:r>
    </w:p>
    <w:p w:rsidR="001103C2" w:rsidRPr="006B15B1" w:rsidRDefault="001E0381" w:rsidP="000B1ED6">
      <w:pPr>
        <w:jc w:val="both"/>
      </w:pPr>
      <w:r w:rsidRPr="006B15B1">
        <w:t xml:space="preserve">Ειδικά για </w:t>
      </w:r>
      <w:r w:rsidR="003C0745">
        <w:t xml:space="preserve">τα </w:t>
      </w:r>
      <w:r w:rsidR="00CF4E34" w:rsidRPr="006B15B1">
        <w:t>καταναλωτικά προϊόντα</w:t>
      </w:r>
      <w:r w:rsidR="003C0745">
        <w:t>,</w:t>
      </w:r>
      <w:r w:rsidR="00CF4E34" w:rsidRPr="006B15B1">
        <w:t xml:space="preserve"> </w:t>
      </w:r>
      <w:r w:rsidR="003C0745" w:rsidRPr="006B15B1">
        <w:t>πρέπει να ανα</w:t>
      </w:r>
      <w:r w:rsidR="003C0745">
        <w:t xml:space="preserve">γράφονται </w:t>
      </w:r>
      <w:r w:rsidR="003C0745" w:rsidRPr="006B15B1">
        <w:t xml:space="preserve">στη συσκευασία των προϊόντων </w:t>
      </w:r>
      <w:r w:rsidR="00CF4E34" w:rsidRPr="006B15B1">
        <w:t>τα στοιχεία του εξ</w:t>
      </w:r>
      <w:r w:rsidR="003C0745">
        <w:t>αγωγέα στην ουζμπεκική γλώσσα</w:t>
      </w:r>
      <w:r w:rsidR="00CF4E34" w:rsidRPr="006B15B1">
        <w:t>. Επιπλέον πρ</w:t>
      </w:r>
      <w:r w:rsidR="003C0745">
        <w:t>έπει να αναφέρονται τα</w:t>
      </w:r>
      <w:r w:rsidR="00CF4E34" w:rsidRPr="006B15B1">
        <w:t xml:space="preserve"> συστατικά του προϊόντος, ημερομηνία παραγωγής, εγγύηση του παραγωγού</w:t>
      </w:r>
      <w:r w:rsidR="00441248" w:rsidRPr="006B15B1">
        <w:t>, τρόπος και οδηγίες χρήσης, ημερομηνία λήξης, συνέπει</w:t>
      </w:r>
      <w:r w:rsidR="003C0745">
        <w:t>ες αν καταναλωθεί μετά την λήξη και</w:t>
      </w:r>
      <w:r w:rsidR="00441248" w:rsidRPr="006B15B1">
        <w:t xml:space="preserve"> συνθήκες αποθήκευσης. </w:t>
      </w:r>
    </w:p>
    <w:p w:rsidR="004503F1" w:rsidRPr="006B15B1" w:rsidRDefault="00F215FD" w:rsidP="00F215FD">
      <w:pPr>
        <w:pStyle w:val="Heading3"/>
      </w:pPr>
      <w:bookmarkStart w:id="19" w:name="_Toc11405814"/>
      <w:r w:rsidRPr="006B15B1">
        <w:t xml:space="preserve">5.9 </w:t>
      </w:r>
      <w:r w:rsidR="009B6B70" w:rsidRPr="006B15B1">
        <w:t>Άδειες</w:t>
      </w:r>
      <w:r w:rsidR="004503F1" w:rsidRPr="006B15B1">
        <w:t xml:space="preserve"> εισαγωγής/εξαγωγής</w:t>
      </w:r>
      <w:bookmarkEnd w:id="19"/>
    </w:p>
    <w:p w:rsidR="00792CC9" w:rsidRPr="00E868ED" w:rsidRDefault="00792CC9" w:rsidP="000B1ED6">
      <w:pPr>
        <w:jc w:val="both"/>
      </w:pPr>
      <w:r w:rsidRPr="00E868ED">
        <w:t xml:space="preserve">Για </w:t>
      </w:r>
      <w:r w:rsidR="003C0745" w:rsidRPr="00E868ED">
        <w:t>την εμπορία ορισμένων ειδών</w:t>
      </w:r>
      <w:r w:rsidRPr="00E868ED">
        <w:t xml:space="preserve"> </w:t>
      </w:r>
      <w:r w:rsidR="003C0745" w:rsidRPr="00E868ED">
        <w:t xml:space="preserve">απαιτούνται ειδικές άδειες, π.χ. </w:t>
      </w:r>
      <w:r w:rsidRPr="00E868ED">
        <w:t>κρυπτογραφικές συσκευές, εκρηκτικές ουσίες, πετρελαϊκά προϊόντα, ναρκωτικά, φαρμακευτικά, ιατρικός εξοπλισμός, πυροτεχνικά προϊόντα, το</w:t>
      </w:r>
      <w:r w:rsidR="003C0745" w:rsidRPr="00E868ED">
        <w:t>ξικά χημικά και φάρμακα για ζώα</w:t>
      </w:r>
      <w:r w:rsidRPr="00E868ED">
        <w:t>.</w:t>
      </w:r>
    </w:p>
    <w:p w:rsidR="00792CC9" w:rsidRPr="00E868ED" w:rsidRDefault="00792CC9" w:rsidP="000B1ED6">
      <w:pPr>
        <w:jc w:val="both"/>
      </w:pPr>
      <w:r w:rsidRPr="00E868ED">
        <w:t>Επίσης ετησίως εκδίδεται από την κυβέρνηση κατάλογος καταναλωτικών προϊόντων</w:t>
      </w:r>
      <w:r w:rsidR="001E0381" w:rsidRPr="00E868ED">
        <w:t>,</w:t>
      </w:r>
      <w:r w:rsidRPr="00E868ED">
        <w:t xml:space="preserve"> για τα οποία απαιτείται η έκδοση άδειας για </w:t>
      </w:r>
      <w:r w:rsidR="003C0745" w:rsidRPr="00E868ED">
        <w:t>την άσκηση χονδρεμπορίου</w:t>
      </w:r>
      <w:r w:rsidRPr="00E868ED">
        <w:t>.</w:t>
      </w:r>
    </w:p>
    <w:p w:rsidR="004805AA" w:rsidRPr="006B15B1" w:rsidRDefault="004805AA" w:rsidP="000B1ED6">
      <w:pPr>
        <w:jc w:val="both"/>
      </w:pPr>
      <w:r w:rsidRPr="006B15B1">
        <w:t>Τέλος</w:t>
      </w:r>
      <w:r w:rsidR="003C0745">
        <w:t>,</w:t>
      </w:r>
      <w:r w:rsidRPr="006B15B1">
        <w:t xml:space="preserve"> άδειες εισαγωγής απαιτούνται για συγκεκριμένα προ</w:t>
      </w:r>
      <w:r w:rsidR="00FA299B" w:rsidRPr="006B15B1">
        <w:t>ϊό</w:t>
      </w:r>
      <w:r w:rsidRPr="006B15B1">
        <w:t>ντα πχ. πολύτιμα μέταλλα, προϊόντα για στρατιωτική χρήση, ραδιενεργά προϊόντα και σχετικός εξοπλισμός</w:t>
      </w:r>
      <w:r w:rsidR="001E0381" w:rsidRPr="006B15B1">
        <w:t xml:space="preserve"> κλπ</w:t>
      </w:r>
      <w:r w:rsidRPr="006B15B1">
        <w:t xml:space="preserve">. </w:t>
      </w:r>
    </w:p>
    <w:p w:rsidR="00DB6D5D" w:rsidRPr="006B15B1" w:rsidRDefault="00F215FD" w:rsidP="002019A6">
      <w:pPr>
        <w:pStyle w:val="Heading3"/>
      </w:pPr>
      <w:bookmarkStart w:id="20" w:name="_Toc11405815"/>
      <w:r w:rsidRPr="006B15B1">
        <w:t>5.10</w:t>
      </w:r>
      <w:r w:rsidR="005D24EE" w:rsidRPr="006B15B1">
        <w:t xml:space="preserve"> </w:t>
      </w:r>
      <w:r w:rsidR="00DB6D5D" w:rsidRPr="006B15B1">
        <w:t>Εργασιακό Καθεστώς</w:t>
      </w:r>
      <w:bookmarkEnd w:id="20"/>
    </w:p>
    <w:p w:rsidR="00F41DDE" w:rsidRPr="006B15B1" w:rsidRDefault="00F41DDE" w:rsidP="000B1ED6">
      <w:pPr>
        <w:jc w:val="both"/>
      </w:pPr>
      <w:r w:rsidRPr="006B15B1">
        <w:t>Νομική βάση αποτελεί ο «Εργα</w:t>
      </w:r>
      <w:r w:rsidR="0035450A" w:rsidRPr="006B15B1">
        <w:t>τικ</w:t>
      </w:r>
      <w:r w:rsidRPr="006B15B1">
        <w:t>ός Κώδικας»</w:t>
      </w:r>
      <w:r w:rsidR="0035450A" w:rsidRPr="006B15B1">
        <w:t>,</w:t>
      </w:r>
      <w:r w:rsidRPr="006B15B1">
        <w:t xml:space="preserve"> ο οποίος θέτει τα ελάχιστα </w:t>
      </w:r>
      <w:r w:rsidRPr="006B15B1">
        <w:rPr>
          <w:lang w:val="en-US"/>
        </w:rPr>
        <w:t>standards</w:t>
      </w:r>
      <w:r w:rsidRPr="006B15B1">
        <w:t xml:space="preserve"> στον εργασιακό τομέα. Ο Νόμος επιτρέπει την υπογραφή συμβάσεων εργασίας για σύντομο (</w:t>
      </w:r>
      <w:r w:rsidR="0035450A" w:rsidRPr="006B15B1">
        <w:t xml:space="preserve">ανάλογα με </w:t>
      </w:r>
      <w:r w:rsidRPr="006B15B1">
        <w:t>τη φύση της εργασίας</w:t>
      </w:r>
      <w:r w:rsidR="001E0381" w:rsidRPr="006B15B1">
        <w:t xml:space="preserve"> και</w:t>
      </w:r>
      <w:r w:rsidRPr="006B15B1">
        <w:t xml:space="preserve"> </w:t>
      </w:r>
      <w:r w:rsidR="0035450A" w:rsidRPr="006B15B1">
        <w:t>τις διατάξεις του θ</w:t>
      </w:r>
      <w:r w:rsidRPr="006B15B1">
        <w:t>εσμικ</w:t>
      </w:r>
      <w:r w:rsidR="0035450A" w:rsidRPr="006B15B1">
        <w:t>ού</w:t>
      </w:r>
      <w:r w:rsidRPr="006B15B1">
        <w:t xml:space="preserve"> πλα</w:t>
      </w:r>
      <w:r w:rsidR="0035450A" w:rsidRPr="006B15B1">
        <w:t>ισίου</w:t>
      </w:r>
      <w:r w:rsidRPr="006B15B1">
        <w:t xml:space="preserve">) ή μακρόχρονο </w:t>
      </w:r>
      <w:r w:rsidR="000F2185" w:rsidRPr="006B15B1">
        <w:t xml:space="preserve">αόριστο </w:t>
      </w:r>
      <w:r w:rsidRPr="006B15B1">
        <w:t xml:space="preserve">διάστημα. </w:t>
      </w:r>
      <w:r w:rsidR="005D24EE" w:rsidRPr="006B15B1">
        <w:t>Ο ελάχιστος χρό</w:t>
      </w:r>
      <w:r w:rsidR="003C0745">
        <w:t>νος διακοπών είναι 15 αμειβόμενες ημέρες.</w:t>
      </w:r>
      <w:r w:rsidR="005D24EE" w:rsidRPr="006B15B1">
        <w:t xml:space="preserve"> Δεν υφίσταται χρονικός περιορισμός στις άδειες ασθενείας. Η ίδρυση εργατικών σωματείων αποτελεί πρωτοβουλία των ερ</w:t>
      </w:r>
      <w:r w:rsidR="003C0745">
        <w:t>γαζομένων και συνηθίζονται</w:t>
      </w:r>
      <w:r w:rsidR="005D24EE" w:rsidRPr="006B15B1">
        <w:t xml:space="preserve"> στις κρατικές</w:t>
      </w:r>
      <w:r w:rsidR="003C0745">
        <w:t>, αλλά ό</w:t>
      </w:r>
      <w:r w:rsidR="005D24EE" w:rsidRPr="006B15B1">
        <w:t>χι στις ιδιωτικές ε</w:t>
      </w:r>
      <w:r w:rsidR="003C0745">
        <w:t>πιχειρήσεις</w:t>
      </w:r>
      <w:r w:rsidR="005D24EE" w:rsidRPr="006B15B1">
        <w:t xml:space="preserve">. Η άδεια μητρότητας είναι </w:t>
      </w:r>
      <w:r w:rsidR="003C0745">
        <w:t xml:space="preserve">αμειβόμενη </w:t>
      </w:r>
      <w:r w:rsidR="005D24EE" w:rsidRPr="006B15B1">
        <w:t>και διαρκεί 126 ημέρες. Η ηλικία συνταξιοδότησης ανέρχεται στα 55 έτη για τις γυναίκες  (με 20 έτη εργασίας) και στα 60 για τους άνδρες (</w:t>
      </w:r>
      <w:r w:rsidR="003C0745">
        <w:t xml:space="preserve">με </w:t>
      </w:r>
      <w:r w:rsidR="005D24EE" w:rsidRPr="006B15B1">
        <w:t xml:space="preserve">25 έτη εργασίας). </w:t>
      </w:r>
      <w:r w:rsidR="003C0745">
        <w:t>Καταβάλλεται αποζημίωση</w:t>
      </w:r>
      <w:r w:rsidR="000F2185" w:rsidRPr="006B15B1">
        <w:t xml:space="preserve"> σε περίπτωση απόλυσης, ενώ οι εργατικές διαφορές επιλύονται στα αστικά δικαστήρια. Η εργάσιμη εβδομάδα ανέρχεται σε 40 ώρες και η επιπλέον εργασία αμείβεται υπερωριακά (το διπλάσιο της κανονικής ωρομίσθιας απασχόλησης). </w:t>
      </w:r>
    </w:p>
    <w:p w:rsidR="00B174E8" w:rsidRPr="00F015E4" w:rsidRDefault="00F41DDE" w:rsidP="000B1ED6">
      <w:pPr>
        <w:jc w:val="both"/>
      </w:pPr>
      <w:r w:rsidRPr="006B15B1">
        <w:t xml:space="preserve"> </w:t>
      </w:r>
      <w:r w:rsidR="007874B5" w:rsidRPr="006B15B1">
        <w:t>Ξένοι υπήκοοι μπορούν να προσληφθούν ως υπάλ</w:t>
      </w:r>
      <w:r w:rsidR="003C0745">
        <w:t>ληλοι ή διευθυντές,</w:t>
      </w:r>
      <w:r w:rsidR="007874B5" w:rsidRPr="006B15B1">
        <w:t xml:space="preserve"> εφόσον όμως εκδοθούν οι σχετικές άδειες εργασίας (τόσο για το άτομο</w:t>
      </w:r>
      <w:r w:rsidR="003C0745">
        <w:t>, όσο και για το δικαίωμα της επιχείρησης</w:t>
      </w:r>
      <w:r w:rsidR="0035450A" w:rsidRPr="006B15B1">
        <w:t xml:space="preserve"> να προσλάβει ξένους υπηκόους</w:t>
      </w:r>
      <w:r w:rsidR="007874B5" w:rsidRPr="006B15B1">
        <w:t>), οι οποίες έχουν ισχύ από 6 μήνες ως ένα έτος με</w:t>
      </w:r>
      <w:r w:rsidR="00E868ED">
        <w:t xml:space="preserve"> δυνατότητα</w:t>
      </w:r>
      <w:r w:rsidR="003C0745">
        <w:t xml:space="preserve"> </w:t>
      </w:r>
      <w:r w:rsidR="007874B5" w:rsidRPr="006B15B1">
        <w:t>ανανέωσης.</w:t>
      </w:r>
      <w:r w:rsidR="00F66827" w:rsidRPr="006B15B1">
        <w:t xml:space="preserve"> Η διαδικασία έκδοσης </w:t>
      </w:r>
      <w:r w:rsidR="00EC5602">
        <w:t xml:space="preserve">των αδειών αυτών </w:t>
      </w:r>
      <w:r w:rsidR="00F66827" w:rsidRPr="006B15B1">
        <w:t>διαρκεί περίπου ένα μήνα</w:t>
      </w:r>
      <w:r w:rsidR="00EC5602">
        <w:t xml:space="preserve"> και είναι αρμοδιότητα του </w:t>
      </w:r>
      <w:r w:rsidR="0035450A" w:rsidRPr="006B15B1">
        <w:rPr>
          <w:lang w:val="en-US"/>
        </w:rPr>
        <w:t>External</w:t>
      </w:r>
      <w:r w:rsidR="0035450A" w:rsidRPr="00F015E4">
        <w:t xml:space="preserve"> </w:t>
      </w:r>
      <w:r w:rsidR="0035450A" w:rsidRPr="006B15B1">
        <w:rPr>
          <w:lang w:val="en-US"/>
        </w:rPr>
        <w:t>Labor</w:t>
      </w:r>
      <w:r w:rsidR="0035450A" w:rsidRPr="00F015E4">
        <w:t xml:space="preserve"> </w:t>
      </w:r>
      <w:r w:rsidR="0035450A" w:rsidRPr="006B15B1">
        <w:rPr>
          <w:lang w:val="en-US"/>
        </w:rPr>
        <w:t>Migration</w:t>
      </w:r>
      <w:r w:rsidR="0035450A" w:rsidRPr="00F015E4">
        <w:t xml:space="preserve"> </w:t>
      </w:r>
      <w:r w:rsidR="0035450A" w:rsidRPr="006B15B1">
        <w:rPr>
          <w:lang w:val="en-US"/>
        </w:rPr>
        <w:t>Matters</w:t>
      </w:r>
      <w:r w:rsidR="0035450A" w:rsidRPr="00F015E4">
        <w:t xml:space="preserve"> </w:t>
      </w:r>
      <w:r w:rsidR="0035450A" w:rsidRPr="006B15B1">
        <w:rPr>
          <w:lang w:val="en-US"/>
        </w:rPr>
        <w:t>Agency</w:t>
      </w:r>
      <w:r w:rsidR="001E0381" w:rsidRPr="00F015E4">
        <w:t xml:space="preserve">. </w:t>
      </w:r>
    </w:p>
    <w:p w:rsidR="00B174E8" w:rsidRPr="006B15B1" w:rsidRDefault="001E0381" w:rsidP="000B1ED6">
      <w:pPr>
        <w:jc w:val="both"/>
      </w:pPr>
      <w:r w:rsidRPr="006B15B1">
        <w:t>Γ</w:t>
      </w:r>
      <w:r w:rsidR="00B174E8" w:rsidRPr="006B15B1">
        <w:t xml:space="preserve">ια ορισμένες θέσεις στον τραπεζικό και ελεγκτικό κλάδο οι εργαζόμενοι </w:t>
      </w:r>
      <w:r w:rsidRPr="006B15B1">
        <w:t xml:space="preserve">πρέπει </w:t>
      </w:r>
      <w:r w:rsidR="00B174E8" w:rsidRPr="006B15B1">
        <w:t xml:space="preserve">να είναι Ουζμπέκοι. </w:t>
      </w:r>
    </w:p>
    <w:p w:rsidR="00A152A9" w:rsidRPr="006B15B1" w:rsidRDefault="00F215FD" w:rsidP="00AA3ECB">
      <w:pPr>
        <w:pStyle w:val="Heading3"/>
      </w:pPr>
      <w:bookmarkStart w:id="21" w:name="_Toc11405816"/>
      <w:r w:rsidRPr="006B15B1">
        <w:t>5.11</w:t>
      </w:r>
      <w:r w:rsidR="00A152A9" w:rsidRPr="006B15B1">
        <w:t xml:space="preserve"> Visa</w:t>
      </w:r>
      <w:bookmarkEnd w:id="21"/>
    </w:p>
    <w:p w:rsidR="00A152A9" w:rsidRPr="00E868ED" w:rsidRDefault="0057057A" w:rsidP="000B1ED6">
      <w:pPr>
        <w:jc w:val="both"/>
      </w:pPr>
      <w:r w:rsidRPr="00E868ED">
        <w:t>Α</w:t>
      </w:r>
      <w:r w:rsidR="00F029A8" w:rsidRPr="00E868ED">
        <w:t>πό 15.07.2018 η Ελλάδα εντάσσεται στον κατάλογο των χωρών για τις οποίες εφαρμόζεται η απλοποιημένη διαδικασία έκδοσης θεωρήσεων (κατ</w:t>
      </w:r>
      <w:r w:rsidRPr="00E868ED">
        <w:t xml:space="preserve">άργηση </w:t>
      </w:r>
      <w:r w:rsidR="00F029A8" w:rsidRPr="00E868ED">
        <w:t>υποχρέωση</w:t>
      </w:r>
      <w:r w:rsidRPr="00E868ED">
        <w:t>ς</w:t>
      </w:r>
      <w:r w:rsidR="00F029A8" w:rsidRPr="00E868ED">
        <w:t xml:space="preserve"> αυτοπρόσωπης υποβολής αιτήσεων</w:t>
      </w:r>
      <w:r w:rsidRPr="00E868ED">
        <w:t xml:space="preserve"> στις προξενικές Αρχές του Ουζμπεκιστάν στο εξωτερικό, δυνατότητα υποβολής ηλεκτρονικών αιτήσεων, ολοκλήρωση διεκπεραίωσης αιτήσεων εντός δύο εργασίμων μερών με κόστος </w:t>
      </w:r>
      <w:r w:rsidR="00EC5602" w:rsidRPr="00E868ED">
        <w:t>$ 20</w:t>
      </w:r>
      <w:r w:rsidRPr="00E868ED">
        <w:t>)</w:t>
      </w:r>
      <w:r w:rsidR="00E868ED" w:rsidRPr="00E868ED">
        <w:t>.</w:t>
      </w:r>
      <w:r w:rsidRPr="00E868ED">
        <w:t xml:space="preserve"> </w:t>
      </w:r>
    </w:p>
    <w:p w:rsidR="00A84D88" w:rsidRPr="00E868ED" w:rsidRDefault="00BC6293" w:rsidP="000B1ED6">
      <w:pPr>
        <w:jc w:val="both"/>
      </w:pPr>
      <w:r w:rsidRPr="00E868ED">
        <w:t>Επιπλέον α</w:t>
      </w:r>
      <w:r w:rsidR="00221572" w:rsidRPr="00E868ED">
        <w:t xml:space="preserve">πό 01.02.2019 έχει καταργηθεί η έκδοση βίζας για </w:t>
      </w:r>
      <w:r w:rsidR="001E0381" w:rsidRPr="00E868ED">
        <w:t>Έ</w:t>
      </w:r>
      <w:r w:rsidR="00221572" w:rsidRPr="00E868ED">
        <w:t xml:space="preserve">λληνες </w:t>
      </w:r>
      <w:r w:rsidR="001E0381" w:rsidRPr="00E868ED">
        <w:t xml:space="preserve">και </w:t>
      </w:r>
      <w:r w:rsidR="00221572" w:rsidRPr="00E868ED">
        <w:t xml:space="preserve">για επισκέψεις μέχρι 30 ημέρες. </w:t>
      </w:r>
    </w:p>
    <w:p w:rsidR="00F66827" w:rsidRPr="006B15B1" w:rsidRDefault="00EC5602" w:rsidP="000B1ED6">
      <w:pPr>
        <w:jc w:val="both"/>
      </w:pPr>
      <w:r>
        <w:t>Π</w:t>
      </w:r>
      <w:r w:rsidRPr="006B15B1">
        <w:t xml:space="preserve">οσά σε </w:t>
      </w:r>
      <w:r>
        <w:t xml:space="preserve">μετρητά </w:t>
      </w:r>
      <w:r w:rsidRPr="006B15B1">
        <w:t>άνω των</w:t>
      </w:r>
      <w:r>
        <w:t xml:space="preserve"> $ 2.000 πρέπει να δηλώνονται υποχρεωτικά κ</w:t>
      </w:r>
      <w:r w:rsidR="00F66827" w:rsidRPr="006B15B1">
        <w:t>ατά την είσ</w:t>
      </w:r>
      <w:r>
        <w:t>οδο στη χώρα.</w:t>
      </w:r>
    </w:p>
    <w:p w:rsidR="00557CD5" w:rsidRPr="006B15B1" w:rsidRDefault="00F215FD" w:rsidP="00DF48D5">
      <w:pPr>
        <w:pStyle w:val="Heading2"/>
      </w:pPr>
      <w:bookmarkStart w:id="22" w:name="_Toc11405817"/>
      <w:r w:rsidRPr="006B15B1">
        <w:t>6</w:t>
      </w:r>
      <w:r w:rsidR="00DF48D5" w:rsidRPr="006B15B1">
        <w:t xml:space="preserve">. </w:t>
      </w:r>
      <w:r w:rsidR="00557CD5" w:rsidRPr="006B15B1">
        <w:t>Στρατηγική εισόδου</w:t>
      </w:r>
      <w:bookmarkEnd w:id="22"/>
    </w:p>
    <w:p w:rsidR="00B13394" w:rsidRPr="006B15B1" w:rsidRDefault="00B87D3A" w:rsidP="000B1ED6">
      <w:pPr>
        <w:jc w:val="both"/>
      </w:pPr>
      <w:r w:rsidRPr="006B15B1">
        <w:t>Η στρατηγική εισ</w:t>
      </w:r>
      <w:r w:rsidR="00B13394" w:rsidRPr="006B15B1">
        <w:t>όδου, ανάλογα με τους στόχους της επιχείρησης μπορεί να γίνει :</w:t>
      </w:r>
    </w:p>
    <w:p w:rsidR="00B13394" w:rsidRPr="006B15B1" w:rsidRDefault="00B13394" w:rsidP="000B1ED6">
      <w:pPr>
        <w:jc w:val="both"/>
      </w:pPr>
      <w:r w:rsidRPr="006B15B1">
        <w:t xml:space="preserve">- είτε με απευθείας πωλήσεις, </w:t>
      </w:r>
    </w:p>
    <w:p w:rsidR="00B13394" w:rsidRPr="006B15B1" w:rsidRDefault="00B13394" w:rsidP="000B1ED6">
      <w:pPr>
        <w:jc w:val="both"/>
      </w:pPr>
      <w:r w:rsidRPr="006B15B1">
        <w:t>- είτε σε συνεργασία με εισαγωγέα / διανομέα σε επίπεδο χώρας ή περιφερειακό.</w:t>
      </w:r>
    </w:p>
    <w:p w:rsidR="00B13394" w:rsidRPr="006B15B1" w:rsidRDefault="00B13394" w:rsidP="000B1ED6">
      <w:pPr>
        <w:jc w:val="both"/>
      </w:pPr>
      <w:r w:rsidRPr="006B15B1">
        <w:t>Σε κάθε περίπτω</w:t>
      </w:r>
      <w:r w:rsidR="00E9403B" w:rsidRPr="006B15B1">
        <w:t>σ</w:t>
      </w:r>
      <w:r w:rsidRPr="006B15B1">
        <w:t>η απαιτείται συνεργασία με άτομα έμπειρα και αξιόπιστα που γνωρίζουν την αγορά και τον τρόπο λειτουργίας</w:t>
      </w:r>
      <w:r w:rsidR="00A00539" w:rsidRPr="006B15B1">
        <w:t xml:space="preserve"> της και το επιχειρηματικό θεσμικό πλαίσιο.</w:t>
      </w:r>
    </w:p>
    <w:p w:rsidR="003436A4" w:rsidRPr="006B15B1" w:rsidRDefault="00F215FD" w:rsidP="002019A6">
      <w:pPr>
        <w:pStyle w:val="Heading3"/>
      </w:pPr>
      <w:bookmarkStart w:id="23" w:name="_Toc11405818"/>
      <w:r w:rsidRPr="006B15B1">
        <w:t>6.1</w:t>
      </w:r>
      <w:r w:rsidR="0016794F" w:rsidRPr="006B15B1">
        <w:t xml:space="preserve">. </w:t>
      </w:r>
      <w:r w:rsidR="003436A4" w:rsidRPr="006B15B1">
        <w:t>Δίκτυα Διανομής</w:t>
      </w:r>
      <w:bookmarkEnd w:id="23"/>
    </w:p>
    <w:p w:rsidR="00E9403B" w:rsidRPr="006B15B1" w:rsidRDefault="00E9403B" w:rsidP="000B1ED6">
      <w:pPr>
        <w:jc w:val="both"/>
      </w:pPr>
      <w:r w:rsidRPr="00E868ED">
        <w:t>Το ήμισυ σχεδόν του συνολικο</w:t>
      </w:r>
      <w:r w:rsidR="00E868ED" w:rsidRPr="00E868ED">
        <w:t>ύ πληθυσμού του Ουζμπεκιστάν (16</w:t>
      </w:r>
      <w:r w:rsidRPr="00E868ED">
        <w:t xml:space="preserve"> εκ. άτομα) ζει </w:t>
      </w:r>
      <w:r w:rsidR="008360B8" w:rsidRPr="00E868ED">
        <w:t xml:space="preserve">στις περιοχές της </w:t>
      </w:r>
      <w:r w:rsidRPr="00E868ED">
        <w:t>Τασκένδη</w:t>
      </w:r>
      <w:r w:rsidR="008360B8" w:rsidRPr="00E868ED">
        <w:t>ς και της</w:t>
      </w:r>
      <w:r w:rsidRPr="00E868ED">
        <w:t xml:space="preserve"> </w:t>
      </w:r>
      <w:r w:rsidRPr="00E868ED">
        <w:rPr>
          <w:lang w:val="en-US"/>
        </w:rPr>
        <w:t>Fergana</w:t>
      </w:r>
      <w:r w:rsidRPr="00E868ED">
        <w:t xml:space="preserve">, οι οποίες μπορούν να θεωρηθούν </w:t>
      </w:r>
      <w:r w:rsidR="001E0381" w:rsidRPr="00E868ED">
        <w:t xml:space="preserve">ως </w:t>
      </w:r>
      <w:r w:rsidRPr="00E868ED">
        <w:t>βασικά σημεία εισόδου στην αγορά.</w:t>
      </w:r>
      <w:r w:rsidRPr="006B15B1">
        <w:t xml:space="preserve">  Άλλ</w:t>
      </w:r>
      <w:r w:rsidR="008360B8">
        <w:t xml:space="preserve">α μεγάλα επιχειρηματικά κέντρα </w:t>
      </w:r>
      <w:r w:rsidRPr="006B15B1">
        <w:t>είναι η Σαμαρκάνδη, η Μπουχάρα (</w:t>
      </w:r>
      <w:r w:rsidR="001E0381" w:rsidRPr="006B15B1">
        <w:t xml:space="preserve">και οι δύο </w:t>
      </w:r>
      <w:r w:rsidRPr="006B15B1">
        <w:t xml:space="preserve">ελκύουν μεγάλο αριθμό τουριστών) και το </w:t>
      </w:r>
      <w:r w:rsidRPr="006B15B1">
        <w:rPr>
          <w:lang w:val="en-US"/>
        </w:rPr>
        <w:t>Navoi</w:t>
      </w:r>
      <w:r w:rsidRPr="006B15B1">
        <w:t xml:space="preserve"> (το οποίο αποτελεί κέντρο εξόρυξης χρυσού). </w:t>
      </w:r>
    </w:p>
    <w:p w:rsidR="007E3737" w:rsidRPr="006B15B1" w:rsidRDefault="00F215FD" w:rsidP="002019A6">
      <w:pPr>
        <w:pStyle w:val="Heading3"/>
      </w:pPr>
      <w:bookmarkStart w:id="24" w:name="_Toc11405819"/>
      <w:r w:rsidRPr="006B15B1">
        <w:t>6.2</w:t>
      </w:r>
      <w:r w:rsidR="0016794F" w:rsidRPr="006B15B1">
        <w:t xml:space="preserve"> </w:t>
      </w:r>
      <w:r w:rsidR="00416513" w:rsidRPr="006B15B1">
        <w:t xml:space="preserve">Προώθηση </w:t>
      </w:r>
      <w:r w:rsidR="002072E8" w:rsidRPr="006B15B1">
        <w:t>–</w:t>
      </w:r>
      <w:r w:rsidR="00416513" w:rsidRPr="006B15B1">
        <w:t xml:space="preserve"> Διαφήμιση</w:t>
      </w:r>
      <w:bookmarkEnd w:id="24"/>
    </w:p>
    <w:p w:rsidR="006C6594" w:rsidRPr="006B15B1" w:rsidRDefault="006C6594" w:rsidP="000B1ED6">
      <w:pPr>
        <w:jc w:val="both"/>
      </w:pPr>
      <w:r w:rsidRPr="006B15B1">
        <w:t xml:space="preserve">Τα έντυπα μέσα και η τηλεόραση αποτελούν τα πιο δημοφιλή μέσα για διαφήμιση. Μέσω καλωδιακής τηλεόρασης προσφέρονται ρωσικά και αμερικανικά προγράμματα. </w:t>
      </w:r>
    </w:p>
    <w:p w:rsidR="00742010" w:rsidRPr="006B15B1" w:rsidRDefault="00B762B1" w:rsidP="000B1ED6">
      <w:pPr>
        <w:jc w:val="both"/>
      </w:pPr>
      <w:r w:rsidRPr="006B15B1">
        <w:t xml:space="preserve">Στην ιστοσελίδα </w:t>
      </w:r>
      <w:hyperlink r:id="rId13" w:history="1">
        <w:r w:rsidRPr="006B15B1">
          <w:rPr>
            <w:rStyle w:val="Hyperlink"/>
          </w:rPr>
          <w:t>http://www.tashkent.org/uzland/npaper.html</w:t>
        </w:r>
      </w:hyperlink>
      <w:r w:rsidRPr="006B15B1">
        <w:t xml:space="preserve"> παρατίθενται πληθώρα εντύπων (στην ουζμπεκική, αγγλική και ρωσική γλώσσα) και ηλεκτρονικών μέσων</w:t>
      </w:r>
      <w:r w:rsidR="00446D65" w:rsidRPr="006B15B1">
        <w:t>, τα οποία θα μπορούσαν να χρησιμοποιηθούν</w:t>
      </w:r>
      <w:r w:rsidRPr="006B15B1">
        <w:t xml:space="preserve"> για λόγους διαφήμισης και προώθησης.</w:t>
      </w:r>
    </w:p>
    <w:p w:rsidR="00621928" w:rsidRPr="006B15B1" w:rsidRDefault="00621928" w:rsidP="00621928">
      <w:pPr>
        <w:pStyle w:val="ListParagraph"/>
        <w:ind w:left="0"/>
      </w:pPr>
    </w:p>
    <w:p w:rsidR="00621928" w:rsidRPr="006B15B1" w:rsidRDefault="00621928" w:rsidP="00621928">
      <w:pPr>
        <w:pStyle w:val="Heading3"/>
      </w:pPr>
      <w:bookmarkStart w:id="25" w:name="_Toc11405820"/>
      <w:r w:rsidRPr="006B15B1">
        <w:t xml:space="preserve">6.3 Καταναλωτικό </w:t>
      </w:r>
      <w:r w:rsidRPr="006B15B1">
        <w:rPr>
          <w:lang w:val="en-US"/>
        </w:rPr>
        <w:t>profile</w:t>
      </w:r>
      <w:r w:rsidRPr="006B15B1">
        <w:t xml:space="preserve"> </w:t>
      </w:r>
      <w:r w:rsidRPr="006B15B1">
        <w:rPr>
          <w:rStyle w:val="FootnoteReference"/>
          <w:lang w:val="en-US"/>
        </w:rPr>
        <w:footnoteReference w:id="1"/>
      </w:r>
      <w:bookmarkEnd w:id="25"/>
    </w:p>
    <w:p w:rsidR="00621928" w:rsidRPr="006B15B1" w:rsidRDefault="00621928" w:rsidP="000B1ED6">
      <w:pPr>
        <w:jc w:val="both"/>
      </w:pPr>
      <w:r w:rsidRPr="006B15B1">
        <w:t>Το Ουζμπεκιστάν συγκαταλέγεται μεταξύ των χωρών χαμηλού εισοδήματος (</w:t>
      </w:r>
      <w:r w:rsidR="008360B8">
        <w:t>$ 1520</w:t>
      </w:r>
      <w:r w:rsidRPr="006B15B1">
        <w:t xml:space="preserve"> κατά κεφαλή ΑΕΠ)</w:t>
      </w:r>
      <w:r w:rsidR="008360B8">
        <w:t xml:space="preserve">, πράγμα που σημαίνει </w:t>
      </w:r>
      <w:r w:rsidRPr="006B15B1">
        <w:t xml:space="preserve">ότι η καταναλωτική συμπεριφορά επηρεάζεται ιδιαίτερα από την τιμή του προϊόντος. Η τρέχουσα πολιτική ένταξης της χώρας στο διεθνές περιβάλλον έχει δημιουργήσει επάρκεια προϊόντων στην αγορά. Σε συνδυασμό με τη χρήση υψηλής τεχνολογίας (χρήση </w:t>
      </w:r>
      <w:r w:rsidRPr="006B15B1">
        <w:rPr>
          <w:lang w:val="en-US"/>
        </w:rPr>
        <w:t>smart</w:t>
      </w:r>
      <w:r w:rsidRPr="006B15B1">
        <w:t xml:space="preserve"> </w:t>
      </w:r>
      <w:r w:rsidRPr="006B15B1">
        <w:rPr>
          <w:lang w:val="en-US"/>
        </w:rPr>
        <w:t>phones</w:t>
      </w:r>
      <w:r w:rsidRPr="006B15B1">
        <w:t>)</w:t>
      </w:r>
      <w:r w:rsidR="008360B8">
        <w:t>,</w:t>
      </w:r>
      <w:r w:rsidRPr="006B15B1">
        <w:t xml:space="preserve"> οι καταναλωτές τείνουν να στρέφονται στην κατανάλωση κινεζικών και τουρκικών προϊόντων, τα οποί</w:t>
      </w:r>
      <w:r w:rsidR="008360B8">
        <w:t>α</w:t>
      </w:r>
      <w:r w:rsidRPr="006B15B1">
        <w:t xml:space="preserve"> αγοράζουν </w:t>
      </w:r>
      <w:r w:rsidRPr="006B15B1">
        <w:rPr>
          <w:lang w:val="en-US"/>
        </w:rPr>
        <w:t>online</w:t>
      </w:r>
      <w:r w:rsidRPr="006B15B1">
        <w:t xml:space="preserve"> σε τιμές ανταγωνιστικές. </w:t>
      </w:r>
    </w:p>
    <w:p w:rsidR="001B0117" w:rsidRDefault="00457963" w:rsidP="000B1ED6">
      <w:pPr>
        <w:jc w:val="both"/>
      </w:pPr>
      <w:r>
        <w:t>Παρά τη</w:t>
      </w:r>
      <w:r w:rsidR="00621928" w:rsidRPr="006B15B1">
        <w:t xml:space="preserve"> συνεχώς βελτιούμενη οικονομική κατάσταση, εκτιμάται ότι το 13% του πληθυσμού ζει κάτω από το όριο της φτώχιας (εκ των οποίων 75% εκ</w:t>
      </w:r>
      <w:r>
        <w:t xml:space="preserve">τός των αστικών κέντρων). </w:t>
      </w:r>
      <w:r w:rsidRPr="006B15B1">
        <w:t xml:space="preserve">Οι κάτοικοι της Τασκένδης έχουν την υψηλότερη </w:t>
      </w:r>
      <w:r>
        <w:t>αγοραστική δύναμη</w:t>
      </w:r>
      <w:r w:rsidRPr="006B15B1">
        <w:t xml:space="preserve">. </w:t>
      </w:r>
    </w:p>
    <w:p w:rsidR="00621928" w:rsidRPr="009E46D6" w:rsidRDefault="00621928" w:rsidP="000B1ED6">
      <w:pPr>
        <w:jc w:val="both"/>
      </w:pPr>
      <w:r w:rsidRPr="006B15B1">
        <w:t xml:space="preserve">Ο μέσος Ουζμπέκος καταναλωτής είναι νέος (μέσος ηλικιακός όρος 28,6 έτη) και καλά εκπαιδευμένος </w:t>
      </w:r>
      <w:r w:rsidRPr="009E46D6">
        <w:t xml:space="preserve">(το 99% έχει ανώτερη εκπαίδευση). Το 25% του πληθυσμού είναι κάτω των 24 ετών. </w:t>
      </w:r>
    </w:p>
    <w:p w:rsidR="00621928" w:rsidRPr="006B15B1" w:rsidRDefault="00621928" w:rsidP="00621928">
      <w:pPr>
        <w:pStyle w:val="Heading3"/>
      </w:pPr>
      <w:bookmarkStart w:id="26" w:name="_Toc11405821"/>
      <w:r w:rsidRPr="006B15B1">
        <w:t>6.4 Βιομηχανική ιδιοκτησία</w:t>
      </w:r>
      <w:bookmarkEnd w:id="26"/>
    </w:p>
    <w:p w:rsidR="00621928" w:rsidRPr="006B15B1" w:rsidRDefault="00621928" w:rsidP="000B1ED6">
      <w:pPr>
        <w:jc w:val="both"/>
      </w:pPr>
      <w:r w:rsidRPr="006B15B1">
        <w:t xml:space="preserve">Το Ουζμπεκιστάν είναι μέλος σε όλες τις διεθνείς συμφωνίες για θέματα βιομηχανικής ιδιοκτησίας. Η διάρκεια προστασίας δικαιωμάτων πνευματικής ιδιοκτησίας ανέρχεται σε 20 έτη για πατέντες, 10 έτη για </w:t>
      </w:r>
      <w:r w:rsidRPr="006B15B1">
        <w:rPr>
          <w:lang w:val="en-US"/>
        </w:rPr>
        <w:t>trademarks</w:t>
      </w:r>
      <w:r w:rsidRPr="006B15B1">
        <w:t xml:space="preserve"> (με δικαίωμα παράτασης), 5 έτη για βιομηχανικά σχέδια (με δικαίωμα παράτασης). </w:t>
      </w:r>
    </w:p>
    <w:p w:rsidR="00621928" w:rsidRPr="006B15B1" w:rsidRDefault="00621928" w:rsidP="000B1ED6">
      <w:pPr>
        <w:jc w:val="both"/>
      </w:pPr>
      <w:r w:rsidRPr="006B15B1">
        <w:t>Για θέματα καταπάτησης πνευματικών δικαιωμάτων</w:t>
      </w:r>
      <w:r w:rsidR="000C4957">
        <w:t>,</w:t>
      </w:r>
      <w:r w:rsidRPr="006B15B1">
        <w:t xml:space="preserve"> η νομοθεσία προβλέπει αστικές και ποινικές κυρώσεις. </w:t>
      </w:r>
    </w:p>
    <w:p w:rsidR="009C7894" w:rsidRPr="006B15B1" w:rsidRDefault="00F215FD" w:rsidP="002019A6">
      <w:pPr>
        <w:pStyle w:val="Heading3"/>
      </w:pPr>
      <w:bookmarkStart w:id="27" w:name="_Toc11405822"/>
      <w:r w:rsidRPr="006B15B1">
        <w:t>6.</w:t>
      </w:r>
      <w:r w:rsidR="00621928" w:rsidRPr="006B15B1">
        <w:t>5</w:t>
      </w:r>
      <w:r w:rsidR="0016794F" w:rsidRPr="006B15B1">
        <w:t xml:space="preserve"> </w:t>
      </w:r>
      <w:r w:rsidR="009C7894" w:rsidRPr="006B15B1">
        <w:t>Πρακτικές οδηγίες</w:t>
      </w:r>
      <w:bookmarkEnd w:id="27"/>
    </w:p>
    <w:p w:rsidR="006216C4" w:rsidRPr="006B15B1" w:rsidRDefault="007C51D0" w:rsidP="000B1ED6">
      <w:pPr>
        <w:jc w:val="both"/>
      </w:pPr>
      <w:r w:rsidRPr="006B15B1">
        <w:t xml:space="preserve">Οι </w:t>
      </w:r>
      <w:r w:rsidR="006216C4" w:rsidRPr="006B15B1">
        <w:t xml:space="preserve">ενδιαφερόμενες επιχειρήσεις </w:t>
      </w:r>
      <w:r w:rsidRPr="006B15B1">
        <w:t>κρίνεται σκόπιμο να</w:t>
      </w:r>
      <w:r w:rsidR="006216C4" w:rsidRPr="006B15B1">
        <w:t xml:space="preserve"> λαμβάνουν υπ</w:t>
      </w:r>
      <w:r w:rsidRPr="006B15B1">
        <w:t>’ όψιν τις ακόλουθες παραμέτρους:</w:t>
      </w:r>
    </w:p>
    <w:p w:rsidR="00A34803" w:rsidRPr="006B15B1" w:rsidRDefault="00A34803" w:rsidP="000B1ED6">
      <w:pPr>
        <w:pStyle w:val="ListParagraph"/>
        <w:numPr>
          <w:ilvl w:val="0"/>
          <w:numId w:val="39"/>
        </w:numPr>
        <w:jc w:val="both"/>
      </w:pPr>
      <w:r w:rsidRPr="006B15B1">
        <w:t>Η επιλογή της κατάλληλης νομικής μορφής είναι σημαντικό βήμα για την επιτυχή επιχειρηματική δραστηριοποίηση στη χώρα, κυρίως γιατί επηρεάζει τη φορολογική της μεταχείριση.</w:t>
      </w:r>
    </w:p>
    <w:p w:rsidR="00A34803" w:rsidRPr="006B15B1" w:rsidRDefault="00A34803" w:rsidP="000B1ED6">
      <w:pPr>
        <w:pStyle w:val="ListParagraph"/>
        <w:numPr>
          <w:ilvl w:val="0"/>
          <w:numId w:val="39"/>
        </w:numPr>
        <w:jc w:val="both"/>
      </w:pPr>
      <w:r w:rsidRPr="006B15B1">
        <w:t>Η επιλογή του κατάλληλου προσώπου για τη διοίκηση της εταιρείας (προκειμένου να ανοιχτεί ο εταιρικός τραπεζικός λογαριασμός) όσο και για το λογιστήριο από την αρχή λειτουργίας της είναι σημαντική απόφαση.</w:t>
      </w:r>
    </w:p>
    <w:p w:rsidR="00524C3E" w:rsidRPr="006B15B1" w:rsidRDefault="003A569A" w:rsidP="000B1ED6">
      <w:pPr>
        <w:pStyle w:val="ListParagraph"/>
        <w:numPr>
          <w:ilvl w:val="0"/>
          <w:numId w:val="39"/>
        </w:numPr>
        <w:jc w:val="both"/>
      </w:pPr>
      <w:r w:rsidRPr="006B15B1">
        <w:t>Η επιλογή του κατάλληλου αντιπροσώπου / εισαγωγέα, ο οποίος θα γνωρίζει</w:t>
      </w:r>
      <w:r w:rsidR="000C4957">
        <w:t xml:space="preserve"> τις  ιδιαιτερότητες της αγοράς και</w:t>
      </w:r>
      <w:r w:rsidRPr="006B15B1">
        <w:t xml:space="preserve"> το διαρκώς ανανεούμενο θεσμικό πλαίσιο</w:t>
      </w:r>
      <w:r w:rsidR="000C4957">
        <w:t xml:space="preserve">, ενώ </w:t>
      </w:r>
      <w:r w:rsidRPr="006B15B1">
        <w:t xml:space="preserve">θα διατηρεί </w:t>
      </w:r>
      <w:r w:rsidR="000C4957">
        <w:t xml:space="preserve">τις κατάλληλες </w:t>
      </w:r>
      <w:r w:rsidRPr="006B15B1">
        <w:t xml:space="preserve">επαφές, οι οποίες θα διευκολύνουν </w:t>
      </w:r>
      <w:r w:rsidR="000C4957">
        <w:t xml:space="preserve">το ξεπέρασμα των δυσκολιών </w:t>
      </w:r>
      <w:r w:rsidRPr="006B15B1">
        <w:t xml:space="preserve">κατά το στάδιο εισόδου. </w:t>
      </w:r>
    </w:p>
    <w:p w:rsidR="00781532" w:rsidRPr="006B15B1" w:rsidRDefault="000C4957" w:rsidP="000B1ED6">
      <w:pPr>
        <w:pStyle w:val="ListParagraph"/>
        <w:numPr>
          <w:ilvl w:val="0"/>
          <w:numId w:val="39"/>
        </w:numPr>
        <w:jc w:val="both"/>
      </w:pPr>
      <w:r w:rsidRPr="006B15B1">
        <w:t>Έχουν</w:t>
      </w:r>
      <w:r w:rsidR="00781532" w:rsidRPr="006B15B1">
        <w:t xml:space="preserve"> δημιουργηθεί από μεγάλες εισαγωγικές εταιρείες κέντρα εξυπηρέτησης πελατών που καλύπτο</w:t>
      </w:r>
      <w:r w:rsidR="00446D65" w:rsidRPr="006B15B1">
        <w:t>υν όλη την επικράτεια της χώρας</w:t>
      </w:r>
      <w:r w:rsidR="00781532" w:rsidRPr="006B15B1">
        <w:t>. Η συνεργασία με τέτοιες εταιρείες θα διευκολύνει τ</w:t>
      </w:r>
      <w:r>
        <w:t xml:space="preserve">ην πολιτική </w:t>
      </w:r>
      <w:r w:rsidR="00781532" w:rsidRPr="006B15B1">
        <w:t>εξυπηρέτησης πελατών</w:t>
      </w:r>
      <w:r>
        <w:t>,</w:t>
      </w:r>
      <w:r w:rsidR="00781532" w:rsidRPr="006B15B1">
        <w:t xml:space="preserve"> καθώς και την εκπαίδευση του προσωπικού προώθησης των προϊόντων. </w:t>
      </w:r>
    </w:p>
    <w:p w:rsidR="000B1ED6" w:rsidRPr="000B1ED6" w:rsidRDefault="000B1ED6" w:rsidP="00A95535">
      <w:pPr>
        <w:rPr>
          <w:b/>
          <w:i/>
        </w:rPr>
      </w:pPr>
    </w:p>
    <w:p w:rsidR="00F7173A" w:rsidRPr="006B15B1" w:rsidRDefault="00F7173A" w:rsidP="00A95535">
      <w:pPr>
        <w:rPr>
          <w:b/>
          <w:i/>
        </w:rPr>
      </w:pPr>
      <w:r w:rsidRPr="006B15B1">
        <w:rPr>
          <w:b/>
          <w:i/>
        </w:rPr>
        <w:t>Πληρωμές</w:t>
      </w:r>
    </w:p>
    <w:p w:rsidR="006216C4" w:rsidRPr="006B15B1" w:rsidRDefault="00A6057F" w:rsidP="000B1ED6">
      <w:pPr>
        <w:jc w:val="both"/>
      </w:pPr>
      <w:r w:rsidRPr="006B15B1">
        <w:t>Ο</w:t>
      </w:r>
      <w:r w:rsidR="006216C4" w:rsidRPr="006B15B1">
        <w:t xml:space="preserve">ι ελληνικές επιχειρήσεις </w:t>
      </w:r>
      <w:r w:rsidRPr="006B15B1">
        <w:t xml:space="preserve">πρέπει </w:t>
      </w:r>
      <w:r w:rsidR="006216C4" w:rsidRPr="006B15B1">
        <w:t xml:space="preserve">να </w:t>
      </w:r>
      <w:r w:rsidR="004F5560" w:rsidRPr="006B15B1">
        <w:t>λαμβάνουν</w:t>
      </w:r>
      <w:r w:rsidR="006216C4" w:rsidRPr="006B15B1">
        <w:t xml:space="preserve"> όλα τα απαραίτητα μέτρα για την κάλυψη των εξα</w:t>
      </w:r>
      <w:r w:rsidR="00F7173A" w:rsidRPr="006B15B1">
        <w:t>γωγών τους π.χ. μέσω εγγυητικών επιστολών</w:t>
      </w:r>
      <w:r w:rsidRPr="006B15B1">
        <w:t>, ανέ</w:t>
      </w:r>
      <w:r w:rsidR="00BA5A9B" w:rsidRPr="006B15B1">
        <w:t>κ</w:t>
      </w:r>
      <w:r w:rsidRPr="006B15B1">
        <w:t>κλητων τραπεζικών πιστώσεων</w:t>
      </w:r>
      <w:r w:rsidR="00446D65" w:rsidRPr="006B15B1">
        <w:t>, ασφάλισης εξαγωγών</w:t>
      </w:r>
      <w:r w:rsidR="000C4957">
        <w:t>,</w:t>
      </w:r>
      <w:r w:rsidRPr="006B15B1">
        <w:t xml:space="preserve"> κλπ. </w:t>
      </w:r>
    </w:p>
    <w:p w:rsidR="006216C4" w:rsidRPr="006B15B1" w:rsidRDefault="0010522F" w:rsidP="000B1ED6">
      <w:pPr>
        <w:jc w:val="both"/>
        <w:rPr>
          <w:b/>
          <w:i/>
        </w:rPr>
      </w:pPr>
      <w:r w:rsidRPr="006B15B1">
        <w:rPr>
          <w:b/>
          <w:i/>
        </w:rPr>
        <w:t>Τοπικοί συνεργάτες και τ</w:t>
      </w:r>
      <w:r w:rsidR="006216C4" w:rsidRPr="006B15B1">
        <w:rPr>
          <w:b/>
          <w:i/>
        </w:rPr>
        <w:t>οποθέτηση στελεχών από την Ελλάδα</w:t>
      </w:r>
    </w:p>
    <w:p w:rsidR="00BA5A9B" w:rsidRPr="006B15B1" w:rsidRDefault="00835CC9" w:rsidP="000B1ED6">
      <w:pPr>
        <w:jc w:val="both"/>
      </w:pPr>
      <w:r w:rsidRPr="006B15B1">
        <w:t>Ιδιαίτερη σημασία έχ</w:t>
      </w:r>
      <w:r w:rsidR="00446D65" w:rsidRPr="006B15B1">
        <w:t>ει</w:t>
      </w:r>
      <w:r w:rsidR="006216C4" w:rsidRPr="006B15B1">
        <w:t xml:space="preserve"> η τοποθέτηση ικανών στελεχών από την Ελλάδα</w:t>
      </w:r>
      <w:r w:rsidRPr="006B15B1">
        <w:t>,</w:t>
      </w:r>
      <w:r w:rsidR="006216C4" w:rsidRPr="006B15B1">
        <w:t xml:space="preserve"> με εξειδικευμένη εμπειρία και γνώση της τοπικής αγοράς και νοοτροπίας </w:t>
      </w:r>
      <w:r w:rsidR="00BA5A9B" w:rsidRPr="006B15B1">
        <w:t xml:space="preserve">(κατόπιν σχετικής έγκρισης από τις ουζμπεκικές αρχές) </w:t>
      </w:r>
      <w:r w:rsidR="006216C4" w:rsidRPr="006B15B1">
        <w:t xml:space="preserve">και η προσεκτική επιλογή </w:t>
      </w:r>
      <w:r w:rsidR="00BA5A9B" w:rsidRPr="006B15B1">
        <w:t>Ουζμπέκου</w:t>
      </w:r>
      <w:r w:rsidR="006216C4" w:rsidRPr="006B15B1">
        <w:t xml:space="preserve"> συνεργάτη </w:t>
      </w:r>
      <w:r w:rsidR="00EA6C57" w:rsidRPr="006B15B1">
        <w:t>/</w:t>
      </w:r>
      <w:r w:rsidR="006216C4" w:rsidRPr="006B15B1">
        <w:t xml:space="preserve"> εισαγωγέα</w:t>
      </w:r>
      <w:r w:rsidRPr="006B15B1">
        <w:t xml:space="preserve"> </w:t>
      </w:r>
      <w:r w:rsidR="00EA6C57" w:rsidRPr="006B15B1">
        <w:t>/</w:t>
      </w:r>
      <w:r w:rsidR="006216C4" w:rsidRPr="006B15B1">
        <w:t xml:space="preserve"> αντιπροσώπου</w:t>
      </w:r>
      <w:r w:rsidR="00EA6C57" w:rsidRPr="006B15B1">
        <w:t xml:space="preserve">. </w:t>
      </w:r>
      <w:r w:rsidR="006216C4" w:rsidRPr="006B15B1">
        <w:t>Τα στελέχη αυτά μπορούν να αναλάβουν την εκπαίδευση άλλων στελεχών στ</w:t>
      </w:r>
      <w:r w:rsidR="00BA5A9B" w:rsidRPr="006B15B1">
        <w:t>ο</w:t>
      </w:r>
      <w:r w:rsidR="006216C4" w:rsidRPr="006B15B1">
        <w:t xml:space="preserve"> </w:t>
      </w:r>
      <w:r w:rsidR="00BA5A9B" w:rsidRPr="006B15B1">
        <w:t>Ουζμπεκιστάν</w:t>
      </w:r>
      <w:r w:rsidR="006216C4" w:rsidRPr="006B15B1">
        <w:t xml:space="preserve">. </w:t>
      </w:r>
    </w:p>
    <w:p w:rsidR="00196083" w:rsidRPr="006B15B1" w:rsidRDefault="00196083" w:rsidP="000B1ED6">
      <w:pPr>
        <w:jc w:val="both"/>
      </w:pPr>
    </w:p>
    <w:p w:rsidR="006216C4" w:rsidRPr="006B15B1" w:rsidRDefault="006216C4" w:rsidP="000B1ED6">
      <w:pPr>
        <w:jc w:val="both"/>
        <w:rPr>
          <w:b/>
          <w:i/>
        </w:rPr>
      </w:pPr>
      <w:r w:rsidRPr="006B15B1">
        <w:rPr>
          <w:b/>
          <w:i/>
        </w:rPr>
        <w:t xml:space="preserve">Προσεκτική διερεύνηση της αγοράς και των καναλιών διανομής </w:t>
      </w:r>
    </w:p>
    <w:p w:rsidR="00EA6C57" w:rsidRPr="006B15B1" w:rsidRDefault="004842C4" w:rsidP="000B1ED6">
      <w:pPr>
        <w:jc w:val="both"/>
      </w:pPr>
      <w:r w:rsidRPr="006B15B1">
        <w:t>Συνιστάται</w:t>
      </w:r>
      <w:r w:rsidR="006216C4" w:rsidRPr="006B15B1">
        <w:t xml:space="preserve"> η προσεκτική διερεύνηση της αγοράς για την προώθηση προϊόντων ή την </w:t>
      </w:r>
      <w:r w:rsidR="0089345C" w:rsidRPr="006B15B1">
        <w:t>υλοποίηση</w:t>
      </w:r>
      <w:r w:rsidRPr="006B15B1">
        <w:t xml:space="preserve"> επένδυσης</w:t>
      </w:r>
      <w:r w:rsidR="006216C4" w:rsidRPr="006B15B1">
        <w:t xml:space="preserve">. </w:t>
      </w:r>
      <w:r w:rsidR="00446D65" w:rsidRPr="006B15B1">
        <w:t>Η χρήση εξειδικευμένων εταιρειών παροχής υποστηρικτικών υπηρεσιών, στο αρχικό τουλάχιστον στάδιο, κρίνονται χρήσιμες.</w:t>
      </w:r>
    </w:p>
    <w:p w:rsidR="00EA6C57" w:rsidRPr="006B15B1" w:rsidRDefault="0089345C" w:rsidP="000B1ED6">
      <w:pPr>
        <w:jc w:val="both"/>
      </w:pPr>
      <w:r w:rsidRPr="006B15B1">
        <w:t>Τ</w:t>
      </w:r>
      <w:r w:rsidR="006216C4" w:rsidRPr="006B15B1">
        <w:t xml:space="preserve">α επιχειρηματικά σχέδια θα πρέπει να είναι καταλλήλως προσαρμοσμένα. Λόγω </w:t>
      </w:r>
      <w:r w:rsidRPr="006B15B1">
        <w:t xml:space="preserve">του </w:t>
      </w:r>
      <w:r w:rsidR="006216C4" w:rsidRPr="006B15B1">
        <w:t xml:space="preserve">μεγέθους </w:t>
      </w:r>
      <w:r w:rsidRPr="006B15B1">
        <w:t xml:space="preserve">της </w:t>
      </w:r>
      <w:r w:rsidR="006216C4" w:rsidRPr="006B15B1">
        <w:t xml:space="preserve">αγοράς απαιτείται ενδεχομένως επιλογή μεγάλων εισαγωγέων, που </w:t>
      </w:r>
      <w:r w:rsidRPr="006B15B1">
        <w:t>θα</w:t>
      </w:r>
      <w:r w:rsidR="006216C4" w:rsidRPr="006B15B1">
        <w:t xml:space="preserve"> καλύπτουν όλη την χώρα.</w:t>
      </w:r>
      <w:r w:rsidR="00DB0183" w:rsidRPr="006B15B1">
        <w:t xml:space="preserve"> </w:t>
      </w:r>
    </w:p>
    <w:p w:rsidR="00196083" w:rsidRPr="006B15B1" w:rsidRDefault="006216C4" w:rsidP="000B1ED6">
      <w:pPr>
        <w:jc w:val="both"/>
      </w:pPr>
      <w:r w:rsidRPr="006B15B1">
        <w:t xml:space="preserve">Συνήθως, σημεία εκκίνησης της δραστηριότητας είναι </w:t>
      </w:r>
      <w:r w:rsidR="00196083" w:rsidRPr="006B15B1">
        <w:t xml:space="preserve">Τασκένδη και </w:t>
      </w:r>
      <w:r w:rsidR="00196083" w:rsidRPr="006B15B1">
        <w:rPr>
          <w:lang w:val="en-US"/>
        </w:rPr>
        <w:t>Fergana</w:t>
      </w:r>
      <w:r w:rsidR="00196083" w:rsidRPr="006B15B1">
        <w:t>, στις οποίες κατοικεί το μεγαλύτερο ποσοστό του πληθυσμού με υψηλότερο εισόδημα έναντι των άλλων περιοχών.</w:t>
      </w:r>
    </w:p>
    <w:p w:rsidR="005C433B" w:rsidRPr="006B15B1" w:rsidRDefault="006216C4" w:rsidP="000B1ED6">
      <w:pPr>
        <w:jc w:val="both"/>
        <w:rPr>
          <w:b/>
          <w:i/>
        </w:rPr>
      </w:pPr>
      <w:r w:rsidRPr="006B15B1">
        <w:rPr>
          <w:b/>
          <w:i/>
        </w:rPr>
        <w:t xml:space="preserve">Προσωπικές σχέσεις, </w:t>
      </w:r>
      <w:r w:rsidR="00DB0183" w:rsidRPr="006B15B1">
        <w:rPr>
          <w:b/>
          <w:i/>
        </w:rPr>
        <w:t>κατανόηση</w:t>
      </w:r>
      <w:r w:rsidRPr="006B15B1">
        <w:rPr>
          <w:b/>
          <w:i/>
        </w:rPr>
        <w:t xml:space="preserve"> της εγχώριας νοοτροπίας </w:t>
      </w:r>
    </w:p>
    <w:p w:rsidR="00160451" w:rsidRPr="006B15B1" w:rsidRDefault="000C4957" w:rsidP="000B1ED6">
      <w:pPr>
        <w:jc w:val="both"/>
      </w:pPr>
      <w:r>
        <w:t>Το κλείσιμο συναντήσεων με κυβερνητικούς</w:t>
      </w:r>
      <w:r w:rsidR="00160451" w:rsidRPr="006B15B1">
        <w:t xml:space="preserve"> αξιωματούχο</w:t>
      </w:r>
      <w:r>
        <w:t>υς</w:t>
      </w:r>
      <w:r w:rsidR="001B0117">
        <w:t xml:space="preserve">, συχνά </w:t>
      </w:r>
      <w:r w:rsidR="00160451" w:rsidRPr="006B15B1">
        <w:t>είναι δύσκολο</w:t>
      </w:r>
      <w:r w:rsidR="001B0117">
        <w:t>,</w:t>
      </w:r>
      <w:r w:rsidR="00160451" w:rsidRPr="006B15B1">
        <w:t xml:space="preserve"> καθώς αργεί η επιβεβαίωσή του</w:t>
      </w:r>
      <w:r w:rsidR="001B0117">
        <w:t>ς</w:t>
      </w:r>
      <w:r w:rsidR="00160451" w:rsidRPr="006B15B1">
        <w:t xml:space="preserve">. Η υπομονή και επιμονή είναι χρήσιμες. </w:t>
      </w:r>
    </w:p>
    <w:p w:rsidR="00160451" w:rsidRPr="006B15B1" w:rsidRDefault="00160451" w:rsidP="000B1ED6">
      <w:pPr>
        <w:jc w:val="both"/>
      </w:pPr>
      <w:r w:rsidRPr="006B15B1">
        <w:t xml:space="preserve">Η </w:t>
      </w:r>
      <w:r w:rsidRPr="006B15B1">
        <w:rPr>
          <w:lang w:val="en-US"/>
        </w:rPr>
        <w:t>visit</w:t>
      </w:r>
      <w:r w:rsidRPr="006B15B1">
        <w:t xml:space="preserve"> </w:t>
      </w:r>
      <w:r w:rsidRPr="006B15B1">
        <w:rPr>
          <w:lang w:val="en-US"/>
        </w:rPr>
        <w:t>card</w:t>
      </w:r>
      <w:r w:rsidRPr="006B15B1">
        <w:t xml:space="preserve"> πρέπει να είναι εκτυπωμένη στην ουζμπεκική ή ρωσική γλώσσα. </w:t>
      </w:r>
    </w:p>
    <w:p w:rsidR="00446D65" w:rsidRPr="006B15B1" w:rsidRDefault="00160451" w:rsidP="000B1ED6">
      <w:pPr>
        <w:jc w:val="both"/>
      </w:pPr>
      <w:r w:rsidRPr="006B15B1">
        <w:t xml:space="preserve">Είναι </w:t>
      </w:r>
      <w:r w:rsidR="00446D65" w:rsidRPr="006B15B1">
        <w:t>απαραίτητο</w:t>
      </w:r>
      <w:r w:rsidRPr="006B15B1">
        <w:t xml:space="preserve"> να χρησιμοποιούνται οι ακριβείς τίτλοι των Ουζμπέκων </w:t>
      </w:r>
      <w:r w:rsidR="00446D65" w:rsidRPr="006B15B1">
        <w:t>συνομιλητών</w:t>
      </w:r>
      <w:r w:rsidRPr="006B15B1">
        <w:t xml:space="preserve"> στις επαφές με αυτούς. Η χρήση του </w:t>
      </w:r>
      <w:r w:rsidR="00446D65" w:rsidRPr="006B15B1">
        <w:t xml:space="preserve">μικρού </w:t>
      </w:r>
      <w:r w:rsidRPr="006B15B1">
        <w:t>ονόματος πρέπει να αποφεύγεται</w:t>
      </w:r>
      <w:r w:rsidR="00446D65" w:rsidRPr="006B15B1">
        <w:t>.</w:t>
      </w:r>
    </w:p>
    <w:p w:rsidR="00160451" w:rsidRPr="006B15B1" w:rsidRDefault="00160451" w:rsidP="000B1ED6">
      <w:pPr>
        <w:jc w:val="both"/>
      </w:pPr>
      <w:r w:rsidRPr="006B15B1">
        <w:t xml:space="preserve">Η Τασκένδη </w:t>
      </w:r>
      <w:r w:rsidR="00446D65" w:rsidRPr="006B15B1">
        <w:t>έχει</w:t>
      </w:r>
      <w:r w:rsidRPr="006B15B1">
        <w:t xml:space="preserve"> κοσμοπολίτικ</w:t>
      </w:r>
      <w:r w:rsidR="00446D65" w:rsidRPr="006B15B1">
        <w:t>ο χαρακτήρα</w:t>
      </w:r>
      <w:r w:rsidRPr="006B15B1">
        <w:t xml:space="preserve"> όπου το μοντέρνο ντύσιμο είναι αποδεκτό. Όμως στα παζάρια, στην παλιά πόλη της Τασκένδης και εκτός της πρωτεύουσας υπάρχει η τάση για χρήση </w:t>
      </w:r>
      <w:r w:rsidR="00446D65" w:rsidRPr="006B15B1">
        <w:t xml:space="preserve">της παραδοσιακής </w:t>
      </w:r>
      <w:r w:rsidRPr="006B15B1">
        <w:t>συντηρητικής ένδυσης. Στις επιχειρηματικές επαφές θ</w:t>
      </w:r>
      <w:r w:rsidR="0058328D" w:rsidRPr="006B15B1">
        <w:t xml:space="preserve">α πρέπει να επιλέγεται </w:t>
      </w:r>
      <w:r w:rsidR="00446D65" w:rsidRPr="006B15B1">
        <w:t>η κατάλληλη</w:t>
      </w:r>
      <w:r w:rsidR="0058328D" w:rsidRPr="006B15B1">
        <w:t xml:space="preserve"> ενδυμασία (κοστούμι). </w:t>
      </w:r>
    </w:p>
    <w:p w:rsidR="006216C4" w:rsidRPr="006B15B1" w:rsidRDefault="00F816B9" w:rsidP="000B1ED6">
      <w:pPr>
        <w:jc w:val="both"/>
        <w:rPr>
          <w:b/>
          <w:i/>
        </w:rPr>
      </w:pPr>
      <w:r w:rsidRPr="006B15B1">
        <w:rPr>
          <w:b/>
          <w:i/>
        </w:rPr>
        <w:t>Τηλεφωνική επικοινωνία</w:t>
      </w:r>
    </w:p>
    <w:p w:rsidR="006216C4" w:rsidRPr="006B15B1" w:rsidRDefault="006216C4" w:rsidP="000B1ED6">
      <w:pPr>
        <w:jc w:val="both"/>
      </w:pPr>
      <w:r w:rsidRPr="006B15B1">
        <w:t xml:space="preserve">Για </w:t>
      </w:r>
      <w:r w:rsidR="00F816B9" w:rsidRPr="006B15B1">
        <w:t>κλήσεις</w:t>
      </w:r>
      <w:r w:rsidRPr="006B15B1">
        <w:t xml:space="preserve"> από την Ελλάδα στ</w:t>
      </w:r>
      <w:r w:rsidR="00446D65" w:rsidRPr="006B15B1">
        <w:t xml:space="preserve">ο Ουζμπεκιστάν </w:t>
      </w:r>
      <w:r w:rsidRPr="006B15B1">
        <w:t>:</w:t>
      </w:r>
      <w:r w:rsidR="00F816B9" w:rsidRPr="006B15B1">
        <w:t xml:space="preserve"> 00</w:t>
      </w:r>
      <w:r w:rsidR="00446D65" w:rsidRPr="006B15B1">
        <w:t xml:space="preserve"> 98 –</w:t>
      </w:r>
      <w:r w:rsidRPr="006B15B1">
        <w:t xml:space="preserve"> </w:t>
      </w:r>
      <w:r w:rsidR="00446D65" w:rsidRPr="006B15B1">
        <w:t xml:space="preserve">2ψήφιος </w:t>
      </w:r>
      <w:r w:rsidRPr="006B15B1">
        <w:t xml:space="preserve">κωδικός πόλης </w:t>
      </w:r>
      <w:r w:rsidR="00446D65" w:rsidRPr="006B15B1">
        <w:t>(πχ. Τασκένδη : 71) - αριθμός συνδρομητή.</w:t>
      </w:r>
    </w:p>
    <w:p w:rsidR="00F816B9" w:rsidRPr="006B15B1" w:rsidRDefault="006216C4" w:rsidP="000B1ED6">
      <w:pPr>
        <w:jc w:val="both"/>
      </w:pPr>
      <w:r w:rsidRPr="006B15B1">
        <w:t xml:space="preserve">Για </w:t>
      </w:r>
      <w:r w:rsidR="00F816B9" w:rsidRPr="006B15B1">
        <w:t>κλήσεις από τ</w:t>
      </w:r>
      <w:r w:rsidR="00446D65" w:rsidRPr="006B15B1">
        <w:t xml:space="preserve">ο Ουζμπεκιστάν </w:t>
      </w:r>
      <w:r w:rsidRPr="006B15B1">
        <w:t>στην Ελλάδα:</w:t>
      </w:r>
      <w:r w:rsidR="00F816B9" w:rsidRPr="006B15B1">
        <w:t xml:space="preserve"> </w:t>
      </w:r>
      <w:r w:rsidR="00446D65" w:rsidRPr="006B15B1">
        <w:t>001</w:t>
      </w:r>
      <w:r w:rsidRPr="006B15B1">
        <w:t xml:space="preserve"> - 30 - κωδικός πόλης - </w:t>
      </w:r>
      <w:r w:rsidR="00F816B9" w:rsidRPr="006B15B1">
        <w:t>αριθμός συνδρομητή</w:t>
      </w:r>
    </w:p>
    <w:p w:rsidR="00C20AFE" w:rsidRPr="006B15B1" w:rsidRDefault="00C20AFE" w:rsidP="000B1ED6">
      <w:pPr>
        <w:jc w:val="both"/>
      </w:pPr>
      <w:r w:rsidRPr="006B15B1">
        <w:t>Υπάρχουν δύο εταιρείες σταθερή</w:t>
      </w:r>
      <w:r w:rsidR="001B0117">
        <w:t>ς</w:t>
      </w:r>
      <w:r w:rsidRPr="006B15B1">
        <w:t xml:space="preserve"> τηλεφωνίας, η </w:t>
      </w:r>
      <w:r w:rsidRPr="006B15B1">
        <w:rPr>
          <w:lang w:val="en-US"/>
        </w:rPr>
        <w:t>Uztelecom</w:t>
      </w:r>
      <w:r w:rsidRPr="006B15B1">
        <w:t xml:space="preserve"> (εθνικός πάροχος) και η </w:t>
      </w:r>
      <w:r w:rsidRPr="006B15B1">
        <w:rPr>
          <w:lang w:val="en-US"/>
        </w:rPr>
        <w:t>Buzton</w:t>
      </w:r>
      <w:r w:rsidRPr="006B15B1">
        <w:t xml:space="preserve"> (δίκτυο </w:t>
      </w:r>
      <w:r w:rsidRPr="006B15B1">
        <w:rPr>
          <w:lang w:val="en-US"/>
        </w:rPr>
        <w:t>digital</w:t>
      </w:r>
      <w:r w:rsidRPr="006B15B1">
        <w:t>) και πέντε εταιρείες κινητής τηλεφωνίας (Beeline, Ucell)</w:t>
      </w:r>
    </w:p>
    <w:p w:rsidR="00446D65" w:rsidRPr="006B15B1" w:rsidRDefault="00446D65" w:rsidP="000B1ED6">
      <w:pPr>
        <w:jc w:val="both"/>
      </w:pPr>
      <w:r w:rsidRPr="006B15B1">
        <w:t xml:space="preserve">Ο αριθμός χρηστών </w:t>
      </w:r>
      <w:r w:rsidRPr="006B15B1">
        <w:rPr>
          <w:lang w:val="en-US"/>
        </w:rPr>
        <w:t>internet</w:t>
      </w:r>
      <w:r w:rsidRPr="006B15B1">
        <w:t xml:space="preserve"> μεγαλώνει σταθερά</w:t>
      </w:r>
      <w:r w:rsidR="001B0117">
        <w:t>,</w:t>
      </w:r>
      <w:r w:rsidRPr="006B15B1">
        <w:t xml:space="preserve"> με το 90% των κατοίκων της Τ</w:t>
      </w:r>
      <w:r w:rsidR="001B0117">
        <w:t>ασκένδης να είναι ήδη χρήστες του δι</w:t>
      </w:r>
      <w:r w:rsidRPr="006B15B1">
        <w:t xml:space="preserve">αδικτύου. </w:t>
      </w:r>
    </w:p>
    <w:p w:rsidR="00C20AFE" w:rsidRPr="006B15B1" w:rsidRDefault="00C20AFE" w:rsidP="000B1ED6">
      <w:pPr>
        <w:jc w:val="both"/>
        <w:rPr>
          <w:b/>
          <w:i/>
        </w:rPr>
      </w:pPr>
      <w:r w:rsidRPr="006B15B1">
        <w:rPr>
          <w:b/>
          <w:i/>
        </w:rPr>
        <w:t>Αερομεταφορές</w:t>
      </w:r>
    </w:p>
    <w:p w:rsidR="00C20AFE" w:rsidRPr="009E46D6" w:rsidRDefault="00C20AFE" w:rsidP="000B1ED6">
      <w:pPr>
        <w:jc w:val="both"/>
      </w:pPr>
      <w:r w:rsidRPr="006B15B1">
        <w:t xml:space="preserve">Ο εθνικός αερομεταφορέας </w:t>
      </w:r>
      <w:r w:rsidR="00803696" w:rsidRPr="006B15B1">
        <w:t xml:space="preserve">είναι η </w:t>
      </w:r>
      <w:r w:rsidRPr="006B15B1">
        <w:rPr>
          <w:lang w:val="en-US"/>
        </w:rPr>
        <w:t>Uzbekistan</w:t>
      </w:r>
      <w:r w:rsidRPr="006B15B1">
        <w:t xml:space="preserve"> </w:t>
      </w:r>
      <w:r w:rsidRPr="006B15B1">
        <w:rPr>
          <w:lang w:val="en-US"/>
        </w:rPr>
        <w:t>Airways</w:t>
      </w:r>
      <w:r w:rsidRPr="006B15B1">
        <w:t xml:space="preserve"> (</w:t>
      </w:r>
      <w:r w:rsidRPr="006B15B1">
        <w:rPr>
          <w:lang w:val="en-US"/>
        </w:rPr>
        <w:t>HY</w:t>
      </w:r>
      <w:r w:rsidRPr="006B15B1">
        <w:t>)</w:t>
      </w:r>
      <w:r w:rsidR="00803696" w:rsidRPr="006B15B1">
        <w:t xml:space="preserve">. Άλλες εταιρείες με πτήσεις προς το Ουζμπεκιστάν είναι η </w:t>
      </w:r>
      <w:r w:rsidR="00803696" w:rsidRPr="006B15B1">
        <w:rPr>
          <w:lang w:val="en-US"/>
        </w:rPr>
        <w:t>Aeroflot</w:t>
      </w:r>
      <w:r w:rsidR="00803696" w:rsidRPr="006B15B1">
        <w:t xml:space="preserve">, η </w:t>
      </w:r>
      <w:r w:rsidR="00803696" w:rsidRPr="006B15B1">
        <w:rPr>
          <w:lang w:val="en-US"/>
        </w:rPr>
        <w:t>Turkish</w:t>
      </w:r>
      <w:r w:rsidR="00803696" w:rsidRPr="006B15B1">
        <w:t xml:space="preserve"> </w:t>
      </w:r>
      <w:r w:rsidR="00803696" w:rsidRPr="006B15B1">
        <w:rPr>
          <w:lang w:val="en-US"/>
        </w:rPr>
        <w:t>Airlines</w:t>
      </w:r>
      <w:r w:rsidR="00055FC4" w:rsidRPr="006B15B1">
        <w:t xml:space="preserve"> κλπ.</w:t>
      </w:r>
      <w:r w:rsidR="007C0D16" w:rsidRPr="006B15B1">
        <w:t xml:space="preserve"> </w:t>
      </w:r>
      <w:r w:rsidR="007C0D16" w:rsidRPr="009E46D6">
        <w:t>Από Ελλάδα δεν εκτελείται κανέ</w:t>
      </w:r>
      <w:r w:rsidR="00446D65" w:rsidRPr="009E46D6">
        <w:t>να δρομολόγι</w:t>
      </w:r>
      <w:r w:rsidR="009E46D6" w:rsidRPr="009E46D6">
        <w:t xml:space="preserve">ο προς Ουζμπεκιστάν προς στιγμήν, αλλα </w:t>
      </w:r>
      <w:r w:rsidR="001B0117" w:rsidRPr="009E46D6">
        <w:rPr>
          <w:u w:val="single"/>
        </w:rPr>
        <w:t xml:space="preserve">έχει κινηθεί </w:t>
      </w:r>
      <w:r w:rsidR="009E46D6" w:rsidRPr="009E46D6">
        <w:rPr>
          <w:u w:val="single"/>
        </w:rPr>
        <w:t>η διαδικασία για μελλοντικό άνοιγμα αεροπορικής σύνδεσης</w:t>
      </w:r>
      <w:r w:rsidR="00446D65" w:rsidRPr="009E46D6">
        <w:rPr>
          <w:u w:val="single"/>
        </w:rPr>
        <w:t>.</w:t>
      </w:r>
    </w:p>
    <w:p w:rsidR="006216C4" w:rsidRPr="006B15B1" w:rsidRDefault="006216C4" w:rsidP="00A95535">
      <w:pPr>
        <w:rPr>
          <w:b/>
          <w:i/>
        </w:rPr>
      </w:pPr>
      <w:r w:rsidRPr="006B15B1">
        <w:rPr>
          <w:b/>
          <w:i/>
        </w:rPr>
        <w:t>Ημέρες Αργίας</w:t>
      </w:r>
      <w:r w:rsidR="00055FC4" w:rsidRPr="006B15B1">
        <w:rPr>
          <w:b/>
          <w:i/>
        </w:rPr>
        <w:t xml:space="preserve"> – Τοπική ώρα</w:t>
      </w:r>
      <w:r w:rsidR="006050E0" w:rsidRPr="006B15B1">
        <w:rPr>
          <w:b/>
          <w:i/>
        </w:rPr>
        <w:t xml:space="preserve"> – Ωράριο λειτουργίας</w:t>
      </w:r>
    </w:p>
    <w:p w:rsidR="006216C4" w:rsidRPr="006B15B1" w:rsidRDefault="000517DD" w:rsidP="00A95535">
      <w:r w:rsidRPr="006B15B1">
        <w:t>Οι</w:t>
      </w:r>
      <w:r w:rsidR="006216C4" w:rsidRPr="006B15B1">
        <w:t xml:space="preserve"> επίσημες αργίες στ</w:t>
      </w:r>
      <w:r w:rsidR="00AF308E" w:rsidRPr="006B15B1">
        <w:t>ο Ουζμπεκιστάν</w:t>
      </w:r>
      <w:r w:rsidRPr="006B15B1">
        <w:t xml:space="preserve"> είναι </w:t>
      </w:r>
      <w:r w:rsidR="006216C4" w:rsidRPr="006B15B1">
        <w:t>:</w:t>
      </w:r>
    </w:p>
    <w:p w:rsidR="00055FC4" w:rsidRPr="006B15B1" w:rsidRDefault="00055FC4" w:rsidP="00A95535">
      <w:pPr>
        <w:pStyle w:val="ListParagraph"/>
      </w:pPr>
      <w:r w:rsidRPr="006B15B1">
        <w:t>1 Ιανουαρίου (πρωτοχρονιά)</w:t>
      </w:r>
    </w:p>
    <w:p w:rsidR="00F55B02" w:rsidRPr="006B15B1" w:rsidRDefault="00AF308E" w:rsidP="00A95535">
      <w:pPr>
        <w:pStyle w:val="ListParagraph"/>
      </w:pPr>
      <w:r w:rsidRPr="006B15B1">
        <w:t>14  Ιανουαρίου (ημέρα υπεράσπισης της πατρίδας)</w:t>
      </w:r>
    </w:p>
    <w:p w:rsidR="00AF308E" w:rsidRPr="006B15B1" w:rsidRDefault="00AF308E" w:rsidP="00A95535">
      <w:pPr>
        <w:pStyle w:val="ListParagraph"/>
      </w:pPr>
      <w:r w:rsidRPr="006B15B1">
        <w:t>8 Μαρτίου (ημέρα της γυναίκας)</w:t>
      </w:r>
    </w:p>
    <w:p w:rsidR="00AF308E" w:rsidRPr="006B15B1" w:rsidRDefault="00AF308E" w:rsidP="00A95535">
      <w:pPr>
        <w:pStyle w:val="ListParagraph"/>
      </w:pPr>
      <w:r w:rsidRPr="006B15B1">
        <w:t>21 Μαρτίου (Ν</w:t>
      </w:r>
      <w:r w:rsidRPr="006B15B1">
        <w:rPr>
          <w:lang w:val="en-US"/>
        </w:rPr>
        <w:t>avruz</w:t>
      </w:r>
      <w:r w:rsidRPr="006B15B1">
        <w:t>)</w:t>
      </w:r>
    </w:p>
    <w:p w:rsidR="00AF308E" w:rsidRPr="006B15B1" w:rsidRDefault="00AF308E" w:rsidP="00A95535">
      <w:pPr>
        <w:pStyle w:val="ListParagraph"/>
      </w:pPr>
      <w:r w:rsidRPr="006B15B1">
        <w:t xml:space="preserve">9 </w:t>
      </w:r>
      <w:r w:rsidR="001B0117">
        <w:t>Μ</w:t>
      </w:r>
      <w:r w:rsidR="001B0117" w:rsidRPr="006B15B1">
        <w:t>αΐου</w:t>
      </w:r>
      <w:r w:rsidRPr="006B15B1">
        <w:t xml:space="preserve"> (ημέρα μνήμης και τιμής)</w:t>
      </w:r>
    </w:p>
    <w:p w:rsidR="00AF308E" w:rsidRPr="006B15B1" w:rsidRDefault="00AF308E" w:rsidP="00A95535">
      <w:pPr>
        <w:pStyle w:val="ListParagraph"/>
      </w:pPr>
      <w:r w:rsidRPr="006B15B1">
        <w:t xml:space="preserve">1 Σεπτεμβρίου (ημέρα ανεξαρτησίας) </w:t>
      </w:r>
    </w:p>
    <w:p w:rsidR="00AF308E" w:rsidRPr="006B15B1" w:rsidRDefault="00AF308E" w:rsidP="00A95535">
      <w:pPr>
        <w:pStyle w:val="ListParagraph"/>
      </w:pPr>
      <w:r w:rsidRPr="006B15B1">
        <w:t>1 Οκτωβρίου (ημέρα Δασκάλων και Εκπαιδευτών)</w:t>
      </w:r>
    </w:p>
    <w:p w:rsidR="00AF308E" w:rsidRPr="006B15B1" w:rsidRDefault="00AF308E" w:rsidP="00A95535">
      <w:pPr>
        <w:pStyle w:val="ListParagraph"/>
      </w:pPr>
      <w:r w:rsidRPr="006B15B1">
        <w:t>8 Δεκεμβρίου (ημέρα Συντάγματος)</w:t>
      </w:r>
    </w:p>
    <w:p w:rsidR="00AF308E" w:rsidRPr="006B15B1" w:rsidRDefault="00AF308E" w:rsidP="00A95535">
      <w:pPr>
        <w:pStyle w:val="ListParagraph"/>
      </w:pPr>
      <w:r w:rsidRPr="006B15B1">
        <w:t>Ραμαζάνι</w:t>
      </w:r>
    </w:p>
    <w:p w:rsidR="00AF308E" w:rsidRPr="006B15B1" w:rsidRDefault="00AF308E" w:rsidP="00A95535">
      <w:pPr>
        <w:pStyle w:val="ListParagraph"/>
      </w:pPr>
      <w:r w:rsidRPr="006B15B1">
        <w:t>Κουρμπάνι</w:t>
      </w:r>
    </w:p>
    <w:p w:rsidR="00055FC4" w:rsidRPr="006B15B1" w:rsidRDefault="00055FC4" w:rsidP="00A95535">
      <w:pPr>
        <w:pStyle w:val="ListParagraph"/>
      </w:pPr>
    </w:p>
    <w:p w:rsidR="00055FC4" w:rsidRPr="006B15B1" w:rsidRDefault="00055FC4" w:rsidP="000B1ED6">
      <w:pPr>
        <w:pStyle w:val="ListParagraph"/>
        <w:ind w:left="0"/>
        <w:jc w:val="both"/>
      </w:pPr>
      <w:r w:rsidRPr="006B15B1">
        <w:t xml:space="preserve">Η διαφορά ώρας </w:t>
      </w:r>
      <w:r w:rsidR="00446D65" w:rsidRPr="006B15B1">
        <w:t>με</w:t>
      </w:r>
      <w:r w:rsidRPr="006B15B1">
        <w:t xml:space="preserve"> την Ελλάδα είναι  </w:t>
      </w:r>
      <w:r w:rsidR="00446D65" w:rsidRPr="006B15B1">
        <w:t>2 ώρες το καλοκαίρι</w:t>
      </w:r>
      <w:r w:rsidR="006050E0" w:rsidRPr="006B15B1">
        <w:t xml:space="preserve"> και</w:t>
      </w:r>
      <w:r w:rsidR="00446D65" w:rsidRPr="006B15B1">
        <w:t xml:space="preserve"> μία ώρα το χειμώνα.</w:t>
      </w:r>
      <w:r w:rsidR="006050E0" w:rsidRPr="006B15B1">
        <w:t xml:space="preserve"> Το Ουζμπεκιστάν δεν έχει θερινή και χειμερινή ώρα.</w:t>
      </w:r>
    </w:p>
    <w:p w:rsidR="006050E0" w:rsidRPr="006B15B1" w:rsidRDefault="006050E0" w:rsidP="000B1ED6">
      <w:pPr>
        <w:pStyle w:val="ListParagraph"/>
        <w:ind w:left="0"/>
        <w:jc w:val="both"/>
      </w:pPr>
      <w:r w:rsidRPr="006B15B1">
        <w:t xml:space="preserve">Οι ώρες εργασίας συνήθως είναι από τις 09.00 – 18.00, από Δευτέρα – Παρασκευή. </w:t>
      </w:r>
    </w:p>
    <w:p w:rsidR="006B5714" w:rsidRPr="006B15B1" w:rsidRDefault="006B5714" w:rsidP="00A95535">
      <w:pPr>
        <w:rPr>
          <w:color w:val="4F81BD" w:themeColor="accent1"/>
          <w:kern w:val="28"/>
        </w:rPr>
      </w:pPr>
      <w:r w:rsidRPr="006B15B1">
        <w:br w:type="page"/>
      </w:r>
    </w:p>
    <w:p w:rsidR="009C7894" w:rsidRPr="006B15B1" w:rsidRDefault="00BE0EA3" w:rsidP="00A95535">
      <w:pPr>
        <w:pStyle w:val="Heading1"/>
      </w:pPr>
      <w:bookmarkStart w:id="28" w:name="_Toc11405823"/>
      <w:r w:rsidRPr="006B15B1">
        <w:t xml:space="preserve">Γ. </w:t>
      </w:r>
      <w:r w:rsidR="009C7894" w:rsidRPr="006B15B1">
        <w:t>ΦΟΡΟΛΟΓΙΑ - ΔΑΣΜΟΛΟΓΗΣΗ</w:t>
      </w:r>
      <w:bookmarkEnd w:id="28"/>
    </w:p>
    <w:p w:rsidR="00B615D1" w:rsidRPr="001B0117" w:rsidRDefault="00DF48D5" w:rsidP="000B1ED6">
      <w:pPr>
        <w:jc w:val="both"/>
      </w:pPr>
      <w:r w:rsidRPr="001B0117">
        <w:t>Το κάθε νομικό πρόσωπο στο Ουζμπεκιστάν μπορεί να επιλέξει τ</w:t>
      </w:r>
      <w:r w:rsidR="001B0117" w:rsidRPr="001B0117">
        <w:t xml:space="preserve">η </w:t>
      </w:r>
      <w:r w:rsidRPr="001B0117">
        <w:t>φορολόγησής του</w:t>
      </w:r>
      <w:r w:rsidR="00F41DDE" w:rsidRPr="001B0117">
        <w:t>,</w:t>
      </w:r>
      <w:r w:rsidRPr="001B0117">
        <w:t xml:space="preserve"> </w:t>
      </w:r>
      <w:r w:rsidR="001B0117" w:rsidRPr="001B0117">
        <w:t>είτε μέσω τ</w:t>
      </w:r>
      <w:r w:rsidRPr="001B0117">
        <w:t>ου απλοποιημένου συστήματο</w:t>
      </w:r>
      <w:r w:rsidR="001B0117" w:rsidRPr="001B0117">
        <w:t xml:space="preserve">ς (κυρίως για μικρές εταιρείες), είτε μέσω </w:t>
      </w:r>
      <w:r w:rsidRPr="001B0117">
        <w:t>του γενικευμένου τρόπου φορολόγησής (για όλες τις εταιρείες).</w:t>
      </w:r>
      <w:r w:rsidR="00CE635E" w:rsidRPr="001B0117">
        <w:t xml:space="preserve"> </w:t>
      </w:r>
    </w:p>
    <w:p w:rsidR="00DF48D5" w:rsidRPr="006B15B1" w:rsidRDefault="00CE635E" w:rsidP="000B1ED6">
      <w:pPr>
        <w:jc w:val="both"/>
      </w:pPr>
      <w:r w:rsidRPr="006B15B1">
        <w:t xml:space="preserve">Ειδικά για τις εταιρείες χονδρεμπορίου, λιανεμπορίου, </w:t>
      </w:r>
      <w:r w:rsidRPr="006B15B1">
        <w:rPr>
          <w:lang w:val="en-US"/>
        </w:rPr>
        <w:t>catering</w:t>
      </w:r>
      <w:r w:rsidRPr="006B15B1">
        <w:t xml:space="preserve"> και εστίασης η επιλογή του απλοποιημένου συστήματος φορολόγησης είναι υποχρεωτική. </w:t>
      </w:r>
      <w:r w:rsidR="00B615D1" w:rsidRPr="006B15B1">
        <w:t xml:space="preserve">Επίσης για </w:t>
      </w:r>
      <w:r w:rsidR="00B615D1" w:rsidRPr="006B15B1">
        <w:rPr>
          <w:lang w:eastAsia="el-GR"/>
        </w:rPr>
        <w:t xml:space="preserve">εταιρείες με ετήσιο κύκλο πωλήσεων άνω του 1 δις </w:t>
      </w:r>
      <w:r w:rsidR="00B615D1" w:rsidRPr="006B15B1">
        <w:rPr>
          <w:lang w:val="en-US" w:eastAsia="el-GR"/>
        </w:rPr>
        <w:t>SUM</w:t>
      </w:r>
      <w:r w:rsidR="00B615D1" w:rsidRPr="006B15B1">
        <w:rPr>
          <w:lang w:eastAsia="el-GR"/>
        </w:rPr>
        <w:t xml:space="preserve"> υποχρεωτικά εντάσσονται στο γενικευμένο σύστημα φορολόγησης</w:t>
      </w:r>
    </w:p>
    <w:p w:rsidR="00CE635E" w:rsidRPr="006B15B1" w:rsidRDefault="001B0117" w:rsidP="000B1ED6">
      <w:pPr>
        <w:jc w:val="both"/>
      </w:pPr>
      <w:r>
        <w:t>Τ</w:t>
      </w:r>
      <w:r w:rsidR="00CE635E" w:rsidRPr="006B15B1">
        <w:t xml:space="preserve">ο απλοποιημένο φορολογικό σύστημα προβλέπει την καταβολή του ενοποιημένου φορολογικού συντελεστή, ο οποίος αντικαθιστά τον ΦΠΑ και τις υποχρεωτικά καταβαλλόμενες εισφορές προς </w:t>
      </w:r>
      <w:r w:rsidR="00B615D1" w:rsidRPr="006B15B1">
        <w:t xml:space="preserve">τα </w:t>
      </w:r>
      <w:r w:rsidR="00CE635E" w:rsidRPr="006B15B1">
        <w:t xml:space="preserve">Δημόσια Ταμεία. </w:t>
      </w:r>
      <w:r w:rsidR="001C51A3" w:rsidRPr="006B15B1">
        <w:t>Ο ενοποιημένος φορολογικός συντελεστής κυμαίνεται μεταξύ 5% - 33% ανάλογα με το είδος της εταιρείας.</w:t>
      </w:r>
    </w:p>
    <w:p w:rsidR="009872E7" w:rsidRPr="006B15B1" w:rsidRDefault="009872E7" w:rsidP="000B1ED6">
      <w:pPr>
        <w:jc w:val="both"/>
      </w:pPr>
      <w:r w:rsidRPr="006B15B1">
        <w:t xml:space="preserve">Το φορολογικό έτος </w:t>
      </w:r>
      <w:r w:rsidR="00AB1AA5" w:rsidRPr="006B15B1">
        <w:t xml:space="preserve">ταυτίζεται με το ημερολογιακό έτος. </w:t>
      </w:r>
    </w:p>
    <w:p w:rsidR="00DF48D5" w:rsidRPr="006B15B1" w:rsidRDefault="00DF48D5" w:rsidP="000B1ED6">
      <w:pPr>
        <w:jc w:val="both"/>
      </w:pPr>
      <w:r w:rsidRPr="006B15B1">
        <w:t>Πρέπει να επισημανθεί ότι η κυβέρνηση της χώρας ανασχεδιάζει το σύνολο της φορολογικής πολιτικής και οι αλλαγές στην παρούσα φάση είναι συχνές.</w:t>
      </w:r>
      <w:r w:rsidR="00F41DDE" w:rsidRPr="006B15B1">
        <w:t xml:space="preserve"> Σε αυτό το πλαίσιο και σύμφωνα με τις </w:t>
      </w:r>
      <w:r w:rsidR="0035450A" w:rsidRPr="006B15B1">
        <w:t xml:space="preserve">τελευταίες </w:t>
      </w:r>
      <w:r w:rsidR="00F41DDE" w:rsidRPr="006B15B1">
        <w:t xml:space="preserve">διαθέσιμες πληροφορίες ισχύουν : </w:t>
      </w:r>
    </w:p>
    <w:p w:rsidR="00AA3ECB" w:rsidRPr="006B15B1" w:rsidRDefault="00621928" w:rsidP="00DF48D5">
      <w:pPr>
        <w:pStyle w:val="Heading2"/>
      </w:pPr>
      <w:bookmarkStart w:id="29" w:name="_Toc11405824"/>
      <w:r w:rsidRPr="006B15B1">
        <w:t xml:space="preserve">7. </w:t>
      </w:r>
      <w:r w:rsidR="00AA3ECB" w:rsidRPr="006B15B1">
        <w:t>Φόροι</w:t>
      </w:r>
      <w:r w:rsidR="0047413F" w:rsidRPr="006B15B1">
        <w:t xml:space="preserve"> - Εισφορές</w:t>
      </w:r>
      <w:bookmarkEnd w:id="29"/>
    </w:p>
    <w:p w:rsidR="009C7894" w:rsidRPr="006B15B1" w:rsidRDefault="00621928" w:rsidP="00445D2D">
      <w:pPr>
        <w:pStyle w:val="Heading3"/>
      </w:pPr>
      <w:bookmarkStart w:id="30" w:name="_Toc11405825"/>
      <w:r w:rsidRPr="006B15B1">
        <w:t>7</w:t>
      </w:r>
      <w:r w:rsidR="00445D2D" w:rsidRPr="006B15B1">
        <w:t xml:space="preserve">.1 </w:t>
      </w:r>
      <w:r w:rsidR="00DF48D5" w:rsidRPr="006B15B1">
        <w:t xml:space="preserve"> </w:t>
      </w:r>
      <w:r w:rsidR="009C7894" w:rsidRPr="006B15B1">
        <w:t>Φορολογία Φυσικών Προσώπων</w:t>
      </w:r>
      <w:bookmarkEnd w:id="30"/>
    </w:p>
    <w:p w:rsidR="00C9489C" w:rsidRPr="006B15B1" w:rsidRDefault="00AC1D3C" w:rsidP="000B1ED6">
      <w:pPr>
        <w:jc w:val="both"/>
      </w:pPr>
      <w:r w:rsidRPr="006B15B1">
        <w:t xml:space="preserve">Τα φυσικά πρόσωπα που χαρακτηρίζονται ως φορολογικοί κάτοικοι (διαμονή στη χώρα για 183 μέρες και περισσότερο εντός 12 συνεχών μηνών) </w:t>
      </w:r>
      <w:r w:rsidR="00C15F41" w:rsidRPr="006B15B1">
        <w:t xml:space="preserve">υποχρεούνται σε φορολογία για το σύνολο του εισοδήματος </w:t>
      </w:r>
      <w:r w:rsidR="00C9489C" w:rsidRPr="006B15B1">
        <w:t>τους (αποκτημένο στο εσωτερικό ή εξωτερικό).</w:t>
      </w:r>
      <w:r w:rsidR="00956407" w:rsidRPr="006B15B1">
        <w:t xml:space="preserve"> Ο φορολογικός συντελεστής από 01.01.2019 ανέρχεται σε 12%.</w:t>
      </w:r>
    </w:p>
    <w:p w:rsidR="009C7894" w:rsidRPr="006B15B1" w:rsidRDefault="00621928" w:rsidP="000B1ED6">
      <w:pPr>
        <w:pStyle w:val="Heading3"/>
        <w:jc w:val="both"/>
      </w:pPr>
      <w:bookmarkStart w:id="31" w:name="_Toc11405826"/>
      <w:r w:rsidRPr="006B15B1">
        <w:t>7</w:t>
      </w:r>
      <w:r w:rsidR="00445D2D" w:rsidRPr="006B15B1">
        <w:t>.2</w:t>
      </w:r>
      <w:r w:rsidR="00DF48D5" w:rsidRPr="006B15B1">
        <w:t xml:space="preserve"> </w:t>
      </w:r>
      <w:r w:rsidR="009C7894" w:rsidRPr="006B15B1">
        <w:t>Φορολόγηση Επιχειρήσεων</w:t>
      </w:r>
      <w:bookmarkEnd w:id="31"/>
    </w:p>
    <w:p w:rsidR="00956407" w:rsidRPr="006B15B1" w:rsidRDefault="003E4113" w:rsidP="000B1ED6">
      <w:pPr>
        <w:jc w:val="both"/>
        <w:rPr>
          <w:lang w:eastAsia="el-GR"/>
        </w:rPr>
      </w:pPr>
      <w:r w:rsidRPr="006B15B1">
        <w:rPr>
          <w:lang w:eastAsia="el-GR"/>
        </w:rPr>
        <w:t xml:space="preserve">Ο </w:t>
      </w:r>
      <w:r w:rsidR="00956407" w:rsidRPr="006B15B1">
        <w:rPr>
          <w:lang w:eastAsia="el-GR"/>
        </w:rPr>
        <w:t xml:space="preserve">γενικός φορολογικός συντελεστής ανέρχεται </w:t>
      </w:r>
      <w:r w:rsidR="002F2351">
        <w:rPr>
          <w:lang w:eastAsia="el-GR"/>
        </w:rPr>
        <w:t xml:space="preserve">επίσης </w:t>
      </w:r>
      <w:r w:rsidR="00956407" w:rsidRPr="006B15B1">
        <w:rPr>
          <w:lang w:eastAsia="el-GR"/>
        </w:rPr>
        <w:t xml:space="preserve">σε 12% από 01.01.2019. </w:t>
      </w:r>
      <w:r w:rsidR="002F2351">
        <w:rPr>
          <w:lang w:eastAsia="el-GR"/>
        </w:rPr>
        <w:t>Όμως, ε</w:t>
      </w:r>
      <w:r w:rsidR="00956407" w:rsidRPr="006B15B1">
        <w:rPr>
          <w:lang w:eastAsia="el-GR"/>
        </w:rPr>
        <w:t xml:space="preserve">ιδικά για τις τράπεζες και </w:t>
      </w:r>
      <w:r w:rsidR="002F2351">
        <w:rPr>
          <w:lang w:eastAsia="el-GR"/>
        </w:rPr>
        <w:t xml:space="preserve">τις </w:t>
      </w:r>
      <w:r w:rsidR="00956407" w:rsidRPr="006B15B1">
        <w:rPr>
          <w:lang w:eastAsia="el-GR"/>
        </w:rPr>
        <w:t xml:space="preserve">εταιρείες τηλεπικοινωνιών ανέρχεται σε 20%. </w:t>
      </w:r>
    </w:p>
    <w:p w:rsidR="00175E74" w:rsidRPr="009E46D6" w:rsidRDefault="00956407" w:rsidP="000B1ED6">
      <w:pPr>
        <w:jc w:val="both"/>
        <w:rPr>
          <w:lang w:eastAsia="el-GR"/>
        </w:rPr>
      </w:pPr>
      <w:r w:rsidRPr="009E46D6">
        <w:rPr>
          <w:lang w:eastAsia="el-GR"/>
        </w:rPr>
        <w:t xml:space="preserve">Η φορολόγηση των </w:t>
      </w:r>
      <w:r w:rsidR="002F2351" w:rsidRPr="009E46D6">
        <w:rPr>
          <w:lang w:eastAsia="el-GR"/>
        </w:rPr>
        <w:t>μερισμάτων α</w:t>
      </w:r>
      <w:r w:rsidRPr="009E46D6">
        <w:rPr>
          <w:lang w:eastAsia="el-GR"/>
        </w:rPr>
        <w:t>νέρχεται σε 5%.</w:t>
      </w:r>
    </w:p>
    <w:p w:rsidR="009C7894" w:rsidRPr="006B15B1" w:rsidRDefault="00621928" w:rsidP="000B1ED6">
      <w:pPr>
        <w:pStyle w:val="Heading3"/>
        <w:jc w:val="both"/>
      </w:pPr>
      <w:bookmarkStart w:id="32" w:name="_Toc11405827"/>
      <w:r w:rsidRPr="006B15B1">
        <w:t>7</w:t>
      </w:r>
      <w:r w:rsidR="00445D2D" w:rsidRPr="006B15B1">
        <w:t xml:space="preserve">.3 </w:t>
      </w:r>
      <w:r w:rsidR="009C7894" w:rsidRPr="006B15B1">
        <w:t>Ειδικότεροι φόροι</w:t>
      </w:r>
      <w:bookmarkEnd w:id="32"/>
    </w:p>
    <w:p w:rsidR="006B5714" w:rsidRPr="009E46D6" w:rsidRDefault="00817D19" w:rsidP="000B1ED6">
      <w:pPr>
        <w:pStyle w:val="ListParagraph"/>
        <w:numPr>
          <w:ilvl w:val="0"/>
          <w:numId w:val="39"/>
        </w:numPr>
        <w:jc w:val="both"/>
      </w:pPr>
      <w:r w:rsidRPr="009E46D6">
        <w:t xml:space="preserve">Φόρος περιουσίας </w:t>
      </w:r>
      <w:r w:rsidR="00DA4CC1" w:rsidRPr="009E46D6">
        <w:t xml:space="preserve">: </w:t>
      </w:r>
      <w:r w:rsidR="00956407" w:rsidRPr="009E46D6">
        <w:t>Αν</w:t>
      </w:r>
      <w:r w:rsidR="00061472" w:rsidRPr="009E46D6">
        <w:t>έρχεται από 01.01.2019 σε 2%.</w:t>
      </w:r>
    </w:p>
    <w:p w:rsidR="00D37DF3" w:rsidRPr="006B15B1" w:rsidRDefault="00817D19" w:rsidP="000B1ED6">
      <w:pPr>
        <w:pStyle w:val="ListParagraph"/>
        <w:numPr>
          <w:ilvl w:val="0"/>
          <w:numId w:val="39"/>
        </w:numPr>
        <w:jc w:val="both"/>
      </w:pPr>
      <w:r w:rsidRPr="006B15B1">
        <w:t xml:space="preserve">Φόρος Προστιθέμενης Αξίας </w:t>
      </w:r>
      <w:r w:rsidR="00DA4CC1" w:rsidRPr="006B15B1">
        <w:t xml:space="preserve">: </w:t>
      </w:r>
      <w:r w:rsidR="00061472" w:rsidRPr="006B15B1">
        <w:t>ανέρχεται σε 20%. Εκτιμάται ότι μπορεί να μειωθεί προς το τέλος του 2019.</w:t>
      </w:r>
    </w:p>
    <w:p w:rsidR="00297B56" w:rsidRPr="006B15B1" w:rsidRDefault="00817D19" w:rsidP="000B1ED6">
      <w:pPr>
        <w:pStyle w:val="ListParagraph"/>
        <w:numPr>
          <w:ilvl w:val="0"/>
          <w:numId w:val="39"/>
        </w:numPr>
        <w:jc w:val="both"/>
      </w:pPr>
      <w:r w:rsidRPr="006B15B1">
        <w:t>Φόρος γης</w:t>
      </w:r>
      <w:r w:rsidR="00297B56" w:rsidRPr="006B15B1">
        <w:t xml:space="preserve"> : εξαρτάται από την τοποθεσία του ακινήτου. Για την πόλη της Τασκένδης ο φόρος </w:t>
      </w:r>
      <w:r w:rsidR="00B615D1" w:rsidRPr="006B15B1">
        <w:t xml:space="preserve">κυμαίνεται μεταξύ </w:t>
      </w:r>
      <w:r w:rsidR="00297B56" w:rsidRPr="006B15B1">
        <w:t xml:space="preserve">297 </w:t>
      </w:r>
      <w:r w:rsidR="00297B56" w:rsidRPr="006B15B1">
        <w:rPr>
          <w:lang w:val="en-US"/>
        </w:rPr>
        <w:t>SUM</w:t>
      </w:r>
      <w:r w:rsidR="00297B56" w:rsidRPr="006B15B1">
        <w:t xml:space="preserve"> (περίπου </w:t>
      </w:r>
      <w:r w:rsidR="002F2351">
        <w:t>$ 0,038</w:t>
      </w:r>
      <w:r w:rsidR="00297B56" w:rsidRPr="006B15B1">
        <w:t xml:space="preserve">) </w:t>
      </w:r>
      <w:r w:rsidR="00B615D1" w:rsidRPr="006B15B1">
        <w:t xml:space="preserve">και </w:t>
      </w:r>
      <w:r w:rsidR="00297B56" w:rsidRPr="006B15B1">
        <w:t xml:space="preserve"> 752 </w:t>
      </w:r>
      <w:r w:rsidR="00297B56" w:rsidRPr="006B15B1">
        <w:rPr>
          <w:lang w:val="en-US"/>
        </w:rPr>
        <w:t>SUM</w:t>
      </w:r>
      <w:r w:rsidR="00297B56" w:rsidRPr="006B15B1">
        <w:t xml:space="preserve"> (περίπου </w:t>
      </w:r>
      <w:r w:rsidR="002F2351">
        <w:t>$ 0,09</w:t>
      </w:r>
      <w:r w:rsidR="00297B56" w:rsidRPr="006B15B1">
        <w:t>) ανά τετραγωνικό μέτρο.</w:t>
      </w:r>
    </w:p>
    <w:p w:rsidR="00817D19" w:rsidRPr="006B15B1" w:rsidRDefault="00621928" w:rsidP="000B1ED6">
      <w:pPr>
        <w:pStyle w:val="Heading3"/>
        <w:jc w:val="both"/>
      </w:pPr>
      <w:bookmarkStart w:id="33" w:name="_Toc11405828"/>
      <w:r w:rsidRPr="006B15B1">
        <w:t>7</w:t>
      </w:r>
      <w:r w:rsidR="00A71DE2" w:rsidRPr="006B15B1">
        <w:t xml:space="preserve">. 4 </w:t>
      </w:r>
      <w:r w:rsidR="00817D19" w:rsidRPr="006B15B1">
        <w:t>Εισφορές κοινωνικής ασφάλισης</w:t>
      </w:r>
      <w:bookmarkEnd w:id="33"/>
      <w:r w:rsidR="00817D19" w:rsidRPr="006B15B1">
        <w:t xml:space="preserve"> </w:t>
      </w:r>
    </w:p>
    <w:p w:rsidR="0047413F" w:rsidRPr="006B15B1" w:rsidRDefault="0047413F" w:rsidP="000B1ED6">
      <w:pPr>
        <w:jc w:val="both"/>
      </w:pPr>
      <w:r w:rsidRPr="006B15B1">
        <w:t xml:space="preserve">Ο εργοδότης καταβάλλει : </w:t>
      </w:r>
    </w:p>
    <w:p w:rsidR="0047413F" w:rsidRPr="006B15B1" w:rsidRDefault="0047413F" w:rsidP="000B1ED6">
      <w:pPr>
        <w:pStyle w:val="ListParagraph"/>
        <w:numPr>
          <w:ilvl w:val="0"/>
          <w:numId w:val="39"/>
        </w:numPr>
        <w:jc w:val="both"/>
      </w:pPr>
      <w:r w:rsidRPr="006B15B1">
        <w:t xml:space="preserve">ποσοστό 8% επί των μικτών αποδοχών των εργαζομένων προς το Ταμείο Κοινωνικής Ασφάλισης υπέρ των εργαζομένων, </w:t>
      </w:r>
    </w:p>
    <w:p w:rsidR="00230BBB" w:rsidRPr="006B15B1" w:rsidRDefault="0047413F" w:rsidP="000B1ED6">
      <w:pPr>
        <w:pStyle w:val="ListParagraph"/>
        <w:numPr>
          <w:ilvl w:val="0"/>
          <w:numId w:val="39"/>
        </w:numPr>
        <w:jc w:val="both"/>
      </w:pPr>
      <w:r w:rsidRPr="006B15B1">
        <w:t>εισφορά υπέρ σύνταξης για τους εργαζομένους ύψους 2% επί του μικτών αποδοχών τους</w:t>
      </w:r>
    </w:p>
    <w:p w:rsidR="0047413F" w:rsidRPr="006B15B1" w:rsidRDefault="0047413F" w:rsidP="000B1ED6">
      <w:pPr>
        <w:pStyle w:val="ListParagraph"/>
        <w:numPr>
          <w:ilvl w:val="0"/>
          <w:numId w:val="39"/>
        </w:numPr>
        <w:jc w:val="both"/>
      </w:pPr>
      <w:r w:rsidRPr="006B15B1">
        <w:t>εισφορά υπέρ του κοινωνικού Ταμείου ύψους 25% (ή 15% για τις μικρομεσαίες επιχειρ</w:t>
      </w:r>
      <w:r w:rsidR="00297B56" w:rsidRPr="006B15B1">
        <w:t>ήσεις).</w:t>
      </w:r>
    </w:p>
    <w:p w:rsidR="00B615D1" w:rsidRPr="006B15B1" w:rsidRDefault="00621928" w:rsidP="000B1ED6">
      <w:pPr>
        <w:pStyle w:val="Heading3"/>
        <w:jc w:val="both"/>
      </w:pPr>
      <w:bookmarkStart w:id="34" w:name="_Toc11405829"/>
      <w:r w:rsidRPr="006B15B1">
        <w:t>7.</w:t>
      </w:r>
      <w:r w:rsidR="001B44B0" w:rsidRPr="006B15B1">
        <w:t>5</w:t>
      </w:r>
      <w:r w:rsidR="00B615D1" w:rsidRPr="006B15B1">
        <w:t xml:space="preserve"> Συμφωνία Αποφυγής Διπλής Φορολογίας</w:t>
      </w:r>
      <w:bookmarkEnd w:id="34"/>
    </w:p>
    <w:p w:rsidR="00B615D1" w:rsidRPr="006B15B1" w:rsidRDefault="00B615D1" w:rsidP="000B1ED6">
      <w:pPr>
        <w:pStyle w:val="ListParagraph"/>
        <w:numPr>
          <w:ilvl w:val="0"/>
          <w:numId w:val="39"/>
        </w:numPr>
        <w:jc w:val="both"/>
      </w:pPr>
      <w:r w:rsidRPr="006B15B1">
        <w:t xml:space="preserve">Οι συμβάσεις Αποφυγής Διπλής Φορολογίας Εισοδήματος ή/και Κεφαλαίου που έχει συνάψει η Ελλάδα με σειρά χωρών παρουσιάζονται στην ιστοσελίδα </w:t>
      </w:r>
      <w:hyperlink r:id="rId14" w:history="1">
        <w:r w:rsidRPr="006B15B1">
          <w:rPr>
            <w:rStyle w:val="Hyperlink"/>
            <w:szCs w:val="22"/>
          </w:rPr>
          <w:t>www.gsis.gr/gsis/info/gsis_site/ddos</w:t>
        </w:r>
      </w:hyperlink>
      <w:r w:rsidRPr="006B15B1">
        <w:t xml:space="preserve"> της Ανεξάρτητης Αρχής Δημοσίων Εσόδων. </w:t>
      </w:r>
    </w:p>
    <w:p w:rsidR="00B615D1" w:rsidRPr="006B15B1" w:rsidRDefault="00B615D1" w:rsidP="000B1ED6">
      <w:pPr>
        <w:pStyle w:val="ListParagraph"/>
        <w:numPr>
          <w:ilvl w:val="0"/>
          <w:numId w:val="39"/>
        </w:numPr>
        <w:jc w:val="both"/>
      </w:pPr>
      <w:r w:rsidRPr="006B15B1">
        <w:t>Η σχετική συμφωνία με το Ουζμπεκιστάν κυρώθηκε με τον Ν. 2659/1998 (</w:t>
      </w:r>
      <w:hyperlink r:id="rId15" w:history="1">
        <w:r w:rsidRPr="006B15B1">
          <w:rPr>
            <w:rStyle w:val="Hyperlink"/>
          </w:rPr>
          <w:t>http://www.gsis.gr/gsis/export/sites/default/gsis_site/ddos/sadf/FEK_UZBEKISTAN.pdf</w:t>
        </w:r>
      </w:hyperlink>
      <w:r w:rsidRPr="006B15B1">
        <w:t>) και ισχύει από 01.01.200.</w:t>
      </w:r>
    </w:p>
    <w:p w:rsidR="009C7894" w:rsidRPr="006B15B1" w:rsidRDefault="00621928" w:rsidP="000B1ED6">
      <w:pPr>
        <w:pStyle w:val="Heading2"/>
        <w:jc w:val="both"/>
      </w:pPr>
      <w:bookmarkStart w:id="35" w:name="_Toc11405830"/>
      <w:r w:rsidRPr="006B15B1">
        <w:t>8</w:t>
      </w:r>
      <w:r w:rsidR="00DF48D5" w:rsidRPr="006B15B1">
        <w:t xml:space="preserve">. </w:t>
      </w:r>
      <w:r w:rsidR="009C7894" w:rsidRPr="006B15B1">
        <w:t>Δασμοί</w:t>
      </w:r>
      <w:bookmarkEnd w:id="35"/>
    </w:p>
    <w:p w:rsidR="00E04A8D" w:rsidRPr="006B15B1" w:rsidRDefault="004503F1" w:rsidP="000B1ED6">
      <w:pPr>
        <w:jc w:val="both"/>
      </w:pPr>
      <w:r w:rsidRPr="006B15B1">
        <w:t xml:space="preserve">Η βάση δεδομένων </w:t>
      </w:r>
      <w:r w:rsidR="00E8664F" w:rsidRPr="006B15B1">
        <w:rPr>
          <w:lang w:val="en-GB"/>
        </w:rPr>
        <w:t>Market</w:t>
      </w:r>
      <w:r w:rsidR="00E8664F" w:rsidRPr="006B15B1">
        <w:t xml:space="preserve"> </w:t>
      </w:r>
      <w:r w:rsidR="00E8664F" w:rsidRPr="006B15B1">
        <w:rPr>
          <w:lang w:val="en-US"/>
        </w:rPr>
        <w:t>Access</w:t>
      </w:r>
      <w:r w:rsidR="00E8664F" w:rsidRPr="006B15B1">
        <w:t xml:space="preserve"> </w:t>
      </w:r>
      <w:r w:rsidR="00E8664F" w:rsidRPr="006B15B1">
        <w:rPr>
          <w:lang w:val="en-US"/>
        </w:rPr>
        <w:t>Database</w:t>
      </w:r>
      <w:r w:rsidRPr="006B15B1">
        <w:t xml:space="preserve"> </w:t>
      </w:r>
      <w:r w:rsidR="00E8664F" w:rsidRPr="006B15B1">
        <w:t xml:space="preserve">της Ευρωπαϊκής Επιτροπής παρέχει χρήσιμες πληροφορίες για την κοινοτική ονοματολογία και τα ποσοστά τελωνειακών δασμών που επιβάλλονται </w:t>
      </w:r>
      <w:r w:rsidR="00401885" w:rsidRPr="006B15B1">
        <w:t>κατά την εισαγωγή προϊόντων στ</w:t>
      </w:r>
      <w:r w:rsidR="005A1B0C" w:rsidRPr="006B15B1">
        <w:t>ο Ουζμπεκιστάν</w:t>
      </w:r>
      <w:r w:rsidR="00E8664F" w:rsidRPr="006B15B1">
        <w:t xml:space="preserve">. Η πρόσβαση των ενδιαφερομένων στην εν λόγω βάση είναι δωρεάν και δυνατή μέσω </w:t>
      </w:r>
      <w:r w:rsidR="005A1B0C" w:rsidRPr="006B15B1">
        <w:t xml:space="preserve">της ιστοσελίδας </w:t>
      </w:r>
      <w:hyperlink r:id="rId16" w:history="1">
        <w:r w:rsidR="00E8664F" w:rsidRPr="006B15B1">
          <w:rPr>
            <w:rStyle w:val="Hyperlink"/>
            <w:rFonts w:cs="Arial"/>
            <w:szCs w:val="22"/>
          </w:rPr>
          <w:t>http://madb.europa.eu</w:t>
        </w:r>
      </w:hyperlink>
      <w:r w:rsidR="00E8664F" w:rsidRPr="006B15B1">
        <w:t xml:space="preserve">. </w:t>
      </w:r>
    </w:p>
    <w:p w:rsidR="006B5714" w:rsidRPr="006B15B1" w:rsidRDefault="006B5714" w:rsidP="00A95535">
      <w:pPr>
        <w:rPr>
          <w:color w:val="4F81BD" w:themeColor="accent1"/>
          <w:kern w:val="28"/>
        </w:rPr>
      </w:pPr>
      <w:r w:rsidRPr="006B15B1">
        <w:br w:type="page"/>
      </w:r>
    </w:p>
    <w:p w:rsidR="009C7894" w:rsidRPr="006B15B1" w:rsidRDefault="00BE0EA3" w:rsidP="00A95535">
      <w:pPr>
        <w:pStyle w:val="Heading1"/>
      </w:pPr>
      <w:bookmarkStart w:id="36" w:name="_Toc11405831"/>
      <w:r w:rsidRPr="006B15B1">
        <w:t xml:space="preserve">Δ. </w:t>
      </w:r>
      <w:r w:rsidR="009C7894" w:rsidRPr="006B15B1">
        <w:t>ΕΠΕΝΔΥΤΙΚΟ ΠΕΡΙΒΑΛΛΟΝ</w:t>
      </w:r>
      <w:bookmarkEnd w:id="36"/>
    </w:p>
    <w:p w:rsidR="009F2B17" w:rsidRPr="006B15B1" w:rsidRDefault="009F2B17" w:rsidP="000B1ED6">
      <w:pPr>
        <w:jc w:val="both"/>
      </w:pPr>
      <w:r w:rsidRPr="006B15B1">
        <w:t>Το Ουζμπεκιστάν από το 1991 (έτος ανεξαρτησίας) έχει ακολουθήσει μία ιδιαίτερα προσεκτική πολιτική μετάβασης προς την οικονομία της αγοράς. Κατά την τελευταία δεκαετ</w:t>
      </w:r>
      <w:r w:rsidR="00752244" w:rsidRPr="006B15B1">
        <w:t>ία έ</w:t>
      </w:r>
      <w:r w:rsidRPr="006B15B1">
        <w:t xml:space="preserve">χει επιτύχει </w:t>
      </w:r>
      <w:r w:rsidR="00752244" w:rsidRPr="006B15B1">
        <w:t xml:space="preserve">υψηλούς ρυθμούς αύξησης του ΑΕΠ (6% - 8% ετησίως, συγκαταλέγεται μεταξύ των χωρών με τους υψηλότερους ρυθμούς αύξησης του ΑΕΠ παγκοσμίως).  </w:t>
      </w:r>
    </w:p>
    <w:p w:rsidR="001167EB" w:rsidRPr="006B15B1" w:rsidRDefault="001167EB" w:rsidP="000B1ED6">
      <w:pPr>
        <w:jc w:val="both"/>
      </w:pPr>
      <w:r w:rsidRPr="006B15B1">
        <w:t xml:space="preserve">Συνίσταται στους ενδιαφερόμενους επενδυτές η </w:t>
      </w:r>
      <w:r w:rsidR="00B615D1" w:rsidRPr="006B15B1">
        <w:t xml:space="preserve">εις βάθος  ενημέρωση επί </w:t>
      </w:r>
      <w:r w:rsidRPr="006B15B1">
        <w:t xml:space="preserve">του επενδυτικού θεσμικού πλαισίου, το οποίο αλλάζει συχνά στα πλαίσια των προσπαθειών για σταδιακή μετάβαση σε καθεστώς οικονομίας αγοράς και για προσέλκυση ξένων επενδύσεων σε τομείς μεταποίησης με υψηλή προστιθέμενη αξία. </w:t>
      </w:r>
    </w:p>
    <w:p w:rsidR="00F41DDE" w:rsidRPr="006B15B1" w:rsidRDefault="00F41DDE" w:rsidP="000B1ED6">
      <w:pPr>
        <w:jc w:val="both"/>
      </w:pPr>
      <w:r w:rsidRPr="006B15B1">
        <w:t xml:space="preserve">Η κυβέρνηση </w:t>
      </w:r>
      <w:r w:rsidR="00B615D1" w:rsidRPr="006B15B1">
        <w:t>έχει τη δυνατότητα</w:t>
      </w:r>
      <w:r w:rsidRPr="006B15B1">
        <w:t xml:space="preserve"> να </w:t>
      </w:r>
      <w:r w:rsidR="002F2351">
        <w:t xml:space="preserve">παραχωρήσει ειδικό </w:t>
      </w:r>
      <w:r w:rsidRPr="006B15B1">
        <w:t>φορολογικό καθεστώς</w:t>
      </w:r>
      <w:r w:rsidR="002F2351">
        <w:t xml:space="preserve"> για συγκεκριμένη περίπτωση</w:t>
      </w:r>
      <w:r w:rsidR="00B615D1" w:rsidRPr="006B15B1">
        <w:t>,</w:t>
      </w:r>
      <w:r w:rsidRPr="006B15B1">
        <w:t xml:space="preserve"> εφόσον πρόκ</w:t>
      </w:r>
      <w:r w:rsidR="002F2351">
        <w:t>ειται για μεγάλο επενδυτικό πρόγραμμα σε σημαντικό οικονομικό τομέα</w:t>
      </w:r>
      <w:r w:rsidRPr="006B15B1">
        <w:t xml:space="preserve">. </w:t>
      </w:r>
    </w:p>
    <w:p w:rsidR="009C7894" w:rsidRPr="006B15B1" w:rsidRDefault="00621928" w:rsidP="000B1ED6">
      <w:pPr>
        <w:pStyle w:val="Heading2"/>
        <w:jc w:val="both"/>
      </w:pPr>
      <w:bookmarkStart w:id="37" w:name="_Toc11405832"/>
      <w:r w:rsidRPr="006B15B1">
        <w:t>9</w:t>
      </w:r>
      <w:r w:rsidR="00DF48D5" w:rsidRPr="006B15B1">
        <w:t xml:space="preserve">. </w:t>
      </w:r>
      <w:r w:rsidR="009C7894" w:rsidRPr="006B15B1">
        <w:t>Κίνητρα Επενδύσεων</w:t>
      </w:r>
      <w:bookmarkEnd w:id="37"/>
    </w:p>
    <w:p w:rsidR="009F2B17" w:rsidRPr="006B15B1" w:rsidRDefault="009F2B17" w:rsidP="000B1ED6">
      <w:pPr>
        <w:jc w:val="both"/>
      </w:pPr>
      <w:r w:rsidRPr="006B15B1">
        <w:t>Γενικά εφαρμόζεται καθεστώς μη διάκρισης έναντι των ξένων επενδυτών. Το κράτος προσφέρει επενδυτικά κίνητρα, τα οποία εξαρτώνται από το ύψος της επένδυσης και το</w:t>
      </w:r>
      <w:r w:rsidR="002F2351">
        <w:t xml:space="preserve">ν οικονομικό </w:t>
      </w:r>
      <w:r w:rsidRPr="006B15B1">
        <w:t>τ</w:t>
      </w:r>
      <w:r w:rsidR="002F2351">
        <w:t>ομέα</w:t>
      </w:r>
      <w:r w:rsidRPr="006B15B1">
        <w:t xml:space="preserve">. </w:t>
      </w:r>
    </w:p>
    <w:p w:rsidR="00B615D1" w:rsidRPr="006B15B1" w:rsidRDefault="00752244" w:rsidP="000B1ED6">
      <w:pPr>
        <w:jc w:val="both"/>
      </w:pPr>
      <w:r w:rsidRPr="006B15B1">
        <w:t xml:space="preserve">Γενικά για επενδύσεις μέχρι </w:t>
      </w:r>
      <w:r w:rsidR="002F2351">
        <w:t>$ 75.000,</w:t>
      </w:r>
      <w:r w:rsidRPr="006B15B1">
        <w:t xml:space="preserve"> </w:t>
      </w:r>
      <w:r w:rsidR="00B615D1" w:rsidRPr="006B15B1">
        <w:t xml:space="preserve">επιτρέπεται η αδασμολόγητη εισαγωγή </w:t>
      </w:r>
      <w:r w:rsidRPr="006B15B1">
        <w:t>μηχανολογικ</w:t>
      </w:r>
      <w:r w:rsidR="00B615D1" w:rsidRPr="006B15B1">
        <w:t>ού</w:t>
      </w:r>
      <w:r w:rsidRPr="006B15B1">
        <w:t xml:space="preserve"> εξοπλισμ</w:t>
      </w:r>
      <w:r w:rsidR="00B615D1" w:rsidRPr="006B15B1">
        <w:t>ού γι</w:t>
      </w:r>
      <w:r w:rsidRPr="006B15B1">
        <w:t xml:space="preserve">α την πρώτη διετία λειτουργίας της. </w:t>
      </w:r>
    </w:p>
    <w:p w:rsidR="00B615D1" w:rsidRPr="006B15B1" w:rsidRDefault="00752244" w:rsidP="000B1ED6">
      <w:pPr>
        <w:jc w:val="both"/>
      </w:pPr>
      <w:r w:rsidRPr="006B15B1">
        <w:t xml:space="preserve">Για επενδύσεις άνω των </w:t>
      </w:r>
      <w:r w:rsidR="002F2351">
        <w:t xml:space="preserve">$ </w:t>
      </w:r>
      <w:r w:rsidRPr="006B15B1">
        <w:t>5 ε</w:t>
      </w:r>
      <w:r w:rsidR="002F2351">
        <w:t>κατ.,</w:t>
      </w:r>
      <w:r w:rsidRPr="006B15B1">
        <w:t xml:space="preserve"> εξασφαλίζεται η χρήση ίδιων φορολογικών συντελεστών για μία δεκαετία. </w:t>
      </w:r>
    </w:p>
    <w:p w:rsidR="00752244" w:rsidRPr="006B15B1" w:rsidRDefault="00752244" w:rsidP="000B1ED6">
      <w:pPr>
        <w:jc w:val="both"/>
      </w:pPr>
      <w:r w:rsidRPr="006B15B1">
        <w:t>Για επενδύσεις άνω των</w:t>
      </w:r>
      <w:r w:rsidR="002F2351">
        <w:t xml:space="preserve"> $</w:t>
      </w:r>
      <w:r w:rsidRPr="006B15B1">
        <w:t xml:space="preserve"> 50</w:t>
      </w:r>
      <w:r w:rsidR="006A3D70" w:rsidRPr="006B15B1">
        <w:t xml:space="preserve"> εκ</w:t>
      </w:r>
      <w:r w:rsidR="002F2351">
        <w:t>ατ</w:t>
      </w:r>
      <w:r w:rsidR="006A3D70" w:rsidRPr="006B15B1">
        <w:t>.</w:t>
      </w:r>
      <w:r w:rsidR="002F2351">
        <w:t>,</w:t>
      </w:r>
      <w:r w:rsidR="006A3D70" w:rsidRPr="006B15B1">
        <w:t xml:space="preserve"> η κυβέρνηση αναλαμβάνει την κατασκευή των αντίστοιχων αναγκαίων υποδομών με δικά της έξοδα. </w:t>
      </w:r>
    </w:p>
    <w:p w:rsidR="006A3D70" w:rsidRPr="006B15B1" w:rsidRDefault="006A3D70" w:rsidP="000B1ED6">
      <w:pPr>
        <w:jc w:val="both"/>
      </w:pPr>
      <w:r w:rsidRPr="006B15B1">
        <w:t xml:space="preserve">Για επενδύσεις ύψους τουλάχιστον </w:t>
      </w:r>
      <w:r w:rsidR="002F2351">
        <w:t>$ 300.000,</w:t>
      </w:r>
      <w:r w:rsidRPr="006B15B1">
        <w:t xml:space="preserve"> σε συγκεκριμένους κλάδους (πχ. υψηλής τεχνολογίας, υφασμάτων, τροφίμων, δομικών υλικών, χημικών, πετροχημικών, ιατρικού εξοπλισμού, μηχανολογίας, γυαλιού, συσκευασίας, ανανεώσιμων πηγών, κάρβουνου, μικροβιολογίας, παιχνιδιών, τουριστικών υπηρεσιών, φιλοξενίας, άνθρακα) εξασφαλίζεται απαλλαγή από φόρους εισοδήματος, γης, υποδομών και υποχρεωτικής κ</w:t>
      </w:r>
      <w:r w:rsidR="002F2351">
        <w:t>αταβολής στο Ταμείο Συντήρησης Ο</w:t>
      </w:r>
      <w:r w:rsidR="00CD23B2">
        <w:t xml:space="preserve">δών, </w:t>
      </w:r>
      <w:r w:rsidRPr="006B15B1">
        <w:t>για συγκ</w:t>
      </w:r>
      <w:r w:rsidR="00CD23B2">
        <w:t>εκριμένη χρονική περίοδο που</w:t>
      </w:r>
      <w:r w:rsidRPr="006B15B1">
        <w:t xml:space="preserve"> αυξάνει α</w:t>
      </w:r>
      <w:r w:rsidR="00CD23B2">
        <w:t>νάλογα με το ύψος της επένδυσης</w:t>
      </w:r>
      <w:r w:rsidRPr="006B15B1">
        <w:t>.</w:t>
      </w:r>
    </w:p>
    <w:p w:rsidR="005817D1" w:rsidRPr="006B15B1" w:rsidRDefault="00621928" w:rsidP="000B1ED6">
      <w:pPr>
        <w:pStyle w:val="Heading2"/>
        <w:jc w:val="both"/>
      </w:pPr>
      <w:bookmarkStart w:id="38" w:name="_Toc11405833"/>
      <w:r w:rsidRPr="006B15B1">
        <w:t>10</w:t>
      </w:r>
      <w:r w:rsidR="00DF48D5" w:rsidRPr="006B15B1">
        <w:t xml:space="preserve">. </w:t>
      </w:r>
      <w:r w:rsidR="005817D1" w:rsidRPr="006B15B1">
        <w:t>Ειδικές Οικονομικές Ζώνες (ΕΟΖ)</w:t>
      </w:r>
      <w:bookmarkEnd w:id="38"/>
    </w:p>
    <w:p w:rsidR="00B33626" w:rsidRPr="006B15B1" w:rsidRDefault="005817D1" w:rsidP="000B1ED6">
      <w:pPr>
        <w:jc w:val="both"/>
      </w:pPr>
      <w:r w:rsidRPr="006B15B1">
        <w:t>Στο Ουζμπεκιστάν υφίστανται επτά ΕΟΖ</w:t>
      </w:r>
      <w:r w:rsidR="00B33626" w:rsidRPr="006B15B1">
        <w:t xml:space="preserve"> </w:t>
      </w:r>
    </w:p>
    <w:p w:rsidR="00B33626" w:rsidRPr="006B15B1" w:rsidRDefault="00B33626" w:rsidP="000B1ED6">
      <w:pPr>
        <w:pStyle w:val="ListParagraph"/>
        <w:numPr>
          <w:ilvl w:val="0"/>
          <w:numId w:val="39"/>
        </w:numPr>
        <w:jc w:val="both"/>
        <w:rPr>
          <w:lang w:val="en-US"/>
        </w:rPr>
      </w:pPr>
      <w:r w:rsidRPr="006B15B1">
        <w:rPr>
          <w:lang w:val="en-US"/>
        </w:rPr>
        <w:t>Angren (</w:t>
      </w:r>
      <w:r w:rsidRPr="006B15B1">
        <w:t>βλ</w:t>
      </w:r>
      <w:r w:rsidRPr="006B15B1">
        <w:rPr>
          <w:lang w:val="en-US"/>
        </w:rPr>
        <w:t xml:space="preserve">. </w:t>
      </w:r>
      <w:hyperlink r:id="rId17" w:history="1">
        <w:r w:rsidRPr="006B15B1">
          <w:rPr>
            <w:rStyle w:val="Hyperlink"/>
            <w:lang w:val="en-US"/>
          </w:rPr>
          <w:t>http://fez.uz/</w:t>
        </w:r>
      </w:hyperlink>
      <w:r w:rsidRPr="006B15B1">
        <w:rPr>
          <w:lang w:val="en-US"/>
        </w:rPr>
        <w:t>)</w:t>
      </w:r>
    </w:p>
    <w:p w:rsidR="00B33626" w:rsidRPr="006B15B1" w:rsidRDefault="00B33626" w:rsidP="000B1ED6">
      <w:pPr>
        <w:pStyle w:val="ListParagraph"/>
        <w:numPr>
          <w:ilvl w:val="0"/>
          <w:numId w:val="39"/>
        </w:numPr>
        <w:jc w:val="both"/>
        <w:rPr>
          <w:lang w:val="fr-FR"/>
        </w:rPr>
      </w:pPr>
      <w:r w:rsidRPr="006B15B1">
        <w:rPr>
          <w:lang w:val="fr-FR"/>
        </w:rPr>
        <w:t xml:space="preserve">Navoi </w:t>
      </w:r>
      <w:r w:rsidR="002B78BF" w:rsidRPr="006B15B1">
        <w:rPr>
          <w:lang w:val="fr-FR"/>
        </w:rPr>
        <w:t>(</w:t>
      </w:r>
      <w:r w:rsidR="002B78BF" w:rsidRPr="006B15B1">
        <w:t>βλ</w:t>
      </w:r>
      <w:r w:rsidR="002B78BF" w:rsidRPr="006B15B1">
        <w:rPr>
          <w:lang w:val="fr-FR"/>
        </w:rPr>
        <w:t xml:space="preserve">. </w:t>
      </w:r>
      <w:hyperlink r:id="rId18" w:history="1">
        <w:r w:rsidR="002B78BF" w:rsidRPr="006B15B1">
          <w:rPr>
            <w:rStyle w:val="Hyperlink"/>
            <w:lang w:val="fr-FR"/>
          </w:rPr>
          <w:t>http://www.feznavoi.uz/</w:t>
        </w:r>
      </w:hyperlink>
      <w:r w:rsidR="002B78BF" w:rsidRPr="006B15B1">
        <w:rPr>
          <w:lang w:val="fr-FR"/>
        </w:rPr>
        <w:t>)</w:t>
      </w:r>
    </w:p>
    <w:p w:rsidR="002B78BF" w:rsidRPr="006B15B1" w:rsidRDefault="002B78BF" w:rsidP="000B1ED6">
      <w:pPr>
        <w:pStyle w:val="ListParagraph"/>
        <w:numPr>
          <w:ilvl w:val="0"/>
          <w:numId w:val="39"/>
        </w:numPr>
        <w:jc w:val="both"/>
        <w:rPr>
          <w:lang w:val="fr-FR"/>
        </w:rPr>
      </w:pPr>
      <w:r w:rsidRPr="006B15B1">
        <w:rPr>
          <w:lang w:val="fr-FR"/>
        </w:rPr>
        <w:t>Gijduvan (</w:t>
      </w:r>
      <w:r w:rsidRPr="006B15B1">
        <w:t>βλ</w:t>
      </w:r>
      <w:r w:rsidRPr="006B15B1">
        <w:rPr>
          <w:lang w:val="fr-FR"/>
        </w:rPr>
        <w:t xml:space="preserve">. </w:t>
      </w:r>
      <w:hyperlink r:id="rId19" w:history="1">
        <w:r w:rsidRPr="006B15B1">
          <w:rPr>
            <w:rStyle w:val="Hyperlink"/>
            <w:lang w:val="fr-FR"/>
          </w:rPr>
          <w:t>http://en.fezgijduvan.uz/</w:t>
        </w:r>
      </w:hyperlink>
      <w:r w:rsidRPr="006B15B1">
        <w:rPr>
          <w:lang w:val="fr-FR"/>
        </w:rPr>
        <w:t>)</w:t>
      </w:r>
    </w:p>
    <w:p w:rsidR="002B78BF" w:rsidRPr="00F015E4" w:rsidRDefault="002B78BF" w:rsidP="000B1ED6">
      <w:pPr>
        <w:pStyle w:val="ListParagraph"/>
        <w:numPr>
          <w:ilvl w:val="0"/>
          <w:numId w:val="39"/>
        </w:numPr>
        <w:jc w:val="both"/>
        <w:rPr>
          <w:lang w:val="fr-FR"/>
        </w:rPr>
      </w:pPr>
      <w:r w:rsidRPr="00F015E4">
        <w:rPr>
          <w:lang w:val="fr-FR"/>
        </w:rPr>
        <w:t>Jizzakh (</w:t>
      </w:r>
      <w:r w:rsidRPr="006B15B1">
        <w:t>βλ</w:t>
      </w:r>
      <w:r w:rsidRPr="00F015E4">
        <w:rPr>
          <w:lang w:val="fr-FR"/>
        </w:rPr>
        <w:t xml:space="preserve">. </w:t>
      </w:r>
      <w:hyperlink r:id="rId20" w:history="1">
        <w:r w:rsidRPr="00F015E4">
          <w:rPr>
            <w:rStyle w:val="Hyperlink"/>
            <w:lang w:val="fr-FR"/>
          </w:rPr>
          <w:t>http://www.uzbekembassy.in/wp-content/uploads/2018/05/Presentation-of-FEZ-Jizzakh.pdf</w:t>
        </w:r>
      </w:hyperlink>
      <w:r w:rsidRPr="00F015E4">
        <w:rPr>
          <w:lang w:val="fr-FR"/>
        </w:rPr>
        <w:t>)</w:t>
      </w:r>
    </w:p>
    <w:p w:rsidR="002B78BF" w:rsidRPr="00F015E4" w:rsidRDefault="002B78BF" w:rsidP="000B1ED6">
      <w:pPr>
        <w:pStyle w:val="ListParagraph"/>
        <w:numPr>
          <w:ilvl w:val="0"/>
          <w:numId w:val="39"/>
        </w:numPr>
        <w:jc w:val="both"/>
        <w:rPr>
          <w:lang w:val="fr-FR"/>
        </w:rPr>
      </w:pPr>
      <w:r w:rsidRPr="00F015E4">
        <w:rPr>
          <w:lang w:val="fr-FR"/>
        </w:rPr>
        <w:t>Khaz</w:t>
      </w:r>
      <w:r w:rsidRPr="006B15B1">
        <w:t>ο</w:t>
      </w:r>
      <w:r w:rsidRPr="00F015E4">
        <w:rPr>
          <w:lang w:val="fr-FR"/>
        </w:rPr>
        <w:t>rasp (</w:t>
      </w:r>
      <w:r w:rsidRPr="006B15B1">
        <w:t>βλ</w:t>
      </w:r>
      <w:r w:rsidRPr="00F015E4">
        <w:rPr>
          <w:lang w:val="fr-FR"/>
        </w:rPr>
        <w:t xml:space="preserve">. </w:t>
      </w:r>
      <w:hyperlink r:id="rId21" w:history="1">
        <w:r w:rsidRPr="00F015E4">
          <w:rPr>
            <w:rStyle w:val="Hyperlink"/>
            <w:lang w:val="fr-FR"/>
          </w:rPr>
          <w:t>http://www.hfez.uz/</w:t>
        </w:r>
      </w:hyperlink>
      <w:r w:rsidRPr="00F015E4">
        <w:rPr>
          <w:lang w:val="fr-FR"/>
        </w:rPr>
        <w:t xml:space="preserve">) </w:t>
      </w:r>
    </w:p>
    <w:p w:rsidR="002B78BF" w:rsidRPr="00F015E4" w:rsidRDefault="002B78BF" w:rsidP="000B1ED6">
      <w:pPr>
        <w:pStyle w:val="ListParagraph"/>
        <w:numPr>
          <w:ilvl w:val="0"/>
          <w:numId w:val="39"/>
        </w:numPr>
        <w:jc w:val="both"/>
        <w:rPr>
          <w:lang w:val="fr-FR"/>
        </w:rPr>
      </w:pPr>
      <w:r w:rsidRPr="00F015E4">
        <w:rPr>
          <w:lang w:val="fr-FR"/>
        </w:rPr>
        <w:t>Kokand (</w:t>
      </w:r>
      <w:r w:rsidRPr="006B15B1">
        <w:t>βλ</w:t>
      </w:r>
      <w:r w:rsidRPr="00F015E4">
        <w:rPr>
          <w:lang w:val="fr-FR"/>
        </w:rPr>
        <w:t xml:space="preserve">. </w:t>
      </w:r>
      <w:hyperlink r:id="rId22" w:history="1">
        <w:r w:rsidRPr="00F015E4">
          <w:rPr>
            <w:rStyle w:val="Hyperlink"/>
            <w:lang w:val="fr-FR"/>
          </w:rPr>
          <w:t>http://www.uzbekembassy.in/wp-content/uploads/2018/05/Presentation-of-FEZ-Kokand.pdf</w:t>
        </w:r>
      </w:hyperlink>
      <w:r w:rsidRPr="00F015E4">
        <w:rPr>
          <w:lang w:val="fr-FR"/>
        </w:rPr>
        <w:t xml:space="preserve">) </w:t>
      </w:r>
      <w:r w:rsidRPr="006B15B1">
        <w:t>και</w:t>
      </w:r>
      <w:r w:rsidRPr="00F015E4">
        <w:rPr>
          <w:lang w:val="fr-FR"/>
        </w:rPr>
        <w:t xml:space="preserve"> </w:t>
      </w:r>
    </w:p>
    <w:p w:rsidR="002B78BF" w:rsidRPr="006B15B1" w:rsidRDefault="002B78BF" w:rsidP="000B1ED6">
      <w:pPr>
        <w:pStyle w:val="ListParagraph"/>
        <w:numPr>
          <w:ilvl w:val="0"/>
          <w:numId w:val="39"/>
        </w:numPr>
        <w:jc w:val="both"/>
        <w:rPr>
          <w:lang w:val="en-US"/>
        </w:rPr>
      </w:pPr>
      <w:r w:rsidRPr="006B15B1">
        <w:rPr>
          <w:lang w:val="en-US"/>
        </w:rPr>
        <w:t>Urgut (</w:t>
      </w:r>
      <w:hyperlink r:id="rId23" w:history="1">
        <w:r w:rsidRPr="006B15B1">
          <w:rPr>
            <w:rStyle w:val="Hyperlink"/>
            <w:lang w:val="en-US"/>
          </w:rPr>
          <w:t>http://www.uzbekembassy.in/wp-content/uploads/2018/05/Presentation-of-FEZ-Urgut.pdf</w:t>
        </w:r>
      </w:hyperlink>
      <w:r w:rsidRPr="006B15B1">
        <w:rPr>
          <w:lang w:val="en-US"/>
        </w:rPr>
        <w:t>)</w:t>
      </w:r>
    </w:p>
    <w:p w:rsidR="00B615D1" w:rsidRPr="006B15B1" w:rsidRDefault="000513DF" w:rsidP="000B1ED6">
      <w:pPr>
        <w:jc w:val="both"/>
      </w:pPr>
      <w:r w:rsidRPr="006B15B1">
        <w:t>Η</w:t>
      </w:r>
      <w:r w:rsidR="005817D1" w:rsidRPr="006B15B1">
        <w:t xml:space="preserve"> εγκατάσταση σε αυτές παρέχει φορολογικές ελαφρύνσεις, υπηρεσίες οργανωμένων υποδομών, τελωνειακές και συναλλαγματικές διευκολύνσεις.  Η διάρκεια ισχύος των κινήτρων εγκατάστασης σε ΟΕΖ εξαρτάται από το ύψος της επένδυσης : </w:t>
      </w:r>
    </w:p>
    <w:p w:rsidR="00B615D1" w:rsidRPr="006B15B1" w:rsidRDefault="005817D1" w:rsidP="000B1ED6">
      <w:pPr>
        <w:pStyle w:val="ListParagraph"/>
        <w:numPr>
          <w:ilvl w:val="0"/>
          <w:numId w:val="39"/>
        </w:numPr>
        <w:jc w:val="both"/>
      </w:pPr>
      <w:r w:rsidRPr="006B15B1">
        <w:t xml:space="preserve">για επενδύσεις από </w:t>
      </w:r>
      <w:r w:rsidR="00CD23B2">
        <w:t>$ 300.000</w:t>
      </w:r>
      <w:r w:rsidRPr="006B15B1">
        <w:t xml:space="preserve"> μέχρι</w:t>
      </w:r>
      <w:r w:rsidR="00CD23B2">
        <w:t xml:space="preserve"> $</w:t>
      </w:r>
      <w:r w:rsidRPr="006B15B1">
        <w:t xml:space="preserve"> 3 εκ</w:t>
      </w:r>
      <w:r w:rsidR="00CD23B2">
        <w:t>ατ</w:t>
      </w:r>
      <w:r w:rsidRPr="006B15B1">
        <w:t>.</w:t>
      </w:r>
      <w:r w:rsidR="00CD23B2">
        <w:t>,</w:t>
      </w:r>
      <w:r w:rsidRPr="006B15B1">
        <w:t xml:space="preserve"> τα ανωτέρω </w:t>
      </w:r>
      <w:r w:rsidR="00CD23B2">
        <w:t>κίνητρα παρέχονται για τρία έτη,</w:t>
      </w:r>
      <w:r w:rsidRPr="006B15B1">
        <w:t xml:space="preserve"> </w:t>
      </w:r>
    </w:p>
    <w:p w:rsidR="00B615D1" w:rsidRPr="006B15B1" w:rsidRDefault="005817D1" w:rsidP="000B1ED6">
      <w:pPr>
        <w:pStyle w:val="ListParagraph"/>
        <w:numPr>
          <w:ilvl w:val="0"/>
          <w:numId w:val="39"/>
        </w:numPr>
        <w:jc w:val="both"/>
      </w:pPr>
      <w:r w:rsidRPr="006B15B1">
        <w:t xml:space="preserve">για επενδύσεις μέχρι </w:t>
      </w:r>
      <w:r w:rsidR="00CD23B2">
        <w:t xml:space="preserve">$ </w:t>
      </w:r>
      <w:r w:rsidRPr="006B15B1">
        <w:t>5 εκ</w:t>
      </w:r>
      <w:r w:rsidR="00CD23B2">
        <w:t>ατ</w:t>
      </w:r>
      <w:r w:rsidRPr="006B15B1">
        <w:t xml:space="preserve">. για πέντε έτη, </w:t>
      </w:r>
    </w:p>
    <w:p w:rsidR="00B615D1" w:rsidRPr="006B15B1" w:rsidRDefault="005817D1" w:rsidP="000B1ED6">
      <w:pPr>
        <w:pStyle w:val="ListParagraph"/>
        <w:numPr>
          <w:ilvl w:val="0"/>
          <w:numId w:val="39"/>
        </w:numPr>
        <w:jc w:val="both"/>
      </w:pPr>
      <w:r w:rsidRPr="006B15B1">
        <w:t xml:space="preserve">για επενδύσεις μέχρι </w:t>
      </w:r>
      <w:r w:rsidR="00CD23B2">
        <w:t xml:space="preserve">$ </w:t>
      </w:r>
      <w:r w:rsidRPr="006B15B1">
        <w:t>10 εκ</w:t>
      </w:r>
      <w:r w:rsidR="00CD23B2">
        <w:t>ατ</w:t>
      </w:r>
      <w:r w:rsidRPr="006B15B1">
        <w:t xml:space="preserve">. για επτά έτη και </w:t>
      </w:r>
    </w:p>
    <w:p w:rsidR="005817D1" w:rsidRPr="006B15B1" w:rsidRDefault="005817D1" w:rsidP="000B1ED6">
      <w:pPr>
        <w:pStyle w:val="ListParagraph"/>
        <w:numPr>
          <w:ilvl w:val="0"/>
          <w:numId w:val="39"/>
        </w:numPr>
        <w:jc w:val="both"/>
      </w:pPr>
      <w:r w:rsidRPr="006B15B1">
        <w:t xml:space="preserve">για επενδύσεις άνω των </w:t>
      </w:r>
      <w:r w:rsidR="00CD23B2">
        <w:t xml:space="preserve">$ </w:t>
      </w:r>
      <w:r w:rsidRPr="006B15B1">
        <w:t>10 εκ</w:t>
      </w:r>
      <w:r w:rsidR="00CD23B2">
        <w:t>ατ</w:t>
      </w:r>
      <w:r w:rsidRPr="006B15B1">
        <w:t xml:space="preserve">. για 10 έτη. </w:t>
      </w:r>
    </w:p>
    <w:p w:rsidR="00B33626" w:rsidRPr="006B15B1" w:rsidRDefault="002B78BF" w:rsidP="000B1ED6">
      <w:pPr>
        <w:jc w:val="both"/>
      </w:pPr>
      <w:r w:rsidRPr="006B15B1">
        <w:t xml:space="preserve">Στην ιστοσελίδα </w:t>
      </w:r>
      <w:hyperlink r:id="rId24" w:history="1">
        <w:r w:rsidRPr="006B15B1">
          <w:rPr>
            <w:rStyle w:val="Hyperlink"/>
          </w:rPr>
          <w:t>http://uzsm.uz/en/investorlar-diqqatiga/industrial-zonalari/</w:t>
        </w:r>
      </w:hyperlink>
      <w:r w:rsidRPr="006B15B1">
        <w:t xml:space="preserve"> θα βρείτε επιπλέον στοιχεία για τις οικονομικές ζώνες. </w:t>
      </w:r>
    </w:p>
    <w:p w:rsidR="00035CD0" w:rsidRPr="006B15B1" w:rsidRDefault="00621928" w:rsidP="00DF48D5">
      <w:pPr>
        <w:pStyle w:val="Heading2"/>
      </w:pPr>
      <w:bookmarkStart w:id="39" w:name="_Toc11405834"/>
      <w:r w:rsidRPr="006B15B1">
        <w:t>11</w:t>
      </w:r>
      <w:r w:rsidR="00DF48D5" w:rsidRPr="006B15B1">
        <w:t xml:space="preserve">. </w:t>
      </w:r>
      <w:r w:rsidR="00DF2FA5" w:rsidRPr="006B15B1">
        <w:t>Κ</w:t>
      </w:r>
      <w:r w:rsidR="00035CD0" w:rsidRPr="006B15B1">
        <w:t>αθεστώς Ιδιωτικοποιήσεων</w:t>
      </w:r>
      <w:bookmarkEnd w:id="39"/>
    </w:p>
    <w:p w:rsidR="004D70B0" w:rsidRPr="006B15B1" w:rsidRDefault="004D70B0" w:rsidP="000B1ED6">
      <w:pPr>
        <w:jc w:val="both"/>
      </w:pPr>
      <w:r w:rsidRPr="006B15B1">
        <w:t>Τ</w:t>
      </w:r>
      <w:r w:rsidRPr="006B15B1">
        <w:rPr>
          <w:lang w:val="en-US"/>
        </w:rPr>
        <w:t>o</w:t>
      </w:r>
      <w:r w:rsidRPr="006B15B1">
        <w:t xml:space="preserve"> </w:t>
      </w:r>
      <w:r w:rsidRPr="006B15B1">
        <w:rPr>
          <w:lang w:val="en-US"/>
        </w:rPr>
        <w:t>O</w:t>
      </w:r>
      <w:r w:rsidRPr="006B15B1">
        <w:t>υζμπεκιστάν εφαρμόζει προσεκτική πολιτική ιδιωτικοποιήσεων</w:t>
      </w:r>
      <w:r w:rsidR="00CD23B2">
        <w:t>, στο</w:t>
      </w:r>
      <w:r w:rsidRPr="006B15B1">
        <w:t xml:space="preserve"> πλαίσι</w:t>
      </w:r>
      <w:r w:rsidR="00CD23B2">
        <w:t>ο</w:t>
      </w:r>
      <w:r w:rsidRPr="006B15B1">
        <w:t xml:space="preserve"> της ένταξής του στις διεθνείς οικονομικές δομές. Μέ</w:t>
      </w:r>
      <w:r w:rsidR="00CD23B2">
        <w:t xml:space="preserve">σω των ιδιωτικοποιήσεων επιδιώκεται </w:t>
      </w:r>
      <w:r w:rsidRPr="006B15B1">
        <w:t xml:space="preserve">η </w:t>
      </w:r>
      <w:r w:rsidR="00CD23B2">
        <w:t>προσέλκυση</w:t>
      </w:r>
      <w:r w:rsidRPr="006B15B1">
        <w:t xml:space="preserve"> ξένων επενδύσεων. </w:t>
      </w:r>
    </w:p>
    <w:p w:rsidR="004D70B0" w:rsidRPr="006B15B1" w:rsidRDefault="004D70B0" w:rsidP="000B1ED6">
      <w:pPr>
        <w:jc w:val="both"/>
      </w:pPr>
      <w:r w:rsidRPr="006B15B1">
        <w:t xml:space="preserve">Βασικό χαρακτηριστικό της ουζμπεκικής οικονομίας είναι ο κυρίαρχος ρόλος του κράτους στην επιχειρηματική δραστηριότητα. Σύμφωνα με την </w:t>
      </w:r>
      <w:r w:rsidRPr="006B15B1">
        <w:rPr>
          <w:lang w:val="en-US"/>
        </w:rPr>
        <w:t>EBRD</w:t>
      </w:r>
      <w:r w:rsidR="00CD23B2">
        <w:t>,</w:t>
      </w:r>
      <w:r w:rsidRPr="006B15B1">
        <w:t xml:space="preserve"> το 19% του ΑΕΠ προέρχεται από το δημόσιο. Συνολικά το 2016 υπήρχαν </w:t>
      </w:r>
      <w:r w:rsidR="00CD23B2">
        <w:t>38.000 κρατικές επιχειρήσεις,</w:t>
      </w:r>
      <w:r w:rsidRPr="006B15B1">
        <w:t xml:space="preserve"> κυρίως στους τομείς της ενέργειας, μεταφορών, μεταλλουργίας, τηλεπικοινωνιών, γεωργίας και αυτοκινητοβιομηχανίας.</w:t>
      </w:r>
    </w:p>
    <w:p w:rsidR="00440536" w:rsidRPr="006B15B1" w:rsidRDefault="00CD23B2" w:rsidP="000B1ED6">
      <w:pPr>
        <w:jc w:val="both"/>
      </w:pPr>
      <w:r>
        <w:t>Ήδη</w:t>
      </w:r>
      <w:r w:rsidR="004D70B0" w:rsidRPr="006B15B1">
        <w:t xml:space="preserve"> σχεδιάζεται το θεσμικό πλαίσιο για την υλοποίηση του προγράμματος ιδιωτικοποιήσεων</w:t>
      </w:r>
      <w:r>
        <w:t>,</w:t>
      </w:r>
      <w:r w:rsidR="004D70B0" w:rsidRPr="006B15B1">
        <w:t xml:space="preserve"> το οποίο τα επόμενα έτη θα εμπλουτίζεται. Αναφέρουμε </w:t>
      </w:r>
      <w:r w:rsidR="00440536" w:rsidRPr="006B15B1">
        <w:t xml:space="preserve">συνέντευξη του Προέδρου της </w:t>
      </w:r>
      <w:r w:rsidR="00440536" w:rsidRPr="006B15B1">
        <w:rPr>
          <w:lang w:val="en-US"/>
        </w:rPr>
        <w:t>Uzbekneftegaz</w:t>
      </w:r>
      <w:r w:rsidR="00440536" w:rsidRPr="006B15B1">
        <w:t xml:space="preserve"> (κρατική εταιρεία πετρελαίου και φυσικού αερίου) σύμφωνα με την οποία, μέχρι </w:t>
      </w:r>
      <w:r>
        <w:t xml:space="preserve">το </w:t>
      </w:r>
      <w:r w:rsidR="00440536" w:rsidRPr="006B15B1">
        <w:t>τέλος του 2019 αναμένεται η διάσπαση της σε τρεις ξεχωριστές εταιρείες (</w:t>
      </w:r>
      <w:r w:rsidRPr="006B15B1">
        <w:t>διυλιστήρια</w:t>
      </w:r>
      <w:r w:rsidR="00440536" w:rsidRPr="006B15B1">
        <w:t>, διαχείριση αγωγών και διανομή)</w:t>
      </w:r>
      <w:r>
        <w:t>,</w:t>
      </w:r>
      <w:r w:rsidR="00440536" w:rsidRPr="006B15B1">
        <w:t xml:space="preserve"> με σκοπό την αύξηση της οικονομικής αποτελεσματικότητάς της, την ενίσχυση της διαφάνειας και την προσέλκυση περισσότερων ξένων επενδυτικών κεφαλαίων. Επιπλέον</w:t>
      </w:r>
      <w:r>
        <w:t>, έχει</w:t>
      </w:r>
      <w:r w:rsidR="00440536" w:rsidRPr="006B15B1">
        <w:t xml:space="preserve"> ανακοινωθεί </w:t>
      </w:r>
      <w:r>
        <w:t xml:space="preserve">η </w:t>
      </w:r>
      <w:r w:rsidR="00440536" w:rsidRPr="006B15B1">
        <w:t>πρ</w:t>
      </w:r>
      <w:r>
        <w:t>όθεση ιδιωτικοποίησης του εθνικού</w:t>
      </w:r>
      <w:r w:rsidR="00440536" w:rsidRPr="006B15B1">
        <w:t xml:space="preserve"> αερομεταφορέα</w:t>
      </w:r>
      <w:r>
        <w:t>,</w:t>
      </w:r>
      <w:r w:rsidR="00440536" w:rsidRPr="006B15B1">
        <w:t xml:space="preserve"> καθώς και σχέδια για ιδιωτικοποιήσεις γης.</w:t>
      </w:r>
    </w:p>
    <w:p w:rsidR="000F59C4" w:rsidRPr="006B15B1" w:rsidRDefault="000F59C4" w:rsidP="000B1ED6">
      <w:pPr>
        <w:jc w:val="both"/>
      </w:pPr>
      <w:r w:rsidRPr="006B15B1">
        <w:t xml:space="preserve">Σχέδια ιδιωτικοποιήσεων ανακοινώνονται στην ιστοσελίδα </w:t>
      </w:r>
      <w:hyperlink r:id="rId25" w:history="1">
        <w:r w:rsidRPr="006B15B1">
          <w:rPr>
            <w:rStyle w:val="Hyperlink"/>
          </w:rPr>
          <w:t>https://gkk.uz/en/activity/invest/1191-tsel-privatizatsii-v-uzbekistane-privlechenie-investitsij-3</w:t>
        </w:r>
      </w:hyperlink>
      <w:r w:rsidRPr="006B15B1">
        <w:t>.</w:t>
      </w:r>
    </w:p>
    <w:p w:rsidR="000F59C4" w:rsidRPr="006B15B1" w:rsidRDefault="000F59C4" w:rsidP="000B1ED6">
      <w:pPr>
        <w:jc w:val="both"/>
      </w:pPr>
      <w:r w:rsidRPr="006B15B1">
        <w:t xml:space="preserve">Το σύνολο των νομοθετικών κειμένων περί ιδιωτικοποιήσεων  είναι προσβάσιμα στην ιστοσελίδα </w:t>
      </w:r>
      <w:hyperlink r:id="rId26" w:history="1">
        <w:r w:rsidRPr="006B15B1">
          <w:rPr>
            <w:rStyle w:val="Hyperlink"/>
          </w:rPr>
          <w:t>https://gkk.uz/en/legislation-en</w:t>
        </w:r>
      </w:hyperlink>
      <w:r w:rsidRPr="006B15B1">
        <w:t>.</w:t>
      </w:r>
    </w:p>
    <w:p w:rsidR="00554224" w:rsidRPr="006B15B1" w:rsidRDefault="00DF48D5" w:rsidP="000B1ED6">
      <w:pPr>
        <w:pStyle w:val="Heading2"/>
        <w:jc w:val="both"/>
      </w:pPr>
      <w:bookmarkStart w:id="40" w:name="_Toc11405835"/>
      <w:r w:rsidRPr="006B15B1">
        <w:t>1</w:t>
      </w:r>
      <w:r w:rsidR="00621928" w:rsidRPr="006B15B1">
        <w:t>2</w:t>
      </w:r>
      <w:r w:rsidRPr="006B15B1">
        <w:t xml:space="preserve">. </w:t>
      </w:r>
      <w:r w:rsidR="00554224" w:rsidRPr="006B15B1">
        <w:t>Πιστοληπτική ικανότητα – Κίνδυνοι και προοπτικές</w:t>
      </w:r>
      <w:bookmarkEnd w:id="40"/>
    </w:p>
    <w:p w:rsidR="00B70B2F" w:rsidRPr="006B15B1" w:rsidRDefault="00B70B2F" w:rsidP="000B1ED6">
      <w:pPr>
        <w:jc w:val="both"/>
      </w:pPr>
      <w:r w:rsidRPr="006B15B1">
        <w:t xml:space="preserve">Στα τέλη του 2018 το Ουζμπεκιστάν αξιολογήθηκε για πρώτη φορά από τη </w:t>
      </w:r>
      <w:r w:rsidRPr="006B15B1">
        <w:rPr>
          <w:lang w:val="en-US"/>
        </w:rPr>
        <w:t>Standard</w:t>
      </w:r>
      <w:r w:rsidRPr="006B15B1">
        <w:t xml:space="preserve"> </w:t>
      </w:r>
      <w:r w:rsidRPr="006B15B1">
        <w:rPr>
          <w:lang w:val="en-US"/>
        </w:rPr>
        <w:t>and</w:t>
      </w:r>
      <w:r w:rsidRPr="006B15B1">
        <w:t xml:space="preserve"> </w:t>
      </w:r>
      <w:r w:rsidR="00CD23B2" w:rsidRPr="006B15B1">
        <w:rPr>
          <w:lang w:val="en-US"/>
        </w:rPr>
        <w:t>Poor</w:t>
      </w:r>
      <w:r w:rsidR="00CD23B2" w:rsidRPr="00CD23B2">
        <w:t>’</w:t>
      </w:r>
      <w:r w:rsidR="00CD23B2" w:rsidRPr="006B15B1">
        <w:rPr>
          <w:lang w:val="en-US"/>
        </w:rPr>
        <w:t>s</w:t>
      </w:r>
      <w:r w:rsidRPr="006B15B1">
        <w:t xml:space="preserve"> (ΒΒ-), </w:t>
      </w:r>
      <w:r w:rsidR="00CD23B2">
        <w:t xml:space="preserve">τη </w:t>
      </w:r>
      <w:r w:rsidRPr="006B15B1">
        <w:rPr>
          <w:lang w:val="en-US"/>
        </w:rPr>
        <w:t>Fitch</w:t>
      </w:r>
      <w:r w:rsidRPr="006B15B1">
        <w:t xml:space="preserve"> (ΒΒ-) και</w:t>
      </w:r>
      <w:r w:rsidR="00CD23B2">
        <w:t xml:space="preserve"> τη</w:t>
      </w:r>
      <w:r w:rsidRPr="006B15B1">
        <w:t xml:space="preserve"> </w:t>
      </w:r>
      <w:r w:rsidRPr="006B15B1">
        <w:rPr>
          <w:lang w:val="en-US"/>
        </w:rPr>
        <w:t>Moodys</w:t>
      </w:r>
      <w:r w:rsidRPr="006B15B1">
        <w:t xml:space="preserve"> (Β1)</w:t>
      </w:r>
      <w:r w:rsidR="00CD23B2">
        <w:t xml:space="preserve">, ενώ και οι </w:t>
      </w:r>
      <w:r w:rsidRPr="006B15B1">
        <w:t xml:space="preserve">τρεις εταιρείες </w:t>
      </w:r>
      <w:r w:rsidR="00C37CAF">
        <w:t>συμφωνούσαν</w:t>
      </w:r>
      <w:r w:rsidRPr="006B15B1">
        <w:t xml:space="preserve"> ότι η κ</w:t>
      </w:r>
      <w:r w:rsidR="00C37CAF">
        <w:t>ατάσταση κατά το 2018 θα παρέμενε</w:t>
      </w:r>
      <w:r w:rsidRPr="006B15B1">
        <w:t xml:space="preserve"> σταθερή.</w:t>
      </w:r>
    </w:p>
    <w:p w:rsidR="00B70B2F" w:rsidRPr="006B15B1" w:rsidRDefault="00B70B2F" w:rsidP="000B1ED6">
      <w:pPr>
        <w:jc w:val="both"/>
      </w:pPr>
      <w:r w:rsidRPr="006B15B1">
        <w:t>Το γεγονός ότι αξιολογήθηκε από τους διεθνείς οίκους αξιολόγησης</w:t>
      </w:r>
      <w:r w:rsidR="00C37CAF">
        <w:t xml:space="preserve">, σημαίνει αναγνώριση της </w:t>
      </w:r>
      <w:r w:rsidRPr="006B15B1">
        <w:t>θέληση</w:t>
      </w:r>
      <w:r w:rsidR="00C37CAF">
        <w:t>ς</w:t>
      </w:r>
      <w:r w:rsidRPr="006B15B1">
        <w:t xml:space="preserve"> και </w:t>
      </w:r>
      <w:r w:rsidR="00C37CAF">
        <w:t xml:space="preserve">της </w:t>
      </w:r>
      <w:r w:rsidRPr="006B15B1">
        <w:t>ικανότητα</w:t>
      </w:r>
      <w:r w:rsidR="00C37CAF">
        <w:t>ς</w:t>
      </w:r>
      <w:r w:rsidRPr="006B15B1">
        <w:t xml:space="preserve"> της κυβέρνησης να ανταποκριθεί στις διεθνείς υποχρεώσεις της. Η κατηγορία στην οποία εντάχθηκε</w:t>
      </w:r>
      <w:r w:rsidR="00C37CAF">
        <w:t xml:space="preserve"> από </w:t>
      </w:r>
      <w:r w:rsidRPr="006B15B1">
        <w:t xml:space="preserve">τις εταιρείες αξιολόγησης, περιλαμβάνει χώρες όπως το Βιετνάμ, Βραζιλία και </w:t>
      </w:r>
      <w:r w:rsidR="00C37CAF">
        <w:t xml:space="preserve">η </w:t>
      </w:r>
      <w:r w:rsidRPr="006B15B1">
        <w:t xml:space="preserve">Γεωργία. </w:t>
      </w:r>
    </w:p>
    <w:p w:rsidR="00041DF0" w:rsidRPr="006B15B1" w:rsidRDefault="00B70B2F" w:rsidP="000B1ED6">
      <w:pPr>
        <w:jc w:val="both"/>
      </w:pPr>
      <w:r w:rsidRPr="006B15B1">
        <w:t xml:space="preserve">Τα δυνατά σημεία της χώρας είναι τα υψηλά ρευστά διαθέσιμα που διαθέτει, ο υψηλός ετήσιος ρυθμός ανάπτυξης και το χαμηλό εξωτερικό χρέος. Τα αδύνατα σημεία της είναι το χαμηλό κατά κεφαλή ΑΕΠ, η εξάρτησή της από λίγους κλάδους (βαμβάκι, ενέργεια) και οι αδύναμη θεσμική λειτουργία. </w:t>
      </w:r>
    </w:p>
    <w:p w:rsidR="00041DF0" w:rsidRPr="006B15B1" w:rsidRDefault="00041DF0" w:rsidP="00A95535">
      <w:r w:rsidRPr="006B15B1">
        <w:br w:type="page"/>
      </w:r>
    </w:p>
    <w:p w:rsidR="00041DF0" w:rsidRPr="006B15B1" w:rsidRDefault="00041DF0" w:rsidP="00A95535">
      <w:pPr>
        <w:pStyle w:val="Heading1"/>
      </w:pPr>
      <w:bookmarkStart w:id="41" w:name="_Toc11405836"/>
      <w:r w:rsidRPr="006B15B1">
        <w:t>Ε. ΔΙΑΓΩΝΙΣΜΟΙ – ΠΡΟΜΗΘΕΙΕΣ</w:t>
      </w:r>
      <w:bookmarkEnd w:id="41"/>
    </w:p>
    <w:p w:rsidR="00C6352B" w:rsidRPr="006B15B1" w:rsidRDefault="00C6352B" w:rsidP="000B1ED6">
      <w:pPr>
        <w:jc w:val="both"/>
      </w:pPr>
      <w:r w:rsidRPr="006B15B1">
        <w:t>Στις 09.04.2018 υπεγράφη ο Ν. 472 περί «Δημοσίων Προμηθειών», με σκοπό τη διασφάλιση της διαφάνειας, του ανταγωνισμού και της αποτελεσματικής χρήσης των δημοσίων πόρων</w:t>
      </w:r>
      <w:r w:rsidR="00C37CAF">
        <w:t xml:space="preserve">, ο οποίος είναι  διαθέσιμος στα αγγλικά στην </w:t>
      </w:r>
      <w:r w:rsidR="00B33626" w:rsidRPr="006B15B1">
        <w:t xml:space="preserve">ιστοσελίδα </w:t>
      </w:r>
      <w:hyperlink r:id="rId27" w:history="1">
        <w:r w:rsidRPr="006B15B1">
          <w:rPr>
            <w:rStyle w:val="Hyperlink"/>
          </w:rPr>
          <w:t>https://www.un.int/uzbekistan/news/law-republic-uzbekistan-public-procurement</w:t>
        </w:r>
      </w:hyperlink>
      <w:r w:rsidRPr="006B15B1">
        <w:t>.</w:t>
      </w:r>
    </w:p>
    <w:p w:rsidR="00C6352B" w:rsidRPr="006B15B1" w:rsidRDefault="00C37CAF" w:rsidP="000B1ED6">
      <w:pPr>
        <w:jc w:val="both"/>
      </w:pPr>
      <w:r>
        <w:t xml:space="preserve">Ο νόμος εισάγει </w:t>
      </w:r>
      <w:r w:rsidR="00C6352B" w:rsidRPr="006B15B1">
        <w:t>πέντε μορφές διαδικασιών για τις δημόσιες προμήθειες</w:t>
      </w:r>
      <w:r w:rsidR="00BC3B13" w:rsidRPr="006B15B1">
        <w:t>, για δύο εκ των οποίων η απόφαση λαμβάνεται χωρίς την παρέμβαση φυσικών προσώπων</w:t>
      </w:r>
      <w:r>
        <w:t>.</w:t>
      </w:r>
      <w:r w:rsidR="00BC3B13" w:rsidRPr="006B15B1">
        <w:t xml:space="preserve"> </w:t>
      </w:r>
    </w:p>
    <w:p w:rsidR="00BC3B13" w:rsidRPr="006B15B1" w:rsidRDefault="00BC3B13" w:rsidP="000B1ED6">
      <w:pPr>
        <w:jc w:val="both"/>
      </w:pPr>
      <w:r w:rsidRPr="006B15B1">
        <w:t xml:space="preserve">Αρμόδια Αρχή για την εκτέλεση του συστήματος δημοσίων προμηθειών είναι το </w:t>
      </w:r>
      <w:r w:rsidRPr="006B15B1">
        <w:rPr>
          <w:lang w:val="en-US"/>
        </w:rPr>
        <w:t>National</w:t>
      </w:r>
      <w:r w:rsidRPr="006B15B1">
        <w:t xml:space="preserve"> </w:t>
      </w:r>
      <w:r w:rsidRPr="006B15B1">
        <w:rPr>
          <w:lang w:val="en-US"/>
        </w:rPr>
        <w:t>Agency</w:t>
      </w:r>
      <w:r w:rsidRPr="006B15B1">
        <w:t xml:space="preserve"> </w:t>
      </w:r>
      <w:r w:rsidRPr="006B15B1">
        <w:rPr>
          <w:lang w:val="en-US"/>
        </w:rPr>
        <w:t>for</w:t>
      </w:r>
      <w:r w:rsidRPr="006B15B1">
        <w:t xml:space="preserve"> </w:t>
      </w:r>
      <w:r w:rsidRPr="006B15B1">
        <w:rPr>
          <w:lang w:val="en-US"/>
        </w:rPr>
        <w:t>the</w:t>
      </w:r>
      <w:r w:rsidRPr="006B15B1">
        <w:t xml:space="preserve"> </w:t>
      </w:r>
      <w:r w:rsidRPr="006B15B1">
        <w:rPr>
          <w:lang w:val="en-US"/>
        </w:rPr>
        <w:t>Project</w:t>
      </w:r>
      <w:r w:rsidRPr="006B15B1">
        <w:t xml:space="preserve"> </w:t>
      </w:r>
      <w:r w:rsidRPr="006B15B1">
        <w:rPr>
          <w:lang w:val="en-US"/>
        </w:rPr>
        <w:t>Management</w:t>
      </w:r>
      <w:r w:rsidRPr="006B15B1">
        <w:t xml:space="preserve"> (</w:t>
      </w:r>
      <w:hyperlink r:id="rId28" w:history="1">
        <w:r w:rsidRPr="006B15B1">
          <w:rPr>
            <w:rStyle w:val="Hyperlink"/>
          </w:rPr>
          <w:t>https://napm.uz/en/about/about-us/</w:t>
        </w:r>
      </w:hyperlink>
      <w:r w:rsidRPr="006B15B1">
        <w:t xml:space="preserve">), υπό τον Πρόεδρο της χώρας. </w:t>
      </w:r>
    </w:p>
    <w:p w:rsidR="00723D08" w:rsidRPr="006B15B1" w:rsidRDefault="00723D08" w:rsidP="000B1ED6">
      <w:pPr>
        <w:jc w:val="both"/>
      </w:pPr>
      <w:r w:rsidRPr="006B15B1">
        <w:t xml:space="preserve">Η ουζμπεκική νομοθεσία διακρίνει δύο τύπους δημοσίων προμηθειών : </w:t>
      </w:r>
    </w:p>
    <w:p w:rsidR="005175F0" w:rsidRPr="006B15B1" w:rsidRDefault="00723D08" w:rsidP="000B1ED6">
      <w:pPr>
        <w:pStyle w:val="ListParagraph"/>
        <w:numPr>
          <w:ilvl w:val="0"/>
          <w:numId w:val="39"/>
        </w:numPr>
        <w:jc w:val="both"/>
      </w:pPr>
      <w:r w:rsidRPr="006B15B1">
        <w:t>ανταγωνιστική δημοπρασία (για την προμήθεια αγαθών, υπηρεσιών και κατασκευαστικών εργασιών</w:t>
      </w:r>
      <w:r w:rsidR="00C6352B" w:rsidRPr="006B15B1">
        <w:t>,</w:t>
      </w:r>
      <w:r w:rsidRPr="006B15B1">
        <w:t xml:space="preserve"> η χρηματοδότηση των οποίων γίνεται από τον κεντρικό προϋπολογισμό εκτός και αν υφίσταται άλλη </w:t>
      </w:r>
      <w:r w:rsidR="00C6352B" w:rsidRPr="006B15B1">
        <w:t>νομοθετική πρόβλεψη</w:t>
      </w:r>
      <w:r w:rsidRPr="006B15B1">
        <w:t>) και</w:t>
      </w:r>
    </w:p>
    <w:p w:rsidR="00723D08" w:rsidRPr="006B15B1" w:rsidRDefault="00723D08" w:rsidP="000B1ED6">
      <w:pPr>
        <w:pStyle w:val="ListParagraph"/>
        <w:numPr>
          <w:ilvl w:val="0"/>
          <w:numId w:val="39"/>
        </w:numPr>
        <w:jc w:val="both"/>
      </w:pPr>
      <w:r w:rsidRPr="006B15B1">
        <w:t>δημοπρασία (για την προμήθεια υλικών / εξοπλισμού / εξαρτημάτων από την εγχώρια ή ξένη αγορά αξίας άνω των 100.0000 δολ. ανά συμβόλαιο, τα οποία χρηματοδοτούνται από Ταμεία</w:t>
      </w:r>
      <w:r w:rsidR="006B15B1" w:rsidRPr="006B15B1">
        <w:t xml:space="preserve"> </w:t>
      </w:r>
      <w:r w:rsidRPr="006B15B1">
        <w:t>εκτός προϋπολογισμού ή διεθνείς οικονομικούς οργανισμούς)</w:t>
      </w:r>
    </w:p>
    <w:p w:rsidR="005175F0" w:rsidRPr="006B15B1" w:rsidRDefault="005175F0" w:rsidP="00A95535"/>
    <w:p w:rsidR="006B15B1" w:rsidRPr="006B15B1" w:rsidRDefault="006B15B1">
      <w:pPr>
        <w:spacing w:after="0" w:line="240" w:lineRule="auto"/>
      </w:pPr>
      <w:r w:rsidRPr="006B15B1">
        <w:br w:type="page"/>
      </w:r>
    </w:p>
    <w:p w:rsidR="001B4631" w:rsidRPr="006B15B1" w:rsidRDefault="00366043" w:rsidP="00A95535">
      <w:pPr>
        <w:pStyle w:val="Heading1"/>
      </w:pPr>
      <w:bookmarkStart w:id="42" w:name="_Toc11405837"/>
      <w:r w:rsidRPr="006B15B1">
        <w:t>ΣΤ</w:t>
      </w:r>
      <w:r w:rsidR="00BE0EA3" w:rsidRPr="006B15B1">
        <w:t xml:space="preserve">. </w:t>
      </w:r>
      <w:r w:rsidR="001B4631" w:rsidRPr="006B15B1">
        <w:t>ΚΛΑΔΟΙ ΕΙΔΙΚΟΤΕΡΟΥ ΕΝΔΙΑΦΕΡΟΝΤΟΣ ΓΙΑ ΕΛΛΗΝΙΚΕΣ ΕΠΙΧΕΙΡΗΣΕΙΣ</w:t>
      </w:r>
      <w:bookmarkEnd w:id="42"/>
    </w:p>
    <w:p w:rsidR="00265512" w:rsidRPr="006B15B1" w:rsidRDefault="00265512" w:rsidP="00265512">
      <w:pPr>
        <w:jc w:val="both"/>
        <w:rPr>
          <w:sz w:val="8"/>
          <w:szCs w:val="21"/>
        </w:rPr>
      </w:pPr>
    </w:p>
    <w:p w:rsidR="00265512" w:rsidRPr="006B15B1" w:rsidRDefault="00265512" w:rsidP="000B1ED6">
      <w:pPr>
        <w:jc w:val="both"/>
        <w:rPr>
          <w:sz w:val="21"/>
          <w:szCs w:val="21"/>
          <w:shd w:val="clear" w:color="auto" w:fill="FFFFFF"/>
        </w:rPr>
      </w:pPr>
      <w:r w:rsidRPr="006B15B1">
        <w:rPr>
          <w:sz w:val="21"/>
          <w:szCs w:val="21"/>
        </w:rPr>
        <w:t xml:space="preserve">Στις </w:t>
      </w:r>
      <w:r w:rsidRPr="006B15B1">
        <w:rPr>
          <w:sz w:val="21"/>
          <w:szCs w:val="21"/>
          <w:shd w:val="clear" w:color="auto" w:fill="FFFFFF"/>
        </w:rPr>
        <w:t xml:space="preserve">12 Μαρτίου 2018 πραγματοποιήθηκε το δεύτερο </w:t>
      </w:r>
      <w:r w:rsidRPr="006B15B1">
        <w:rPr>
          <w:sz w:val="21"/>
          <w:szCs w:val="21"/>
        </w:rPr>
        <w:t>Uzbek - Greek Business Forum</w:t>
      </w:r>
      <w:r w:rsidRPr="006B15B1">
        <w:rPr>
          <w:sz w:val="21"/>
          <w:szCs w:val="21"/>
          <w:shd w:val="clear" w:color="auto" w:fill="FFFFFF"/>
        </w:rPr>
        <w:t xml:space="preserve"> στην Αθήνα (σε συνέχεια ανάλογης </w:t>
      </w:r>
      <w:r w:rsidRPr="006B15B1">
        <w:rPr>
          <w:sz w:val="21"/>
          <w:szCs w:val="21"/>
        </w:rPr>
        <w:t>αποστολής 25 ελληνικών επιχειρήσεων που επισκέφθηκαν το Ουζμπεκιστάν το Σεπτέμβριο 2017)</w:t>
      </w:r>
      <w:r w:rsidRPr="006B15B1">
        <w:rPr>
          <w:sz w:val="21"/>
          <w:szCs w:val="21"/>
          <w:shd w:val="clear" w:color="auto" w:fill="FFFFFF"/>
        </w:rPr>
        <w:t xml:space="preserve">, κατά τη διάρκεια του οποίου υπογράφηκε συμφωνία συνεργασίας του Ουζμπεκικού Εμπορικού Επιμελητηρίου με το ΕΒΕΑ. </w:t>
      </w:r>
    </w:p>
    <w:p w:rsidR="00265512" w:rsidRPr="006B15B1" w:rsidRDefault="00265512" w:rsidP="000B1ED6">
      <w:pPr>
        <w:jc w:val="both"/>
        <w:rPr>
          <w:sz w:val="21"/>
          <w:szCs w:val="21"/>
        </w:rPr>
      </w:pPr>
      <w:r w:rsidRPr="006B15B1">
        <w:rPr>
          <w:sz w:val="21"/>
          <w:szCs w:val="21"/>
          <w:shd w:val="clear" w:color="auto" w:fill="FFFFFF"/>
        </w:rPr>
        <w:t xml:space="preserve">Τριάντα επιχειρηματίες από την Τασκένδη και τη Σαμαρκάνδη έλαβαν μέρος στη FOOD EXPO 2018 η οποία διοργανώθηκε στην Αθήνα και στην οποία το </w:t>
      </w:r>
      <w:r w:rsidRPr="006B15B1">
        <w:rPr>
          <w:sz w:val="21"/>
          <w:szCs w:val="21"/>
        </w:rPr>
        <w:t>Ουζμπεκιστάν είχε εθνικό περίπτερο.</w:t>
      </w:r>
    </w:p>
    <w:p w:rsidR="00C37CAF" w:rsidRPr="006B15B1" w:rsidRDefault="009E46D6" w:rsidP="000B1ED6">
      <w:pPr>
        <w:jc w:val="both"/>
        <w:rPr>
          <w:sz w:val="21"/>
          <w:szCs w:val="21"/>
        </w:rPr>
      </w:pPr>
      <w:r>
        <w:rPr>
          <w:sz w:val="21"/>
          <w:szCs w:val="21"/>
        </w:rPr>
        <w:t xml:space="preserve">Η </w:t>
      </w:r>
      <w:r w:rsidR="00265512" w:rsidRPr="006B15B1">
        <w:rPr>
          <w:sz w:val="21"/>
          <w:szCs w:val="21"/>
        </w:rPr>
        <w:t xml:space="preserve">ουζμπεκική πλευρά δίνει ιδιαίτερη έμφαση στη συνεργασία στον τουρισμό, προτείνοντας απλοποίηση της διαδικασίας θεωρήσεων και </w:t>
      </w:r>
      <w:r w:rsidR="00265512" w:rsidRPr="009E46D6">
        <w:rPr>
          <w:sz w:val="21"/>
          <w:szCs w:val="21"/>
        </w:rPr>
        <w:t>επαναλειτουργία της απευθείας αεροπορικής σύνδεσης Αθήνας – Τασκένδης</w:t>
      </w:r>
      <w:r w:rsidR="00265512" w:rsidRPr="006B15B1">
        <w:rPr>
          <w:sz w:val="21"/>
          <w:szCs w:val="21"/>
        </w:rPr>
        <w:t xml:space="preserve">. Επίσης επιδιώκει συνεργασία στην κλωστοϋφαντουργία, τα αγροδιατροφικά προϊόντα, εξοπλισμό και τεχνολογία. </w:t>
      </w:r>
    </w:p>
    <w:p w:rsidR="00265512" w:rsidRPr="006B15B1" w:rsidRDefault="00265512" w:rsidP="000B1ED6">
      <w:pPr>
        <w:jc w:val="both"/>
        <w:rPr>
          <w:sz w:val="21"/>
          <w:szCs w:val="21"/>
        </w:rPr>
      </w:pPr>
      <w:r w:rsidRPr="006B15B1">
        <w:rPr>
          <w:sz w:val="21"/>
          <w:szCs w:val="21"/>
        </w:rPr>
        <w:t>Οι σημαντικότερες προοπτικές συνεργασίας εντοπίζονται στους ακόλουθους τομείς:</w:t>
      </w:r>
    </w:p>
    <w:p w:rsidR="00265512" w:rsidRPr="006B15B1" w:rsidRDefault="00265512" w:rsidP="000B1ED6">
      <w:pPr>
        <w:jc w:val="both"/>
        <w:rPr>
          <w:sz w:val="21"/>
          <w:szCs w:val="21"/>
        </w:rPr>
      </w:pPr>
      <w:r w:rsidRPr="006B15B1">
        <w:rPr>
          <w:sz w:val="21"/>
          <w:szCs w:val="21"/>
        </w:rPr>
        <w:t>- Ενίσχυση των ελληνικών εξαγωγών σε δομικά υλικά, περιβάλλον, προϊόντα αλουμινίου, φάρμακα, γεωργικά προϊόντα, τρόφιμα, υλικά συσκευασίας, τηλεπικοινωνιακός εξοπλισμός - υπηρεσίες.</w:t>
      </w:r>
    </w:p>
    <w:p w:rsidR="00265512" w:rsidRPr="006B15B1" w:rsidRDefault="00265512" w:rsidP="000B1ED6">
      <w:pPr>
        <w:jc w:val="both"/>
        <w:rPr>
          <w:sz w:val="21"/>
          <w:szCs w:val="21"/>
        </w:rPr>
      </w:pPr>
      <w:r w:rsidRPr="006B15B1">
        <w:rPr>
          <w:sz w:val="21"/>
          <w:szCs w:val="21"/>
        </w:rPr>
        <w:t xml:space="preserve">- Μεταφορά τεχνογνωσίας στον τομέα της γεωργίας, των τροφίμων και του τουρισμού, οι οποία όμως πρέπει να συνδυασθεί με δημιουργία μεικτών επιχειρήσεων, ώστε να υπάρχει αμοιβαίο όφελος. </w:t>
      </w:r>
    </w:p>
    <w:p w:rsidR="00265512" w:rsidRPr="006B15B1" w:rsidRDefault="00265512" w:rsidP="000B1ED6">
      <w:pPr>
        <w:jc w:val="both"/>
        <w:rPr>
          <w:sz w:val="21"/>
          <w:szCs w:val="21"/>
        </w:rPr>
      </w:pPr>
      <w:r w:rsidRPr="006B15B1">
        <w:rPr>
          <w:sz w:val="21"/>
          <w:szCs w:val="21"/>
        </w:rPr>
        <w:t xml:space="preserve">- Ανάληψη έργων από ελληνικές κατασκευαστικές επιχειρήσεις π.χ. μεγάλα έργα υποδομής, κατασκευή βιομηχανικών εγκαταστάσεων, ηλιακά πάρκα, κλπ. </w:t>
      </w:r>
    </w:p>
    <w:p w:rsidR="00C97E4D" w:rsidRPr="006B15B1" w:rsidRDefault="00C97E4D" w:rsidP="00A95535">
      <w:r w:rsidRPr="006B15B1">
        <w:br w:type="page"/>
      </w:r>
    </w:p>
    <w:p w:rsidR="009C7894" w:rsidRPr="006B15B1" w:rsidRDefault="00E81FA2" w:rsidP="00A95535">
      <w:pPr>
        <w:pStyle w:val="Heading1"/>
      </w:pPr>
      <w:bookmarkStart w:id="43" w:name="_Toc11405838"/>
      <w:r w:rsidRPr="006B15B1">
        <w:rPr>
          <w:lang w:val="en-US"/>
        </w:rPr>
        <w:t>Z</w:t>
      </w:r>
      <w:r w:rsidRPr="006B15B1">
        <w:t>. ΧΡΗΣΙΜΑ ΣΤΟΙΧΕΙΑ ΕΠΙΚΟΙΝΩΝΙΑΣ</w:t>
      </w:r>
      <w:bookmarkEnd w:id="43"/>
    </w:p>
    <w:p w:rsidR="00E81FA2" w:rsidRPr="006B15B1" w:rsidRDefault="001C0CB2" w:rsidP="001C0CB2">
      <w:pPr>
        <w:pStyle w:val="Body2"/>
        <w:ind w:left="0"/>
        <w:rPr>
          <w:rFonts w:ascii="Georgia" w:hAnsi="Georgia"/>
          <w:b/>
          <w:i/>
          <w:lang w:val="el-GR"/>
        </w:rPr>
      </w:pPr>
      <w:r w:rsidRPr="006B15B1">
        <w:rPr>
          <w:rFonts w:ascii="Georgia" w:hAnsi="Georgia"/>
          <w:b/>
          <w:i/>
          <w:lang w:val="el-GR"/>
        </w:rPr>
        <w:t>Ελληνικές Αρχές</w:t>
      </w:r>
    </w:p>
    <w:p w:rsidR="001C0CB2" w:rsidRPr="006B15B1" w:rsidRDefault="001C0CB2" w:rsidP="001C0CB2">
      <w:pPr>
        <w:pStyle w:val="Body2"/>
        <w:ind w:left="0"/>
        <w:rPr>
          <w:rFonts w:ascii="Georgia" w:hAnsi="Georgia"/>
          <w:lang w:val="el-GR"/>
        </w:rPr>
      </w:pPr>
    </w:p>
    <w:p w:rsidR="00E81FA2" w:rsidRPr="006B15B1" w:rsidRDefault="00E81FA2" w:rsidP="004D1EAC">
      <w:pPr>
        <w:pStyle w:val="Body2"/>
        <w:spacing w:before="0" w:after="0"/>
        <w:ind w:left="0"/>
        <w:rPr>
          <w:rFonts w:ascii="Georgia" w:hAnsi="Georgia"/>
          <w:sz w:val="22"/>
          <w:szCs w:val="22"/>
          <w:lang w:val="el-GR"/>
        </w:rPr>
      </w:pPr>
      <w:r w:rsidRPr="006B15B1">
        <w:rPr>
          <w:rFonts w:ascii="Georgia" w:hAnsi="Georgia"/>
          <w:sz w:val="22"/>
          <w:szCs w:val="22"/>
          <w:lang w:val="el-GR"/>
        </w:rPr>
        <w:t>Ε</w:t>
      </w:r>
      <w:r w:rsidR="004D1EAC" w:rsidRPr="006B15B1">
        <w:rPr>
          <w:rFonts w:ascii="Georgia" w:hAnsi="Georgia"/>
          <w:sz w:val="22"/>
          <w:szCs w:val="22"/>
          <w:lang w:val="el-GR"/>
        </w:rPr>
        <w:t>λληνική Πρεσβεία</w:t>
      </w:r>
      <w:r w:rsidRPr="006B15B1">
        <w:rPr>
          <w:rFonts w:ascii="Georgia" w:hAnsi="Georgia"/>
          <w:sz w:val="22"/>
          <w:szCs w:val="22"/>
          <w:lang w:val="el-GR"/>
        </w:rPr>
        <w:t xml:space="preserve"> </w:t>
      </w:r>
      <w:r w:rsidRPr="006B15B1">
        <w:rPr>
          <w:rFonts w:ascii="Georgia" w:hAnsi="Georgia"/>
          <w:sz w:val="22"/>
          <w:szCs w:val="22"/>
          <w:lang w:val="el-GR"/>
        </w:rPr>
        <w:tab/>
      </w:r>
      <w:r w:rsidRPr="006B15B1">
        <w:rPr>
          <w:rFonts w:ascii="Georgia" w:hAnsi="Georgia"/>
          <w:sz w:val="22"/>
          <w:szCs w:val="22"/>
          <w:lang w:val="el-GR"/>
        </w:rPr>
        <w:tab/>
      </w:r>
      <w:r w:rsidRPr="006B15B1">
        <w:rPr>
          <w:rFonts w:ascii="Georgia" w:hAnsi="Georgia"/>
          <w:sz w:val="22"/>
          <w:szCs w:val="22"/>
          <w:lang w:val="el-GR"/>
        </w:rPr>
        <w:tab/>
      </w:r>
    </w:p>
    <w:p w:rsidR="00E81FA2" w:rsidRPr="006B15B1" w:rsidRDefault="00E81FA2" w:rsidP="004D1EAC">
      <w:pPr>
        <w:spacing w:after="0" w:line="240" w:lineRule="auto"/>
        <w:rPr>
          <w:szCs w:val="22"/>
        </w:rPr>
      </w:pPr>
      <w:r w:rsidRPr="006B15B1">
        <w:rPr>
          <w:szCs w:val="22"/>
        </w:rPr>
        <w:t xml:space="preserve">Δ/νση: 4, </w:t>
      </w:r>
      <w:r w:rsidRPr="006B15B1">
        <w:rPr>
          <w:szCs w:val="22"/>
          <w:lang w:val="en-US"/>
        </w:rPr>
        <w:t>Leontievsky</w:t>
      </w:r>
      <w:r w:rsidRPr="006B15B1">
        <w:rPr>
          <w:szCs w:val="22"/>
        </w:rPr>
        <w:t xml:space="preserve"> </w:t>
      </w:r>
      <w:r w:rsidRPr="006B15B1">
        <w:rPr>
          <w:szCs w:val="22"/>
          <w:lang w:val="en-US"/>
        </w:rPr>
        <w:t>pereulok</w:t>
      </w:r>
      <w:r w:rsidRPr="006B15B1">
        <w:rPr>
          <w:szCs w:val="22"/>
        </w:rPr>
        <w:t xml:space="preserve">, </w:t>
      </w:r>
      <w:r w:rsidRPr="006B15B1">
        <w:rPr>
          <w:szCs w:val="22"/>
          <w:lang w:val="en-US"/>
        </w:rPr>
        <w:t>Moscow</w:t>
      </w:r>
      <w:r w:rsidRPr="006B15B1">
        <w:rPr>
          <w:szCs w:val="22"/>
        </w:rPr>
        <w:t xml:space="preserve"> 125009</w:t>
      </w:r>
    </w:p>
    <w:p w:rsidR="00E81FA2" w:rsidRPr="006B15B1" w:rsidRDefault="00E81FA2" w:rsidP="004D1EAC">
      <w:pPr>
        <w:spacing w:after="0" w:line="240" w:lineRule="auto"/>
        <w:rPr>
          <w:szCs w:val="22"/>
          <w:lang w:val="fr-FR"/>
        </w:rPr>
      </w:pPr>
      <w:r w:rsidRPr="006B15B1">
        <w:rPr>
          <w:szCs w:val="22"/>
        </w:rPr>
        <w:t>Τηλ</w:t>
      </w:r>
      <w:r w:rsidRPr="006B15B1">
        <w:rPr>
          <w:szCs w:val="22"/>
          <w:lang w:val="fr-FR"/>
        </w:rPr>
        <w:t xml:space="preserve">.: +7(495) 539 2941, </w:t>
      </w:r>
    </w:p>
    <w:p w:rsidR="00E81FA2" w:rsidRPr="006B15B1" w:rsidRDefault="00E81FA2" w:rsidP="004D1EAC">
      <w:pPr>
        <w:spacing w:after="0" w:line="240" w:lineRule="auto"/>
        <w:rPr>
          <w:rFonts w:cs="Arial"/>
          <w:szCs w:val="22"/>
          <w:lang w:val="fr-FR"/>
        </w:rPr>
      </w:pPr>
      <w:r w:rsidRPr="006B15B1">
        <w:rPr>
          <w:rFonts w:cs="Arial"/>
          <w:szCs w:val="22"/>
          <w:lang w:val="fr-FR"/>
        </w:rPr>
        <w:t xml:space="preserve">E-mail: </w:t>
      </w:r>
      <w:hyperlink r:id="rId29" w:history="1">
        <w:r w:rsidRPr="006B15B1">
          <w:rPr>
            <w:rStyle w:val="Hyperlink"/>
            <w:rFonts w:cs="Arial"/>
            <w:szCs w:val="22"/>
            <w:lang w:val="fr-FR"/>
          </w:rPr>
          <w:t>gremb.mow@mfa.gr</w:t>
        </w:r>
      </w:hyperlink>
    </w:p>
    <w:p w:rsidR="00E81FA2" w:rsidRPr="006B15B1" w:rsidRDefault="00E81FA2" w:rsidP="004D1EAC">
      <w:pPr>
        <w:pStyle w:val="Body2"/>
        <w:spacing w:before="0" w:after="0"/>
        <w:ind w:left="0"/>
        <w:rPr>
          <w:rFonts w:ascii="Georgia" w:hAnsi="Georgia" w:cs="Arial"/>
          <w:sz w:val="22"/>
          <w:szCs w:val="22"/>
        </w:rPr>
      </w:pPr>
      <w:r w:rsidRPr="006B15B1">
        <w:rPr>
          <w:rFonts w:ascii="Georgia" w:hAnsi="Georgia" w:cs="Arial"/>
          <w:sz w:val="22"/>
          <w:szCs w:val="22"/>
        </w:rPr>
        <w:t xml:space="preserve">Website: </w:t>
      </w:r>
      <w:hyperlink r:id="rId30" w:history="1">
        <w:r w:rsidRPr="006B15B1">
          <w:rPr>
            <w:rStyle w:val="Hyperlink"/>
            <w:rFonts w:ascii="Georgia" w:hAnsi="Georgia" w:cs="Arial"/>
            <w:sz w:val="22"/>
            <w:szCs w:val="22"/>
          </w:rPr>
          <w:t>http://www.mfa.gr/russia</w:t>
        </w:r>
      </w:hyperlink>
    </w:p>
    <w:p w:rsidR="004D1EAC" w:rsidRPr="006B15B1" w:rsidRDefault="004D1EAC" w:rsidP="004D1EAC">
      <w:pPr>
        <w:rPr>
          <w:szCs w:val="22"/>
          <w:lang w:val="en-US"/>
        </w:rPr>
      </w:pPr>
    </w:p>
    <w:p w:rsidR="004D1EAC" w:rsidRPr="006B15B1" w:rsidRDefault="004D1EAC" w:rsidP="004D1EAC">
      <w:pPr>
        <w:spacing w:after="0" w:line="240" w:lineRule="auto"/>
        <w:rPr>
          <w:szCs w:val="22"/>
        </w:rPr>
      </w:pPr>
      <w:r w:rsidRPr="006B15B1">
        <w:rPr>
          <w:szCs w:val="22"/>
        </w:rPr>
        <w:t xml:space="preserve">Γραφείο Οικονομικών &amp; Εμπορικών Υποθέσεων Μόσχας </w:t>
      </w:r>
    </w:p>
    <w:p w:rsidR="004D1EAC" w:rsidRPr="006B15B1" w:rsidRDefault="004D1EAC" w:rsidP="004D1EAC">
      <w:pPr>
        <w:spacing w:after="0" w:line="240" w:lineRule="auto"/>
        <w:rPr>
          <w:szCs w:val="22"/>
        </w:rPr>
      </w:pPr>
      <w:r w:rsidRPr="006B15B1">
        <w:rPr>
          <w:szCs w:val="22"/>
        </w:rPr>
        <w:t xml:space="preserve">Δ/νση: 4, </w:t>
      </w:r>
      <w:r w:rsidRPr="006B15B1">
        <w:rPr>
          <w:szCs w:val="22"/>
          <w:lang w:val="en-US"/>
        </w:rPr>
        <w:t>Leontievsky</w:t>
      </w:r>
      <w:r w:rsidRPr="006B15B1">
        <w:rPr>
          <w:szCs w:val="22"/>
        </w:rPr>
        <w:t xml:space="preserve"> </w:t>
      </w:r>
      <w:r w:rsidRPr="006B15B1">
        <w:rPr>
          <w:szCs w:val="22"/>
          <w:lang w:val="en-US"/>
        </w:rPr>
        <w:t>pereulok</w:t>
      </w:r>
      <w:r w:rsidRPr="006B15B1">
        <w:rPr>
          <w:szCs w:val="22"/>
        </w:rPr>
        <w:t xml:space="preserve">, </w:t>
      </w:r>
      <w:r w:rsidRPr="006B15B1">
        <w:rPr>
          <w:szCs w:val="22"/>
          <w:lang w:val="en-US"/>
        </w:rPr>
        <w:t>Moscow</w:t>
      </w:r>
      <w:r w:rsidRPr="006B15B1">
        <w:rPr>
          <w:szCs w:val="22"/>
        </w:rPr>
        <w:t xml:space="preserve"> 125009</w:t>
      </w:r>
    </w:p>
    <w:p w:rsidR="004D1EAC" w:rsidRPr="006B15B1" w:rsidRDefault="004D1EAC" w:rsidP="004D1EAC">
      <w:pPr>
        <w:spacing w:after="0" w:line="240" w:lineRule="auto"/>
        <w:rPr>
          <w:szCs w:val="22"/>
          <w:lang w:val="fr-FR"/>
        </w:rPr>
      </w:pPr>
      <w:r w:rsidRPr="006B15B1">
        <w:rPr>
          <w:szCs w:val="22"/>
        </w:rPr>
        <w:t>Τηλ</w:t>
      </w:r>
      <w:r w:rsidRPr="006B15B1">
        <w:rPr>
          <w:szCs w:val="22"/>
          <w:lang w:val="fr-FR"/>
        </w:rPr>
        <w:t xml:space="preserve">.: +7 (495) 539 2970, </w:t>
      </w:r>
    </w:p>
    <w:p w:rsidR="004D1EAC" w:rsidRPr="006B15B1" w:rsidRDefault="004D1EAC" w:rsidP="004D1EAC">
      <w:pPr>
        <w:spacing w:after="0" w:line="240" w:lineRule="auto"/>
        <w:rPr>
          <w:rFonts w:cs="Arial"/>
          <w:szCs w:val="22"/>
          <w:lang w:val="fr-FR"/>
        </w:rPr>
      </w:pPr>
      <w:r w:rsidRPr="006B15B1">
        <w:rPr>
          <w:rFonts w:cs="Arial"/>
          <w:szCs w:val="22"/>
          <w:lang w:val="fr-FR"/>
        </w:rPr>
        <w:t xml:space="preserve">E-mail: </w:t>
      </w:r>
      <w:hyperlink r:id="rId31" w:history="1">
        <w:r w:rsidRPr="006B15B1">
          <w:rPr>
            <w:rStyle w:val="Hyperlink"/>
            <w:rFonts w:cs="Arial"/>
            <w:szCs w:val="22"/>
            <w:lang w:val="fr-FR"/>
          </w:rPr>
          <w:t>ecocom-moscow@mfa.gr</w:t>
        </w:r>
      </w:hyperlink>
      <w:r w:rsidRPr="006B15B1">
        <w:rPr>
          <w:rFonts w:cs="Arial"/>
          <w:szCs w:val="22"/>
          <w:lang w:val="fr-FR"/>
        </w:rPr>
        <w:t xml:space="preserve"> </w:t>
      </w:r>
    </w:p>
    <w:p w:rsidR="004D1EAC" w:rsidRPr="006B15B1" w:rsidRDefault="004D1EAC" w:rsidP="004D1EAC">
      <w:pPr>
        <w:spacing w:after="0" w:line="240" w:lineRule="auto"/>
        <w:rPr>
          <w:szCs w:val="22"/>
        </w:rPr>
      </w:pPr>
      <w:r w:rsidRPr="006B15B1">
        <w:rPr>
          <w:rFonts w:cs="Arial"/>
          <w:szCs w:val="22"/>
          <w:lang w:val="en-US"/>
        </w:rPr>
        <w:t>Website</w:t>
      </w:r>
      <w:r w:rsidRPr="006B15B1">
        <w:rPr>
          <w:rFonts w:cs="Arial"/>
          <w:szCs w:val="22"/>
        </w:rPr>
        <w:t xml:space="preserve">: </w:t>
      </w:r>
      <w:hyperlink r:id="rId32" w:history="1">
        <w:r w:rsidRPr="006B15B1">
          <w:rPr>
            <w:rStyle w:val="Hyperlink"/>
            <w:rFonts w:cs="Arial"/>
            <w:szCs w:val="22"/>
            <w:lang w:val="en-US"/>
          </w:rPr>
          <w:t>www</w:t>
        </w:r>
        <w:r w:rsidRPr="006B15B1">
          <w:rPr>
            <w:rStyle w:val="Hyperlink"/>
            <w:rFonts w:cs="Arial"/>
            <w:szCs w:val="22"/>
          </w:rPr>
          <w:t>.</w:t>
        </w:r>
        <w:r w:rsidRPr="006B15B1">
          <w:rPr>
            <w:rStyle w:val="Hyperlink"/>
            <w:rFonts w:cs="Arial"/>
            <w:szCs w:val="22"/>
            <w:lang w:val="en-US"/>
          </w:rPr>
          <w:t>agora</w:t>
        </w:r>
        <w:r w:rsidRPr="006B15B1">
          <w:rPr>
            <w:rStyle w:val="Hyperlink"/>
            <w:rFonts w:cs="Arial"/>
            <w:szCs w:val="22"/>
          </w:rPr>
          <w:t>.</w:t>
        </w:r>
        <w:r w:rsidRPr="006B15B1">
          <w:rPr>
            <w:rStyle w:val="Hyperlink"/>
            <w:rFonts w:cs="Arial"/>
            <w:szCs w:val="22"/>
            <w:lang w:val="en-US"/>
          </w:rPr>
          <w:t>mfa</w:t>
        </w:r>
        <w:r w:rsidRPr="006B15B1">
          <w:rPr>
            <w:rStyle w:val="Hyperlink"/>
            <w:rFonts w:cs="Arial"/>
            <w:szCs w:val="22"/>
          </w:rPr>
          <w:t>.</w:t>
        </w:r>
        <w:r w:rsidRPr="006B15B1">
          <w:rPr>
            <w:rStyle w:val="Hyperlink"/>
            <w:rFonts w:cs="Arial"/>
            <w:szCs w:val="22"/>
            <w:lang w:val="en-US"/>
          </w:rPr>
          <w:t>gr</w:t>
        </w:r>
      </w:hyperlink>
    </w:p>
    <w:p w:rsidR="00E81FA2" w:rsidRPr="006B15B1" w:rsidRDefault="00E81FA2" w:rsidP="00A95535">
      <w:pPr>
        <w:pStyle w:val="Body2"/>
        <w:rPr>
          <w:rFonts w:ascii="Georgia" w:hAnsi="Georgia"/>
          <w:sz w:val="22"/>
          <w:szCs w:val="22"/>
          <w:lang w:val="el-GR"/>
        </w:rPr>
      </w:pPr>
      <w:r w:rsidRPr="006B15B1">
        <w:rPr>
          <w:rFonts w:ascii="Georgia" w:hAnsi="Georgia"/>
          <w:sz w:val="22"/>
          <w:szCs w:val="22"/>
          <w:lang w:val="el-GR"/>
        </w:rPr>
        <w:t xml:space="preserve">                                                                         </w:t>
      </w:r>
    </w:p>
    <w:p w:rsidR="00E81FA2" w:rsidRPr="006B15B1" w:rsidRDefault="004D1EAC" w:rsidP="004D1EAC">
      <w:pPr>
        <w:pStyle w:val="Body2"/>
        <w:spacing w:before="0" w:after="0"/>
        <w:ind w:left="0"/>
        <w:rPr>
          <w:rFonts w:ascii="Georgia" w:hAnsi="Georgia"/>
          <w:sz w:val="22"/>
          <w:szCs w:val="22"/>
          <w:lang w:val="el-GR"/>
        </w:rPr>
      </w:pPr>
      <w:r w:rsidRPr="006B15B1">
        <w:rPr>
          <w:rFonts w:ascii="Georgia" w:hAnsi="Georgia"/>
          <w:sz w:val="22"/>
          <w:szCs w:val="22"/>
          <w:lang w:val="el-GR"/>
        </w:rPr>
        <w:t>Γενικό Προξενείο της Ελλάδας στη Μόσχα</w:t>
      </w:r>
    </w:p>
    <w:p w:rsidR="00E81FA2" w:rsidRPr="006B15B1" w:rsidRDefault="00E81FA2" w:rsidP="004D1EAC">
      <w:pPr>
        <w:spacing w:after="0" w:line="240" w:lineRule="auto"/>
        <w:rPr>
          <w:szCs w:val="22"/>
          <w:lang w:val="en-US"/>
        </w:rPr>
      </w:pPr>
      <w:r w:rsidRPr="006B15B1">
        <w:rPr>
          <w:szCs w:val="22"/>
        </w:rPr>
        <w:t>Δ</w:t>
      </w:r>
      <w:r w:rsidRPr="006B15B1">
        <w:rPr>
          <w:szCs w:val="22"/>
          <w:lang w:val="en-US"/>
        </w:rPr>
        <w:t>/</w:t>
      </w:r>
      <w:r w:rsidRPr="006B15B1">
        <w:rPr>
          <w:szCs w:val="22"/>
        </w:rPr>
        <w:t>νση</w:t>
      </w:r>
      <w:r w:rsidRPr="006B15B1">
        <w:rPr>
          <w:szCs w:val="22"/>
          <w:lang w:val="en-US"/>
        </w:rPr>
        <w:t>: 14, Spiridonovka str., Moscow 123001</w:t>
      </w:r>
    </w:p>
    <w:p w:rsidR="00E81FA2" w:rsidRPr="006B15B1" w:rsidRDefault="00E81FA2" w:rsidP="004D1EAC">
      <w:pPr>
        <w:pStyle w:val="Body2"/>
        <w:spacing w:before="0" w:after="0"/>
        <w:ind w:left="0"/>
        <w:rPr>
          <w:rFonts w:ascii="Georgia" w:hAnsi="Georgia"/>
          <w:sz w:val="22"/>
          <w:szCs w:val="22"/>
          <w:lang w:val="fr-FR"/>
        </w:rPr>
      </w:pPr>
      <w:r w:rsidRPr="006B15B1">
        <w:rPr>
          <w:rFonts w:ascii="Georgia" w:hAnsi="Georgia"/>
          <w:sz w:val="22"/>
          <w:szCs w:val="22"/>
          <w:lang w:val="el-GR"/>
        </w:rPr>
        <w:t>Τηλ</w:t>
      </w:r>
      <w:r w:rsidRPr="006B15B1">
        <w:rPr>
          <w:rFonts w:ascii="Georgia" w:hAnsi="Georgia"/>
          <w:sz w:val="22"/>
          <w:szCs w:val="22"/>
          <w:lang w:val="fr-FR"/>
        </w:rPr>
        <w:t>: +7 (495) 539 3840,</w:t>
      </w:r>
      <w:r w:rsidRPr="006B15B1">
        <w:rPr>
          <w:rFonts w:ascii="Georgia" w:hAnsi="Georgia"/>
          <w:sz w:val="22"/>
          <w:szCs w:val="22"/>
          <w:lang w:val="fr-FR"/>
        </w:rPr>
        <w:tab/>
        <w:t xml:space="preserve">       </w:t>
      </w:r>
    </w:p>
    <w:p w:rsidR="00E81FA2" w:rsidRPr="006B15B1" w:rsidRDefault="00E81FA2" w:rsidP="004D1EAC">
      <w:pPr>
        <w:pStyle w:val="Body2"/>
        <w:spacing w:before="0" w:after="0"/>
        <w:ind w:left="0"/>
        <w:rPr>
          <w:rFonts w:ascii="Georgia" w:hAnsi="Georgia" w:cs="Arial"/>
          <w:sz w:val="22"/>
          <w:szCs w:val="22"/>
          <w:lang w:val="fr-FR"/>
        </w:rPr>
      </w:pPr>
      <w:r w:rsidRPr="006B15B1">
        <w:rPr>
          <w:rFonts w:ascii="Georgia" w:hAnsi="Georgia" w:cs="Arial"/>
          <w:sz w:val="22"/>
          <w:szCs w:val="22"/>
          <w:lang w:val="fr-FR"/>
        </w:rPr>
        <w:t xml:space="preserve">E-mail: </w:t>
      </w:r>
      <w:hyperlink r:id="rId33" w:history="1">
        <w:r w:rsidRPr="006B15B1">
          <w:rPr>
            <w:rStyle w:val="Hyperlink"/>
            <w:rFonts w:ascii="Georgia" w:hAnsi="Georgia" w:cs="Arial"/>
            <w:sz w:val="22"/>
            <w:szCs w:val="22"/>
            <w:lang w:val="fr-FR"/>
          </w:rPr>
          <w:t>grgencon.mow@mfa.gr</w:t>
        </w:r>
      </w:hyperlink>
    </w:p>
    <w:p w:rsidR="00E81FA2" w:rsidRPr="006B15B1" w:rsidRDefault="00E81FA2" w:rsidP="004D1EAC">
      <w:pPr>
        <w:pStyle w:val="Body2"/>
        <w:spacing w:before="0" w:after="0"/>
        <w:ind w:left="0"/>
        <w:rPr>
          <w:rFonts w:ascii="Georgia" w:hAnsi="Georgia" w:cs="Arial"/>
          <w:sz w:val="22"/>
          <w:szCs w:val="22"/>
        </w:rPr>
      </w:pPr>
      <w:r w:rsidRPr="006B15B1">
        <w:rPr>
          <w:rFonts w:ascii="Georgia" w:hAnsi="Georgia" w:cs="Arial"/>
          <w:sz w:val="22"/>
          <w:szCs w:val="22"/>
        </w:rPr>
        <w:t xml:space="preserve">Website: </w:t>
      </w:r>
      <w:hyperlink r:id="rId34" w:history="1">
        <w:r w:rsidRPr="006B15B1">
          <w:rPr>
            <w:rStyle w:val="Hyperlink"/>
            <w:rFonts w:ascii="Georgia" w:hAnsi="Georgia" w:cs="Arial"/>
            <w:sz w:val="22"/>
            <w:szCs w:val="22"/>
          </w:rPr>
          <w:t>http://www.mfa.gr/russia</w:t>
        </w:r>
      </w:hyperlink>
    </w:p>
    <w:p w:rsidR="00E81FA2" w:rsidRPr="00F476EF" w:rsidRDefault="00E81FA2" w:rsidP="00A95535">
      <w:pPr>
        <w:pStyle w:val="Body2"/>
        <w:rPr>
          <w:rFonts w:ascii="Georgia" w:hAnsi="Georgia"/>
        </w:rPr>
      </w:pPr>
    </w:p>
    <w:p w:rsidR="00586828" w:rsidRPr="00586828" w:rsidRDefault="00586828" w:rsidP="00C37CAF">
      <w:pPr>
        <w:pStyle w:val="Body2"/>
        <w:ind w:left="0"/>
        <w:rPr>
          <w:rFonts w:ascii="Georgia" w:hAnsi="Georgia"/>
          <w:lang w:val="el-GR"/>
        </w:rPr>
      </w:pPr>
      <w:r w:rsidRPr="00586828">
        <w:rPr>
          <w:rFonts w:ascii="Georgia" w:hAnsi="Georgia"/>
          <w:lang w:val="el-GR"/>
        </w:rPr>
        <w:t xml:space="preserve">Για την έκδοση βίζας για τους Ουζμπέκους πολίτες </w:t>
      </w:r>
    </w:p>
    <w:p w:rsidR="00C37CAF" w:rsidRPr="00586828" w:rsidRDefault="00586828" w:rsidP="00C37CAF">
      <w:pPr>
        <w:pStyle w:val="Body2"/>
        <w:ind w:left="0"/>
        <w:rPr>
          <w:rFonts w:ascii="Georgia" w:hAnsi="Georgia"/>
          <w:lang w:val="el-GR"/>
        </w:rPr>
      </w:pPr>
      <w:r w:rsidRPr="00586828">
        <w:rPr>
          <w:rFonts w:ascii="Georgia" w:hAnsi="Georgia"/>
          <w:lang w:val="el-GR"/>
        </w:rPr>
        <w:t xml:space="preserve">λειτουργεί η ιστοσελίδα </w:t>
      </w:r>
      <w:r w:rsidRPr="00586828">
        <w:rPr>
          <w:rFonts w:ascii="Georgia" w:hAnsi="Georgia"/>
        </w:rPr>
        <w:t>https</w:t>
      </w:r>
      <w:r w:rsidRPr="00586828">
        <w:rPr>
          <w:rFonts w:ascii="Georgia" w:hAnsi="Georgia"/>
          <w:lang w:val="el-GR"/>
        </w:rPr>
        <w:t>://</w:t>
      </w:r>
      <w:r w:rsidRPr="00586828">
        <w:rPr>
          <w:rFonts w:ascii="Georgia" w:hAnsi="Georgia"/>
        </w:rPr>
        <w:t>uz</w:t>
      </w:r>
      <w:r w:rsidRPr="00586828">
        <w:rPr>
          <w:rFonts w:ascii="Georgia" w:hAnsi="Georgia"/>
          <w:lang w:val="el-GR"/>
        </w:rPr>
        <w:t>-</w:t>
      </w:r>
      <w:r w:rsidRPr="00586828">
        <w:rPr>
          <w:rFonts w:ascii="Georgia" w:hAnsi="Georgia"/>
        </w:rPr>
        <w:t>gr</w:t>
      </w:r>
      <w:r w:rsidRPr="00586828">
        <w:rPr>
          <w:rFonts w:ascii="Georgia" w:hAnsi="Georgia"/>
          <w:lang w:val="el-GR"/>
        </w:rPr>
        <w:t>.</w:t>
      </w:r>
      <w:r w:rsidRPr="00586828">
        <w:rPr>
          <w:rFonts w:ascii="Georgia" w:hAnsi="Georgia"/>
        </w:rPr>
        <w:t>gvcworld</w:t>
      </w:r>
      <w:r w:rsidRPr="00586828">
        <w:rPr>
          <w:rFonts w:ascii="Georgia" w:hAnsi="Georgia"/>
          <w:lang w:val="el-GR"/>
        </w:rPr>
        <w:t>.</w:t>
      </w:r>
      <w:r w:rsidRPr="00586828">
        <w:rPr>
          <w:rFonts w:ascii="Georgia" w:hAnsi="Georgia"/>
        </w:rPr>
        <w:t>eu</w:t>
      </w:r>
    </w:p>
    <w:p w:rsidR="005308E8" w:rsidRPr="00C37CAF" w:rsidRDefault="005308E8" w:rsidP="00C37CAF">
      <w:pPr>
        <w:pStyle w:val="Body2"/>
        <w:ind w:left="0"/>
        <w:rPr>
          <w:rFonts w:ascii="Georgia" w:hAnsi="Georgia"/>
          <w:lang w:val="el-GR"/>
        </w:rPr>
      </w:pPr>
    </w:p>
    <w:p w:rsidR="00E87993" w:rsidRPr="006B15B1" w:rsidRDefault="001C0CB2" w:rsidP="001C0CB2">
      <w:pPr>
        <w:pStyle w:val="Body2"/>
        <w:ind w:left="0"/>
        <w:rPr>
          <w:rFonts w:ascii="Georgia" w:hAnsi="Georgia"/>
          <w:b/>
          <w:i/>
          <w:lang w:val="el-GR"/>
        </w:rPr>
      </w:pPr>
      <w:r w:rsidRPr="006B15B1">
        <w:rPr>
          <w:rFonts w:ascii="Georgia" w:hAnsi="Georgia"/>
          <w:b/>
          <w:i/>
          <w:lang w:val="el-GR"/>
        </w:rPr>
        <w:t>Ελληνικές Ομογενειακές Ενώσεις</w:t>
      </w:r>
    </w:p>
    <w:p w:rsidR="006B15B1" w:rsidRPr="006B15B1" w:rsidRDefault="006B15B1" w:rsidP="001C0CB2">
      <w:pPr>
        <w:spacing w:after="0" w:line="240" w:lineRule="auto"/>
        <w:rPr>
          <w:b/>
        </w:rPr>
      </w:pPr>
    </w:p>
    <w:p w:rsidR="00E87993" w:rsidRPr="006B15B1" w:rsidRDefault="00E87993" w:rsidP="001C0CB2">
      <w:pPr>
        <w:spacing w:after="0" w:line="240" w:lineRule="auto"/>
        <w:rPr>
          <w:b/>
        </w:rPr>
      </w:pPr>
      <w:r w:rsidRPr="006B15B1">
        <w:rPr>
          <w:b/>
        </w:rPr>
        <w:t>Σύλλογος Ελληνικού Πολιτισμού Τασκένδης</w:t>
      </w:r>
    </w:p>
    <w:p w:rsidR="00E87993" w:rsidRPr="006B15B1" w:rsidRDefault="00E87993" w:rsidP="001C0CB2">
      <w:pPr>
        <w:spacing w:after="0" w:line="240" w:lineRule="auto"/>
        <w:rPr>
          <w:color w:val="000000"/>
          <w:shd w:val="clear" w:color="auto" w:fill="FFFFFF"/>
        </w:rPr>
      </w:pPr>
      <w:r w:rsidRPr="006B15B1">
        <w:t>Τηλέφωνο:</w:t>
      </w:r>
      <w:r w:rsidRPr="006B15B1">
        <w:rPr>
          <w:lang w:val="fr-FR"/>
        </w:rPr>
        <w:t> </w:t>
      </w:r>
      <w:r w:rsidRPr="006B15B1">
        <w:t xml:space="preserve"> </w:t>
      </w:r>
      <w:r w:rsidRPr="006B15B1">
        <w:rPr>
          <w:color w:val="000000"/>
          <w:shd w:val="clear" w:color="auto" w:fill="FFFFFF"/>
        </w:rPr>
        <w:t>+9 989 032</w:t>
      </w:r>
      <w:r w:rsidR="007A10C6" w:rsidRPr="006B15B1">
        <w:rPr>
          <w:color w:val="000000"/>
          <w:shd w:val="clear" w:color="auto" w:fill="FFFFFF"/>
        </w:rPr>
        <w:t xml:space="preserve"> </w:t>
      </w:r>
      <w:r w:rsidRPr="006B15B1">
        <w:rPr>
          <w:color w:val="000000"/>
          <w:shd w:val="clear" w:color="auto" w:fill="FFFFFF"/>
        </w:rPr>
        <w:t>01 911,</w:t>
      </w:r>
    </w:p>
    <w:p w:rsidR="00E87993" w:rsidRPr="006B15B1" w:rsidRDefault="00E87993" w:rsidP="001C0CB2">
      <w:pPr>
        <w:spacing w:after="0" w:line="240" w:lineRule="auto"/>
        <w:rPr>
          <w:color w:val="000000"/>
          <w:shd w:val="clear" w:color="auto" w:fill="FFFFFF"/>
        </w:rPr>
      </w:pPr>
      <w:r w:rsidRPr="006B15B1">
        <w:rPr>
          <w:color w:val="000000"/>
          <w:shd w:val="clear" w:color="auto" w:fill="FFFFFF"/>
        </w:rPr>
        <w:t>κ. Ευστάθιος Κοσμίδης (Πρόεδρος)</w:t>
      </w:r>
    </w:p>
    <w:p w:rsidR="00E87993" w:rsidRPr="006B15B1" w:rsidRDefault="00E87993" w:rsidP="001C0CB2">
      <w:pPr>
        <w:spacing w:after="0" w:line="240" w:lineRule="auto"/>
        <w:rPr>
          <w:color w:val="000000"/>
          <w:shd w:val="clear" w:color="auto" w:fill="FFFFFF"/>
          <w:lang w:val="fr-FR"/>
        </w:rPr>
      </w:pPr>
      <w:r w:rsidRPr="006B15B1">
        <w:rPr>
          <w:lang w:val="fr-FR"/>
        </w:rPr>
        <w:t>E-mail: e-kozmo@mail.ru</w:t>
      </w:r>
      <w:r w:rsidRPr="006B15B1">
        <w:rPr>
          <w:lang w:val="fr-FR"/>
        </w:rPr>
        <w:br/>
      </w:r>
    </w:p>
    <w:p w:rsidR="001C0CB2" w:rsidRPr="006B15B1" w:rsidRDefault="001C0CB2" w:rsidP="001C0CB2">
      <w:pPr>
        <w:spacing w:after="0" w:line="240" w:lineRule="auto"/>
        <w:rPr>
          <w:color w:val="000000"/>
          <w:shd w:val="clear" w:color="auto" w:fill="FFFFFF"/>
          <w:lang w:val="fr-FR"/>
        </w:rPr>
      </w:pPr>
    </w:p>
    <w:p w:rsidR="00E87993" w:rsidRPr="006B15B1" w:rsidRDefault="001C0CB2" w:rsidP="001C0CB2">
      <w:pPr>
        <w:pStyle w:val="Body2"/>
        <w:ind w:left="0"/>
        <w:rPr>
          <w:rFonts w:ascii="Georgia" w:hAnsi="Georgia"/>
          <w:b/>
          <w:i/>
          <w:lang w:val="el-GR"/>
        </w:rPr>
      </w:pPr>
      <w:r w:rsidRPr="006B15B1">
        <w:rPr>
          <w:rFonts w:ascii="Georgia" w:hAnsi="Georgia"/>
          <w:b/>
          <w:i/>
          <w:lang w:val="fr-FR"/>
        </w:rPr>
        <w:t>E</w:t>
      </w:r>
      <w:r w:rsidRPr="006B15B1">
        <w:rPr>
          <w:rFonts w:ascii="Georgia" w:hAnsi="Georgia"/>
          <w:b/>
          <w:i/>
          <w:lang w:val="el-GR"/>
        </w:rPr>
        <w:t xml:space="preserve">πίσημες </w:t>
      </w:r>
      <w:r w:rsidRPr="006B15B1">
        <w:rPr>
          <w:rFonts w:ascii="Georgia" w:hAnsi="Georgia"/>
          <w:b/>
          <w:i/>
        </w:rPr>
        <w:t>O</w:t>
      </w:r>
      <w:r w:rsidRPr="006B15B1">
        <w:rPr>
          <w:rFonts w:ascii="Georgia" w:hAnsi="Georgia"/>
          <w:b/>
          <w:i/>
          <w:lang w:val="el-GR"/>
        </w:rPr>
        <w:t>υζμπεκικές Αρχές</w:t>
      </w:r>
    </w:p>
    <w:p w:rsidR="00550460" w:rsidRPr="006B15B1" w:rsidRDefault="00550460" w:rsidP="001C0CB2">
      <w:pPr>
        <w:spacing w:after="0" w:line="240" w:lineRule="auto"/>
      </w:pPr>
    </w:p>
    <w:p w:rsidR="00550460" w:rsidRPr="006B15B1" w:rsidRDefault="00550460" w:rsidP="001C0CB2">
      <w:pPr>
        <w:spacing w:after="0" w:line="240" w:lineRule="auto"/>
        <w:rPr>
          <w:szCs w:val="22"/>
        </w:rPr>
      </w:pPr>
      <w:r w:rsidRPr="006B15B1">
        <w:rPr>
          <w:szCs w:val="22"/>
          <w:lang w:val="en-US"/>
        </w:rPr>
        <w:t>E</w:t>
      </w:r>
      <w:r w:rsidRPr="006B15B1">
        <w:rPr>
          <w:szCs w:val="22"/>
        </w:rPr>
        <w:t xml:space="preserve">πίσημη Ιστοσελία Προέδρου του Ουζμπεκιστάν </w:t>
      </w:r>
    </w:p>
    <w:p w:rsidR="00550460" w:rsidRPr="006B15B1" w:rsidRDefault="00550460" w:rsidP="001C0CB2">
      <w:pPr>
        <w:spacing w:after="0" w:line="240" w:lineRule="auto"/>
        <w:rPr>
          <w:szCs w:val="22"/>
        </w:rPr>
      </w:pPr>
      <w:proofErr w:type="gramStart"/>
      <w:r w:rsidRPr="006B15B1">
        <w:rPr>
          <w:szCs w:val="22"/>
          <w:lang w:val="en-US"/>
        </w:rPr>
        <w:t>Website</w:t>
      </w:r>
      <w:r w:rsidRPr="006B15B1">
        <w:rPr>
          <w:szCs w:val="22"/>
        </w:rPr>
        <w:t xml:space="preserve"> :</w:t>
      </w:r>
      <w:proofErr w:type="gramEnd"/>
      <w:r w:rsidRPr="006B15B1">
        <w:rPr>
          <w:szCs w:val="22"/>
        </w:rPr>
        <w:t xml:space="preserve"> </w:t>
      </w:r>
      <w:hyperlink r:id="rId35" w:history="1">
        <w:r w:rsidRPr="006B15B1">
          <w:rPr>
            <w:rStyle w:val="Hyperlink"/>
            <w:szCs w:val="22"/>
          </w:rPr>
          <w:t>https://president.uz/en</w:t>
        </w:r>
      </w:hyperlink>
    </w:p>
    <w:p w:rsidR="00175701" w:rsidRPr="006B15B1" w:rsidRDefault="00175701" w:rsidP="001C0CB2">
      <w:pPr>
        <w:pStyle w:val="Body2"/>
        <w:spacing w:before="0" w:after="0"/>
        <w:ind w:left="0"/>
        <w:rPr>
          <w:rFonts w:ascii="Georgia" w:hAnsi="Georgia"/>
          <w:sz w:val="22"/>
          <w:szCs w:val="22"/>
          <w:lang w:val="el-GR"/>
        </w:rPr>
      </w:pPr>
    </w:p>
    <w:p w:rsidR="00175701" w:rsidRPr="006B15B1" w:rsidRDefault="00175701" w:rsidP="001C0CB2">
      <w:pPr>
        <w:pStyle w:val="Body2"/>
        <w:spacing w:before="0" w:after="0"/>
        <w:ind w:left="0"/>
        <w:rPr>
          <w:rFonts w:ascii="Georgia" w:hAnsi="Georgia"/>
          <w:sz w:val="22"/>
          <w:szCs w:val="22"/>
          <w:lang w:val="el-GR"/>
        </w:rPr>
      </w:pPr>
      <w:r w:rsidRPr="006B15B1">
        <w:rPr>
          <w:rFonts w:ascii="Georgia" w:hAnsi="Georgia"/>
          <w:sz w:val="22"/>
          <w:szCs w:val="22"/>
          <w:lang w:val="el-GR"/>
        </w:rPr>
        <w:t>Ουζμπεκική Κυβέρνηση</w:t>
      </w:r>
    </w:p>
    <w:p w:rsidR="00175701" w:rsidRPr="006B15B1" w:rsidRDefault="00EB7C99" w:rsidP="001C0CB2">
      <w:pPr>
        <w:pStyle w:val="Body2"/>
        <w:spacing w:before="0" w:after="0"/>
        <w:ind w:left="0"/>
        <w:rPr>
          <w:rFonts w:ascii="Georgia" w:hAnsi="Georgia"/>
          <w:sz w:val="22"/>
          <w:szCs w:val="22"/>
          <w:lang w:val="el-GR"/>
        </w:rPr>
      </w:pPr>
      <w:r>
        <w:fldChar w:fldCharType="begin"/>
      </w:r>
      <w:r>
        <w:instrText>HYPERLINK</w:instrText>
      </w:r>
      <w:r w:rsidRPr="00F0091A">
        <w:rPr>
          <w:lang w:val="el-GR"/>
        </w:rPr>
        <w:instrText xml:space="preserve"> "</w:instrText>
      </w:r>
      <w:r>
        <w:instrText>https</w:instrText>
      </w:r>
      <w:r w:rsidRPr="00F0091A">
        <w:rPr>
          <w:lang w:val="el-GR"/>
        </w:rPr>
        <w:instrText>://</w:instrText>
      </w:r>
      <w:r>
        <w:instrText>www</w:instrText>
      </w:r>
      <w:r w:rsidRPr="00F0091A">
        <w:rPr>
          <w:lang w:val="el-GR"/>
        </w:rPr>
        <w:instrText>.</w:instrText>
      </w:r>
      <w:r>
        <w:instrText>gov</w:instrText>
      </w:r>
      <w:r w:rsidRPr="00F0091A">
        <w:rPr>
          <w:lang w:val="el-GR"/>
        </w:rPr>
        <w:instrText>.</w:instrText>
      </w:r>
      <w:r>
        <w:instrText>uz</w:instrText>
      </w:r>
      <w:r w:rsidRPr="00F0091A">
        <w:rPr>
          <w:lang w:val="el-GR"/>
        </w:rPr>
        <w:instrText>/</w:instrText>
      </w:r>
      <w:r>
        <w:instrText>en</w:instrText>
      </w:r>
      <w:r w:rsidRPr="00F0091A">
        <w:rPr>
          <w:lang w:val="el-GR"/>
        </w:rPr>
        <w:instrText>"</w:instrText>
      </w:r>
      <w:r>
        <w:fldChar w:fldCharType="separate"/>
      </w:r>
      <w:r w:rsidR="00175701" w:rsidRPr="006B15B1">
        <w:rPr>
          <w:rStyle w:val="Hyperlink"/>
          <w:rFonts w:ascii="Georgia" w:hAnsi="Georgia"/>
          <w:sz w:val="22"/>
          <w:szCs w:val="22"/>
        </w:rPr>
        <w:t>https</w:t>
      </w:r>
      <w:r w:rsidR="00175701" w:rsidRPr="006B15B1">
        <w:rPr>
          <w:rStyle w:val="Hyperlink"/>
          <w:rFonts w:ascii="Georgia" w:hAnsi="Georgia"/>
          <w:sz w:val="22"/>
          <w:szCs w:val="22"/>
          <w:lang w:val="el-GR"/>
        </w:rPr>
        <w:t>://</w:t>
      </w:r>
      <w:r w:rsidR="00175701" w:rsidRPr="006B15B1">
        <w:rPr>
          <w:rStyle w:val="Hyperlink"/>
          <w:rFonts w:ascii="Georgia" w:hAnsi="Georgia"/>
          <w:sz w:val="22"/>
          <w:szCs w:val="22"/>
        </w:rPr>
        <w:t>www</w:t>
      </w:r>
      <w:r w:rsidR="00175701" w:rsidRPr="006B15B1">
        <w:rPr>
          <w:rStyle w:val="Hyperlink"/>
          <w:rFonts w:ascii="Georgia" w:hAnsi="Georgia"/>
          <w:sz w:val="22"/>
          <w:szCs w:val="22"/>
          <w:lang w:val="el-GR"/>
        </w:rPr>
        <w:t>.</w:t>
      </w:r>
      <w:r w:rsidR="00175701" w:rsidRPr="006B15B1">
        <w:rPr>
          <w:rStyle w:val="Hyperlink"/>
          <w:rFonts w:ascii="Georgia" w:hAnsi="Georgia"/>
          <w:sz w:val="22"/>
          <w:szCs w:val="22"/>
        </w:rPr>
        <w:t>gov</w:t>
      </w:r>
      <w:r w:rsidR="00175701" w:rsidRPr="006B15B1">
        <w:rPr>
          <w:rStyle w:val="Hyperlink"/>
          <w:rFonts w:ascii="Georgia" w:hAnsi="Georgia"/>
          <w:sz w:val="22"/>
          <w:szCs w:val="22"/>
          <w:lang w:val="el-GR"/>
        </w:rPr>
        <w:t>.</w:t>
      </w:r>
      <w:r w:rsidR="00175701" w:rsidRPr="006B15B1">
        <w:rPr>
          <w:rStyle w:val="Hyperlink"/>
          <w:rFonts w:ascii="Georgia" w:hAnsi="Georgia"/>
          <w:sz w:val="22"/>
          <w:szCs w:val="22"/>
        </w:rPr>
        <w:t>uz</w:t>
      </w:r>
      <w:r w:rsidR="00175701" w:rsidRPr="006B15B1">
        <w:rPr>
          <w:rStyle w:val="Hyperlink"/>
          <w:rFonts w:ascii="Georgia" w:hAnsi="Georgia"/>
          <w:sz w:val="22"/>
          <w:szCs w:val="22"/>
          <w:lang w:val="el-GR"/>
        </w:rPr>
        <w:t>/</w:t>
      </w:r>
      <w:r w:rsidR="00175701" w:rsidRPr="006B15B1">
        <w:rPr>
          <w:rStyle w:val="Hyperlink"/>
          <w:rFonts w:ascii="Georgia" w:hAnsi="Georgia"/>
          <w:sz w:val="22"/>
          <w:szCs w:val="22"/>
        </w:rPr>
        <w:t>en</w:t>
      </w:r>
      <w:r>
        <w:fldChar w:fldCharType="end"/>
      </w:r>
    </w:p>
    <w:p w:rsidR="00550460" w:rsidRPr="006B15B1" w:rsidRDefault="00550460" w:rsidP="001C0CB2">
      <w:pPr>
        <w:pStyle w:val="Body2"/>
        <w:spacing w:before="0" w:after="0"/>
        <w:ind w:left="0"/>
        <w:rPr>
          <w:rFonts w:ascii="Georgia" w:hAnsi="Georgia"/>
          <w:sz w:val="22"/>
          <w:szCs w:val="22"/>
          <w:lang w:val="el-GR"/>
        </w:rPr>
      </w:pPr>
    </w:p>
    <w:p w:rsidR="00550460" w:rsidRPr="006B15B1" w:rsidRDefault="001C0CB2" w:rsidP="001C0CB2">
      <w:pPr>
        <w:pStyle w:val="Body2"/>
        <w:spacing w:before="0" w:after="0"/>
        <w:ind w:left="0"/>
        <w:rPr>
          <w:rFonts w:ascii="Georgia" w:hAnsi="Georgia"/>
          <w:sz w:val="22"/>
          <w:szCs w:val="22"/>
          <w:lang w:val="el-GR"/>
        </w:rPr>
      </w:pPr>
      <w:r w:rsidRPr="006B15B1">
        <w:rPr>
          <w:rFonts w:ascii="Georgia" w:hAnsi="Georgia"/>
          <w:sz w:val="22"/>
          <w:szCs w:val="22"/>
          <w:lang w:val="el-GR"/>
        </w:rPr>
        <w:t xml:space="preserve">Υπουργείο Εξωτερικών </w:t>
      </w:r>
      <w:r w:rsidR="00550460" w:rsidRPr="006B15B1">
        <w:rPr>
          <w:rFonts w:ascii="Georgia" w:hAnsi="Georgia"/>
          <w:sz w:val="22"/>
          <w:szCs w:val="22"/>
          <w:lang w:val="el-GR"/>
        </w:rPr>
        <w:tab/>
      </w:r>
      <w:r w:rsidR="00550460" w:rsidRPr="006B15B1">
        <w:rPr>
          <w:rFonts w:ascii="Georgia" w:hAnsi="Georgia"/>
          <w:sz w:val="22"/>
          <w:szCs w:val="22"/>
          <w:lang w:val="el-GR"/>
        </w:rPr>
        <w:tab/>
      </w:r>
      <w:r w:rsidR="00550460" w:rsidRPr="006B15B1">
        <w:rPr>
          <w:rFonts w:ascii="Georgia" w:hAnsi="Georgia"/>
          <w:sz w:val="22"/>
          <w:szCs w:val="22"/>
          <w:lang w:val="el-GR"/>
        </w:rPr>
        <w:tab/>
        <w:t xml:space="preserve">  </w:t>
      </w:r>
    </w:p>
    <w:p w:rsidR="00550460" w:rsidRPr="006B15B1" w:rsidRDefault="00550460" w:rsidP="001C0CB2">
      <w:pPr>
        <w:pStyle w:val="Body2"/>
        <w:spacing w:before="0" w:after="0"/>
        <w:ind w:left="0"/>
        <w:rPr>
          <w:rFonts w:ascii="Georgia" w:hAnsi="Georgia" w:cs="Arial"/>
          <w:sz w:val="22"/>
          <w:szCs w:val="22"/>
        </w:rPr>
      </w:pPr>
      <w:r w:rsidRPr="006B15B1">
        <w:rPr>
          <w:rFonts w:ascii="Georgia" w:hAnsi="Georgia" w:cs="Arial"/>
          <w:sz w:val="22"/>
          <w:szCs w:val="22"/>
        </w:rPr>
        <w:t xml:space="preserve">Website: </w:t>
      </w:r>
      <w:hyperlink r:id="rId36" w:history="1">
        <w:r w:rsidRPr="006B15B1">
          <w:rPr>
            <w:rStyle w:val="Hyperlink"/>
            <w:rFonts w:ascii="Georgia" w:hAnsi="Georgia"/>
            <w:sz w:val="22"/>
            <w:szCs w:val="22"/>
          </w:rPr>
          <w:t>https://mfa.uz/en/</w:t>
        </w:r>
      </w:hyperlink>
    </w:p>
    <w:p w:rsidR="00175701" w:rsidRPr="006B15B1" w:rsidRDefault="00175701" w:rsidP="001C0CB2">
      <w:pPr>
        <w:pStyle w:val="Body2"/>
        <w:spacing w:before="0" w:after="0"/>
        <w:ind w:left="0"/>
        <w:rPr>
          <w:rFonts w:ascii="Georgia" w:hAnsi="Georgia"/>
          <w:sz w:val="22"/>
          <w:szCs w:val="22"/>
        </w:rPr>
      </w:pPr>
    </w:p>
    <w:p w:rsidR="00541A77" w:rsidRPr="006B15B1" w:rsidRDefault="00550460" w:rsidP="001C0CB2">
      <w:pPr>
        <w:spacing w:after="0" w:line="240" w:lineRule="auto"/>
        <w:rPr>
          <w:szCs w:val="22"/>
        </w:rPr>
      </w:pPr>
      <w:r w:rsidRPr="006B15B1">
        <w:rPr>
          <w:szCs w:val="22"/>
        </w:rPr>
        <w:t>Υπουργείο Οικονομικών</w:t>
      </w:r>
      <w:hyperlink r:id="rId37" w:history="1">
        <w:r w:rsidRPr="006B15B1">
          <w:rPr>
            <w:rFonts w:cs="Segoe UI"/>
            <w:color w:val="0CAFE2"/>
            <w:szCs w:val="22"/>
            <w:u w:val="single"/>
          </w:rPr>
          <w:br/>
        </w:r>
        <w:r w:rsidRPr="006B15B1">
          <w:rPr>
            <w:rStyle w:val="Hyperlink"/>
            <w:rFonts w:cs="Segoe UI"/>
            <w:color w:val="0CAFE2"/>
            <w:szCs w:val="22"/>
          </w:rPr>
          <w:t>www.mf.uz</w:t>
        </w:r>
      </w:hyperlink>
    </w:p>
    <w:p w:rsidR="001C0CB2" w:rsidRPr="006B15B1" w:rsidRDefault="001C0CB2" w:rsidP="001C0CB2">
      <w:pPr>
        <w:spacing w:after="0" w:line="240" w:lineRule="auto"/>
        <w:rPr>
          <w:szCs w:val="22"/>
        </w:rPr>
      </w:pPr>
    </w:p>
    <w:p w:rsidR="00001422" w:rsidRPr="006B15B1" w:rsidRDefault="00001422" w:rsidP="001C0CB2">
      <w:pPr>
        <w:spacing w:after="0" w:line="240" w:lineRule="auto"/>
      </w:pPr>
      <w:r w:rsidRPr="006B15B1">
        <w:t>Υπουργείο Οικονομίας</w:t>
      </w:r>
    </w:p>
    <w:p w:rsidR="00001422" w:rsidRPr="006B15B1" w:rsidRDefault="00EB7C99" w:rsidP="001C0CB2">
      <w:pPr>
        <w:spacing w:after="0" w:line="240" w:lineRule="auto"/>
        <w:rPr>
          <w:color w:val="3D3D3D"/>
          <w:sz w:val="18"/>
          <w:szCs w:val="18"/>
        </w:rPr>
      </w:pPr>
      <w:hyperlink r:id="rId38" w:history="1">
        <w:r w:rsidR="00001422" w:rsidRPr="006B15B1">
          <w:rPr>
            <w:rStyle w:val="Hyperlink"/>
            <w:lang w:val="en-US"/>
          </w:rPr>
          <w:t>http</w:t>
        </w:r>
        <w:r w:rsidR="00001422" w:rsidRPr="006B15B1">
          <w:rPr>
            <w:rStyle w:val="Hyperlink"/>
          </w:rPr>
          <w:t>://</w:t>
        </w:r>
        <w:r w:rsidR="00001422" w:rsidRPr="006B15B1">
          <w:rPr>
            <w:rStyle w:val="Hyperlink"/>
            <w:lang w:val="en-US"/>
          </w:rPr>
          <w:t>www</w:t>
        </w:r>
        <w:r w:rsidR="00001422" w:rsidRPr="006B15B1">
          <w:rPr>
            <w:rStyle w:val="Hyperlink"/>
          </w:rPr>
          <w:t>.</w:t>
        </w:r>
        <w:r w:rsidR="00001422" w:rsidRPr="006B15B1">
          <w:rPr>
            <w:rStyle w:val="Hyperlink"/>
            <w:lang w:val="en-US"/>
          </w:rPr>
          <w:t>mineconomy</w:t>
        </w:r>
        <w:r w:rsidR="00001422" w:rsidRPr="006B15B1">
          <w:rPr>
            <w:rStyle w:val="Hyperlink"/>
          </w:rPr>
          <w:t>.</w:t>
        </w:r>
        <w:r w:rsidR="00001422" w:rsidRPr="006B15B1">
          <w:rPr>
            <w:rStyle w:val="Hyperlink"/>
            <w:lang w:val="en-US"/>
          </w:rPr>
          <w:t>gov</w:t>
        </w:r>
        <w:r w:rsidR="00001422" w:rsidRPr="006B15B1">
          <w:rPr>
            <w:rStyle w:val="Hyperlink"/>
          </w:rPr>
          <w:t>.</w:t>
        </w:r>
        <w:r w:rsidR="00001422" w:rsidRPr="006B15B1">
          <w:rPr>
            <w:rStyle w:val="Hyperlink"/>
            <w:lang w:val="en-US"/>
          </w:rPr>
          <w:t>uz</w:t>
        </w:r>
        <w:r w:rsidR="00001422" w:rsidRPr="006B15B1">
          <w:rPr>
            <w:rStyle w:val="Hyperlink"/>
          </w:rPr>
          <w:t>/</w:t>
        </w:r>
      </w:hyperlink>
    </w:p>
    <w:p w:rsidR="00550460" w:rsidRPr="006B15B1" w:rsidRDefault="00550460" w:rsidP="001C0CB2">
      <w:pPr>
        <w:spacing w:after="0" w:line="240" w:lineRule="auto"/>
        <w:rPr>
          <w:color w:val="3D3D3D"/>
          <w:sz w:val="18"/>
          <w:szCs w:val="18"/>
        </w:rPr>
      </w:pPr>
    </w:p>
    <w:p w:rsidR="00E81FA2" w:rsidRPr="006B15B1" w:rsidRDefault="00E81FA2" w:rsidP="001C0CB2">
      <w:pPr>
        <w:spacing w:after="0" w:line="240" w:lineRule="auto"/>
      </w:pPr>
      <w:r w:rsidRPr="006B15B1">
        <w:t xml:space="preserve">ΥΠΟΥΡΓΕΙΟ </w:t>
      </w:r>
      <w:r w:rsidR="00442766" w:rsidRPr="006B15B1">
        <w:t>Επενδύσεων και Εξωτερικού Εμπορίου</w:t>
      </w:r>
      <w:r w:rsidRPr="006B15B1">
        <w:t xml:space="preserve"> </w:t>
      </w:r>
    </w:p>
    <w:p w:rsidR="00E81FA2" w:rsidRPr="006B15B1" w:rsidRDefault="00E81FA2" w:rsidP="001C0CB2">
      <w:pPr>
        <w:spacing w:after="0" w:line="240" w:lineRule="auto"/>
      </w:pPr>
      <w:r w:rsidRPr="006B15B1">
        <w:rPr>
          <w:rFonts w:cs="Arial"/>
          <w:szCs w:val="22"/>
          <w:lang w:val="en-US"/>
        </w:rPr>
        <w:t>Website</w:t>
      </w:r>
      <w:r w:rsidRPr="006B15B1">
        <w:rPr>
          <w:rFonts w:cs="Arial"/>
          <w:szCs w:val="22"/>
        </w:rPr>
        <w:t xml:space="preserve">: </w:t>
      </w:r>
      <w:hyperlink r:id="rId39" w:history="1">
        <w:r w:rsidR="00442766" w:rsidRPr="006B15B1">
          <w:rPr>
            <w:rStyle w:val="Hyperlink"/>
          </w:rPr>
          <w:t>https://mift.uz/</w:t>
        </w:r>
      </w:hyperlink>
    </w:p>
    <w:p w:rsidR="00442766" w:rsidRPr="006B15B1" w:rsidRDefault="00442766" w:rsidP="001C0CB2">
      <w:pPr>
        <w:spacing w:after="0" w:line="240" w:lineRule="auto"/>
      </w:pPr>
    </w:p>
    <w:p w:rsidR="00541A77" w:rsidRPr="006B15B1" w:rsidRDefault="00541A77" w:rsidP="001C0CB2">
      <w:pPr>
        <w:spacing w:after="0" w:line="240" w:lineRule="auto"/>
      </w:pPr>
      <w:r w:rsidRPr="006B15B1">
        <w:t>Υπουργείο Αγροτικών Πόρων</w:t>
      </w:r>
    </w:p>
    <w:p w:rsidR="00541A77" w:rsidRPr="006B15B1" w:rsidRDefault="00EB7C99" w:rsidP="001C0CB2">
      <w:pPr>
        <w:spacing w:after="0" w:line="240" w:lineRule="auto"/>
      </w:pPr>
      <w:hyperlink r:id="rId40" w:history="1">
        <w:r w:rsidR="00541A77" w:rsidRPr="006B15B1">
          <w:rPr>
            <w:rStyle w:val="Hyperlink"/>
          </w:rPr>
          <w:t>http://www.agro.uz/uz/</w:t>
        </w:r>
      </w:hyperlink>
    </w:p>
    <w:p w:rsidR="00541A77" w:rsidRPr="006B15B1" w:rsidRDefault="00541A77" w:rsidP="001C0CB2">
      <w:pPr>
        <w:spacing w:after="0" w:line="240" w:lineRule="auto"/>
      </w:pPr>
    </w:p>
    <w:p w:rsidR="00541A77" w:rsidRPr="006B15B1" w:rsidRDefault="00541A77" w:rsidP="001C0CB2">
      <w:pPr>
        <w:spacing w:after="0" w:line="240" w:lineRule="auto"/>
      </w:pPr>
      <w:r w:rsidRPr="006B15B1">
        <w:t>Υπουργείο Υδάτινων Πόρων</w:t>
      </w:r>
    </w:p>
    <w:p w:rsidR="00541A77" w:rsidRPr="006B15B1" w:rsidRDefault="00EB7C99" w:rsidP="001C0CB2">
      <w:pPr>
        <w:spacing w:after="0" w:line="240" w:lineRule="auto"/>
      </w:pPr>
      <w:hyperlink r:id="rId41" w:history="1">
        <w:r w:rsidR="00541A77" w:rsidRPr="006B15B1">
          <w:rPr>
            <w:rStyle w:val="Hyperlink"/>
          </w:rPr>
          <w:t>http://www.water.gov.uz/uz</w:t>
        </w:r>
      </w:hyperlink>
    </w:p>
    <w:p w:rsidR="00541A77" w:rsidRPr="006B15B1" w:rsidRDefault="00541A77" w:rsidP="001C0CB2">
      <w:pPr>
        <w:spacing w:after="0" w:line="240" w:lineRule="auto"/>
      </w:pPr>
    </w:p>
    <w:p w:rsidR="00541A77" w:rsidRPr="006B15B1" w:rsidRDefault="00541A77" w:rsidP="001C0CB2">
      <w:pPr>
        <w:spacing w:after="0" w:line="240" w:lineRule="auto"/>
      </w:pPr>
      <w:r w:rsidRPr="006B15B1">
        <w:t>Υπουργείο Ανάπτυξης  Τεχνολογιών Πληροφορικής και Επικοινωνίας</w:t>
      </w:r>
    </w:p>
    <w:p w:rsidR="00541A77" w:rsidRPr="006B15B1" w:rsidRDefault="00EB7C99" w:rsidP="001C0CB2">
      <w:pPr>
        <w:spacing w:after="0" w:line="240" w:lineRule="auto"/>
      </w:pPr>
      <w:hyperlink r:id="rId42" w:history="1">
        <w:r w:rsidR="00541A77" w:rsidRPr="006B15B1">
          <w:rPr>
            <w:rStyle w:val="Hyperlink"/>
          </w:rPr>
          <w:t>http://mitc.uz/ru/</w:t>
        </w:r>
      </w:hyperlink>
    </w:p>
    <w:p w:rsidR="00541A77" w:rsidRPr="006B15B1" w:rsidRDefault="00541A77" w:rsidP="001C0CB2">
      <w:pPr>
        <w:spacing w:after="0" w:line="240" w:lineRule="auto"/>
      </w:pPr>
    </w:p>
    <w:p w:rsidR="00E87993" w:rsidRPr="006B15B1" w:rsidRDefault="00E87993" w:rsidP="00541A77">
      <w:pPr>
        <w:spacing w:after="0" w:line="240" w:lineRule="auto"/>
      </w:pPr>
    </w:p>
    <w:p w:rsidR="001C0CB2" w:rsidRPr="006B15B1" w:rsidRDefault="001C0CB2" w:rsidP="00541A77">
      <w:pPr>
        <w:spacing w:after="0" w:line="240" w:lineRule="auto"/>
      </w:pPr>
    </w:p>
    <w:p w:rsidR="001C0CB2" w:rsidRPr="006B15B1" w:rsidRDefault="001C0CB2" w:rsidP="001C0CB2">
      <w:pPr>
        <w:rPr>
          <w:b/>
          <w:bCs/>
          <w:i/>
          <w:sz w:val="24"/>
          <w:szCs w:val="24"/>
        </w:rPr>
      </w:pPr>
      <w:r w:rsidRPr="006B15B1">
        <w:rPr>
          <w:b/>
          <w:i/>
          <w:sz w:val="24"/>
          <w:szCs w:val="24"/>
        </w:rPr>
        <w:t xml:space="preserve">Άλλες Δημόσιες Υπηρεσίες </w:t>
      </w:r>
    </w:p>
    <w:p w:rsidR="00E87993" w:rsidRPr="006B15B1" w:rsidRDefault="00E87993" w:rsidP="00E87993">
      <w:pPr>
        <w:spacing w:after="0" w:line="240" w:lineRule="auto"/>
      </w:pPr>
    </w:p>
    <w:p w:rsidR="00E87993" w:rsidRPr="006B15B1" w:rsidRDefault="00E87993" w:rsidP="00E87993">
      <w:pPr>
        <w:spacing w:after="0" w:line="240" w:lineRule="auto"/>
      </w:pPr>
      <w:r w:rsidRPr="006B15B1">
        <w:t>Κρατική Επιτροπή Στατιστικής</w:t>
      </w:r>
    </w:p>
    <w:p w:rsidR="00E87993" w:rsidRPr="006B15B1" w:rsidRDefault="00EB7C99" w:rsidP="00E87993">
      <w:pPr>
        <w:spacing w:after="0" w:line="240" w:lineRule="auto"/>
      </w:pPr>
      <w:hyperlink r:id="rId43" w:history="1">
        <w:r w:rsidR="00E87993" w:rsidRPr="006B15B1">
          <w:rPr>
            <w:rStyle w:val="Hyperlink"/>
          </w:rPr>
          <w:t>https://stat.uz/uz/</w:t>
        </w:r>
      </w:hyperlink>
    </w:p>
    <w:p w:rsidR="00E87993" w:rsidRPr="006B15B1" w:rsidRDefault="00E87993" w:rsidP="00E87993">
      <w:pPr>
        <w:spacing w:after="0" w:line="240" w:lineRule="auto"/>
      </w:pPr>
    </w:p>
    <w:p w:rsidR="00E87993" w:rsidRPr="006B15B1" w:rsidRDefault="00E87993" w:rsidP="00E87993">
      <w:pPr>
        <w:spacing w:after="0" w:line="240" w:lineRule="auto"/>
      </w:pPr>
      <w:r w:rsidRPr="006B15B1">
        <w:t xml:space="preserve">Αντιμονοπωλιακή Κρατική Επιτροπή </w:t>
      </w:r>
    </w:p>
    <w:p w:rsidR="00E87993" w:rsidRPr="006B15B1" w:rsidRDefault="00EB7C99" w:rsidP="00E87993">
      <w:pPr>
        <w:spacing w:after="0" w:line="240" w:lineRule="auto"/>
      </w:pPr>
      <w:hyperlink r:id="rId44" w:history="1">
        <w:r w:rsidR="00E87993" w:rsidRPr="006B15B1">
          <w:rPr>
            <w:rStyle w:val="Hyperlink"/>
          </w:rPr>
          <w:t>https://gkk.uz/en</w:t>
        </w:r>
      </w:hyperlink>
    </w:p>
    <w:p w:rsidR="00E87993" w:rsidRPr="006B15B1" w:rsidRDefault="00E87993" w:rsidP="00E87993">
      <w:pPr>
        <w:spacing w:after="0" w:line="240" w:lineRule="auto"/>
      </w:pPr>
    </w:p>
    <w:p w:rsidR="00E87993" w:rsidRPr="006B15B1" w:rsidRDefault="00E87993" w:rsidP="00E87993">
      <w:pPr>
        <w:spacing w:after="0" w:line="240" w:lineRule="auto"/>
      </w:pPr>
      <w:r w:rsidRPr="006B15B1">
        <w:t>Κρατική Φορολογική Επιτροπή</w:t>
      </w:r>
    </w:p>
    <w:p w:rsidR="00E87993" w:rsidRPr="006B15B1" w:rsidRDefault="00EB7C99" w:rsidP="00E87993">
      <w:pPr>
        <w:spacing w:after="0" w:line="240" w:lineRule="auto"/>
      </w:pPr>
      <w:hyperlink r:id="rId45" w:history="1">
        <w:r w:rsidR="00E87993" w:rsidRPr="006B15B1">
          <w:rPr>
            <w:rStyle w:val="Hyperlink"/>
          </w:rPr>
          <w:t>https://gkk.uz/en</w:t>
        </w:r>
      </w:hyperlink>
    </w:p>
    <w:p w:rsidR="00E87993" w:rsidRPr="006B15B1" w:rsidRDefault="00E87993" w:rsidP="00E87993">
      <w:pPr>
        <w:spacing w:after="0" w:line="240" w:lineRule="auto"/>
      </w:pPr>
    </w:p>
    <w:p w:rsidR="00E87993" w:rsidRPr="006B15B1" w:rsidRDefault="00E87993" w:rsidP="00E87993">
      <w:pPr>
        <w:spacing w:after="0" w:line="240" w:lineRule="auto"/>
      </w:pPr>
      <w:r w:rsidRPr="006B15B1">
        <w:rPr>
          <w:lang w:val="en-US"/>
        </w:rPr>
        <w:t>K</w:t>
      </w:r>
      <w:r w:rsidRPr="006B15B1">
        <w:t>ρατική Επιτροπή Υποστήριξης Ιδιωτικοποιημένων Επιχειρήσεων και Ανάπτυξης Ανταγωνισμού</w:t>
      </w:r>
    </w:p>
    <w:p w:rsidR="00E87993" w:rsidRPr="006B15B1" w:rsidRDefault="00EB7C99" w:rsidP="00E87993">
      <w:pPr>
        <w:spacing w:after="0" w:line="240" w:lineRule="auto"/>
      </w:pPr>
      <w:hyperlink r:id="rId46" w:history="1">
        <w:r w:rsidR="00E87993" w:rsidRPr="006B15B1">
          <w:rPr>
            <w:rStyle w:val="Hyperlink"/>
          </w:rPr>
          <w:t>https://gkk.uz/en/</w:t>
        </w:r>
      </w:hyperlink>
    </w:p>
    <w:p w:rsidR="00E87993" w:rsidRPr="006B15B1" w:rsidRDefault="00E87993" w:rsidP="00E87993">
      <w:pPr>
        <w:spacing w:after="0" w:line="240" w:lineRule="auto"/>
      </w:pPr>
    </w:p>
    <w:p w:rsidR="00E87993" w:rsidRPr="006B15B1" w:rsidRDefault="00E87993" w:rsidP="00E87993">
      <w:pPr>
        <w:spacing w:after="0" w:line="240" w:lineRule="auto"/>
      </w:pPr>
      <w:r w:rsidRPr="006B15B1">
        <w:t>Κρατική Τελωνειακή Επιτροπή</w:t>
      </w:r>
    </w:p>
    <w:p w:rsidR="00E87993" w:rsidRPr="006B15B1" w:rsidRDefault="00EB7C99" w:rsidP="001537B1">
      <w:pPr>
        <w:pStyle w:val="ListParagraph"/>
        <w:numPr>
          <w:ilvl w:val="0"/>
          <w:numId w:val="39"/>
        </w:numPr>
        <w:spacing w:after="0" w:line="240" w:lineRule="auto"/>
        <w:rPr>
          <w:lang w:val="en-US"/>
        </w:rPr>
      </w:pPr>
      <w:hyperlink r:id="rId47" w:history="1">
        <w:r w:rsidR="00E87993" w:rsidRPr="006B15B1">
          <w:rPr>
            <w:rStyle w:val="Hyperlink"/>
          </w:rPr>
          <w:t>http://www.customs.uz/uz</w:t>
        </w:r>
      </w:hyperlink>
    </w:p>
    <w:p w:rsidR="001537B1" w:rsidRPr="006B15B1" w:rsidRDefault="00EB7C99" w:rsidP="001537B1">
      <w:pPr>
        <w:pStyle w:val="ListParagraph"/>
        <w:numPr>
          <w:ilvl w:val="0"/>
          <w:numId w:val="39"/>
        </w:numPr>
        <w:spacing w:after="0" w:line="240" w:lineRule="auto"/>
        <w:rPr>
          <w:lang w:val="en-US"/>
        </w:rPr>
      </w:pPr>
      <w:hyperlink r:id="rId48" w:history="1">
        <w:r w:rsidR="001537B1" w:rsidRPr="006B15B1">
          <w:rPr>
            <w:rStyle w:val="Hyperlink"/>
            <w:lang w:val="en-US"/>
          </w:rPr>
          <w:t>http://tarif.customs.uz/?lang=en_EN</w:t>
        </w:r>
      </w:hyperlink>
    </w:p>
    <w:p w:rsidR="006B15B1" w:rsidRPr="00F015E4" w:rsidRDefault="006B15B1" w:rsidP="00E87993">
      <w:pPr>
        <w:spacing w:after="0" w:line="240" w:lineRule="auto"/>
        <w:rPr>
          <w:lang w:val="en-US"/>
        </w:rPr>
      </w:pPr>
    </w:p>
    <w:p w:rsidR="00E87993" w:rsidRPr="006B15B1" w:rsidRDefault="006B15B1" w:rsidP="00E87993">
      <w:pPr>
        <w:spacing w:after="0" w:line="240" w:lineRule="auto"/>
      </w:pPr>
      <w:r w:rsidRPr="006B15B1">
        <w:t>Κ</w:t>
      </w:r>
      <w:r w:rsidR="00E87993" w:rsidRPr="006B15B1">
        <w:t>ρατική Επιτροπή Ανάπτυξης Τουρισμού</w:t>
      </w:r>
    </w:p>
    <w:p w:rsidR="00E87993" w:rsidRPr="006B15B1" w:rsidRDefault="00EB7C99" w:rsidP="00E87993">
      <w:pPr>
        <w:spacing w:after="0" w:line="240" w:lineRule="auto"/>
      </w:pPr>
      <w:hyperlink r:id="rId49" w:history="1">
        <w:r w:rsidR="00E87993" w:rsidRPr="006B15B1">
          <w:rPr>
            <w:rStyle w:val="Hyperlink"/>
          </w:rPr>
          <w:t>https://uzbektourism.uz/en</w:t>
        </w:r>
      </w:hyperlink>
    </w:p>
    <w:p w:rsidR="00E87993" w:rsidRPr="006B15B1" w:rsidRDefault="00E87993" w:rsidP="00E87993">
      <w:pPr>
        <w:spacing w:after="0" w:line="240" w:lineRule="auto"/>
      </w:pPr>
    </w:p>
    <w:p w:rsidR="00E87993" w:rsidRPr="006B15B1" w:rsidRDefault="00E87993" w:rsidP="00E87993">
      <w:pPr>
        <w:spacing w:after="0" w:line="240" w:lineRule="auto"/>
      </w:pPr>
      <w:r w:rsidRPr="006B15B1">
        <w:t>Κρατική Επιτροπή Επενδύσεων (</w:t>
      </w:r>
      <w:r w:rsidR="005308E8" w:rsidRPr="006B15B1">
        <w:t>προσέλκυση</w:t>
      </w:r>
      <w:r w:rsidRPr="006B15B1">
        <w:t>)</w:t>
      </w:r>
    </w:p>
    <w:p w:rsidR="00E87993" w:rsidRPr="00F476EF" w:rsidRDefault="00E87993" w:rsidP="00E87993">
      <w:pPr>
        <w:spacing w:after="0" w:line="240" w:lineRule="auto"/>
      </w:pPr>
      <w:proofErr w:type="gramStart"/>
      <w:r w:rsidRPr="006B15B1">
        <w:rPr>
          <w:lang w:val="en-US"/>
        </w:rPr>
        <w:t>Website</w:t>
      </w:r>
      <w:r w:rsidRPr="00F476EF">
        <w:t xml:space="preserve"> :</w:t>
      </w:r>
      <w:proofErr w:type="gramEnd"/>
      <w:r w:rsidRPr="00F476EF">
        <w:t xml:space="preserve"> </w:t>
      </w:r>
      <w:hyperlink r:id="rId50" w:history="1">
        <w:r w:rsidRPr="006B15B1">
          <w:rPr>
            <w:rStyle w:val="Hyperlink"/>
            <w:lang w:val="en-US"/>
          </w:rPr>
          <w:t>http</w:t>
        </w:r>
        <w:r w:rsidRPr="00F476EF">
          <w:rPr>
            <w:rStyle w:val="Hyperlink"/>
          </w:rPr>
          <w:t>://</w:t>
        </w:r>
        <w:r w:rsidRPr="006B15B1">
          <w:rPr>
            <w:rStyle w:val="Hyperlink"/>
            <w:lang w:val="en-US"/>
          </w:rPr>
          <w:t>invest</w:t>
        </w:r>
        <w:r w:rsidRPr="00F476EF">
          <w:rPr>
            <w:rStyle w:val="Hyperlink"/>
          </w:rPr>
          <w:t>.</w:t>
        </w:r>
        <w:r w:rsidRPr="006B15B1">
          <w:rPr>
            <w:rStyle w:val="Hyperlink"/>
            <w:lang w:val="en-US"/>
          </w:rPr>
          <w:t>gov</w:t>
        </w:r>
        <w:r w:rsidRPr="00F476EF">
          <w:rPr>
            <w:rStyle w:val="Hyperlink"/>
          </w:rPr>
          <w:t>.</w:t>
        </w:r>
        <w:r w:rsidRPr="006B15B1">
          <w:rPr>
            <w:rStyle w:val="Hyperlink"/>
            <w:lang w:val="en-US"/>
          </w:rPr>
          <w:t>uz</w:t>
        </w:r>
        <w:r w:rsidRPr="00F476EF">
          <w:rPr>
            <w:rStyle w:val="Hyperlink"/>
          </w:rPr>
          <w:t>/</w:t>
        </w:r>
        <w:r w:rsidRPr="006B15B1">
          <w:rPr>
            <w:rStyle w:val="Hyperlink"/>
            <w:lang w:val="en-US"/>
          </w:rPr>
          <w:t>en</w:t>
        </w:r>
        <w:r w:rsidRPr="00F476EF">
          <w:rPr>
            <w:rStyle w:val="Hyperlink"/>
          </w:rPr>
          <w:t>/</w:t>
        </w:r>
      </w:hyperlink>
    </w:p>
    <w:p w:rsidR="006B15B1" w:rsidRPr="00F476EF" w:rsidRDefault="006B15B1" w:rsidP="00E87993">
      <w:pPr>
        <w:spacing w:after="0" w:line="240" w:lineRule="auto"/>
      </w:pPr>
    </w:p>
    <w:p w:rsidR="00E87993" w:rsidRPr="006B15B1" w:rsidRDefault="00E87993" w:rsidP="00E87993">
      <w:pPr>
        <w:spacing w:after="0" w:line="240" w:lineRule="auto"/>
      </w:pPr>
      <w:r w:rsidRPr="006B15B1">
        <w:t>Αρχή Προστασίας Πνευματικής Ιδιοκτησίας</w:t>
      </w:r>
    </w:p>
    <w:p w:rsidR="00E87993" w:rsidRPr="006B15B1" w:rsidRDefault="00EB7C99" w:rsidP="00E87993">
      <w:pPr>
        <w:spacing w:after="0" w:line="240" w:lineRule="auto"/>
      </w:pPr>
      <w:hyperlink r:id="rId51" w:history="1">
        <w:r w:rsidR="00E87993" w:rsidRPr="006B15B1">
          <w:rPr>
            <w:rStyle w:val="Hyperlink"/>
          </w:rPr>
          <w:t>http://www.ima.uz/uz/</w:t>
        </w:r>
      </w:hyperlink>
    </w:p>
    <w:p w:rsidR="00E87993" w:rsidRPr="006B15B1" w:rsidRDefault="00E87993" w:rsidP="00E87993">
      <w:pPr>
        <w:spacing w:after="0" w:line="240" w:lineRule="auto"/>
      </w:pPr>
    </w:p>
    <w:p w:rsidR="00E87993" w:rsidRPr="006B15B1" w:rsidRDefault="00E87993" w:rsidP="00E87993">
      <w:pPr>
        <w:spacing w:after="0" w:line="240" w:lineRule="auto"/>
        <w:rPr>
          <w:lang w:val="en-US"/>
        </w:rPr>
      </w:pPr>
      <w:r w:rsidRPr="006B15B1">
        <w:rPr>
          <w:lang w:val="en-US"/>
        </w:rPr>
        <w:t>National Agency for Project Management (</w:t>
      </w:r>
      <w:r w:rsidRPr="006B15B1">
        <w:t>Δημόσιες</w:t>
      </w:r>
      <w:r w:rsidRPr="006B15B1">
        <w:rPr>
          <w:lang w:val="en-US"/>
        </w:rPr>
        <w:t xml:space="preserve"> </w:t>
      </w:r>
      <w:r w:rsidRPr="006B15B1">
        <w:t>Προμήθειες</w:t>
      </w:r>
      <w:r w:rsidRPr="006B15B1">
        <w:rPr>
          <w:lang w:val="en-US"/>
        </w:rPr>
        <w:t>)</w:t>
      </w:r>
    </w:p>
    <w:p w:rsidR="00E87993" w:rsidRPr="006B15B1" w:rsidRDefault="00EB7C99" w:rsidP="00E87993">
      <w:pPr>
        <w:spacing w:after="0" w:line="240" w:lineRule="auto"/>
        <w:rPr>
          <w:lang w:val="en-US"/>
        </w:rPr>
      </w:pPr>
      <w:hyperlink r:id="rId52" w:history="1">
        <w:r w:rsidR="00E87993" w:rsidRPr="006B15B1">
          <w:rPr>
            <w:rStyle w:val="Hyperlink"/>
            <w:lang w:val="en-US"/>
          </w:rPr>
          <w:t>https://napm.uz/en/about/about-us/</w:t>
        </w:r>
      </w:hyperlink>
    </w:p>
    <w:p w:rsidR="00E87993" w:rsidRPr="006B15B1" w:rsidRDefault="00E87993" w:rsidP="00E87993">
      <w:pPr>
        <w:spacing w:after="0" w:line="240" w:lineRule="auto"/>
        <w:rPr>
          <w:lang w:val="en-US"/>
        </w:rPr>
      </w:pPr>
    </w:p>
    <w:p w:rsidR="00E87993" w:rsidRPr="006B15B1" w:rsidRDefault="00E87993" w:rsidP="00E87993">
      <w:pPr>
        <w:spacing w:after="0" w:line="240" w:lineRule="auto"/>
      </w:pPr>
      <w:r w:rsidRPr="006B15B1">
        <w:t>Κοινοβούλιο Ουζμπεκιστάν</w:t>
      </w:r>
    </w:p>
    <w:p w:rsidR="00E87993" w:rsidRPr="006B15B1" w:rsidRDefault="00EB7C99" w:rsidP="00E87993">
      <w:pPr>
        <w:spacing w:after="0" w:line="240" w:lineRule="auto"/>
      </w:pPr>
      <w:hyperlink r:id="rId53" w:history="1">
        <w:r w:rsidR="00E87993" w:rsidRPr="006B15B1">
          <w:rPr>
            <w:rStyle w:val="Hyperlink"/>
          </w:rPr>
          <w:t>http://parliament.gov.uz/uz/</w:t>
        </w:r>
      </w:hyperlink>
    </w:p>
    <w:p w:rsidR="006B15B1" w:rsidRPr="006B15B1" w:rsidRDefault="006B15B1" w:rsidP="00E87993">
      <w:pPr>
        <w:spacing w:after="0" w:line="240" w:lineRule="auto"/>
      </w:pPr>
    </w:p>
    <w:p w:rsidR="00E87993" w:rsidRPr="006B15B1" w:rsidRDefault="00E87993" w:rsidP="00E87993">
      <w:pPr>
        <w:spacing w:after="0" w:line="240" w:lineRule="auto"/>
        <w:rPr>
          <w:lang w:val="en-US"/>
        </w:rPr>
      </w:pPr>
      <w:r w:rsidRPr="006B15B1">
        <w:rPr>
          <w:lang w:val="en-US"/>
        </w:rPr>
        <w:t>Trade Uzbekistan</w:t>
      </w:r>
    </w:p>
    <w:p w:rsidR="00E87993" w:rsidRPr="006B15B1" w:rsidRDefault="00EB7C99" w:rsidP="00E87993">
      <w:pPr>
        <w:spacing w:after="0" w:line="240" w:lineRule="auto"/>
        <w:rPr>
          <w:lang w:val="en-US"/>
        </w:rPr>
      </w:pPr>
      <w:hyperlink r:id="rId54" w:history="1">
        <w:r w:rsidR="00E87993" w:rsidRPr="006B15B1">
          <w:rPr>
            <w:rStyle w:val="Hyperlink"/>
            <w:lang w:val="en-US"/>
          </w:rPr>
          <w:t>http://tradeuzbekistan.com/en</w:t>
        </w:r>
      </w:hyperlink>
    </w:p>
    <w:p w:rsidR="00E87993" w:rsidRPr="006B15B1" w:rsidRDefault="00E87993" w:rsidP="00E87993">
      <w:pPr>
        <w:spacing w:after="0" w:line="240" w:lineRule="auto"/>
        <w:rPr>
          <w:lang w:val="en-US"/>
        </w:rPr>
      </w:pPr>
    </w:p>
    <w:p w:rsidR="00E87993" w:rsidRPr="006B15B1" w:rsidRDefault="00E87993" w:rsidP="00E87993">
      <w:pPr>
        <w:spacing w:after="0" w:line="240" w:lineRule="auto"/>
      </w:pPr>
      <w:r w:rsidRPr="006B15B1">
        <w:t>Ιστότοπος παροχής πληροφοριών για επιχειρήσεις</w:t>
      </w:r>
    </w:p>
    <w:p w:rsidR="00E87993" w:rsidRPr="006B15B1" w:rsidRDefault="00EB7C99" w:rsidP="00E87993">
      <w:pPr>
        <w:spacing w:after="0" w:line="240" w:lineRule="auto"/>
      </w:pPr>
      <w:hyperlink r:id="rId55" w:history="1">
        <w:r w:rsidR="00E87993" w:rsidRPr="006B15B1">
          <w:rPr>
            <w:rStyle w:val="Hyperlink"/>
          </w:rPr>
          <w:t>http://openinfo.uz/en/</w:t>
        </w:r>
      </w:hyperlink>
    </w:p>
    <w:p w:rsidR="00E87993" w:rsidRDefault="00E87993" w:rsidP="00E87993">
      <w:pPr>
        <w:spacing w:after="0" w:line="240" w:lineRule="auto"/>
      </w:pPr>
    </w:p>
    <w:p w:rsidR="00586828" w:rsidRPr="006B15B1" w:rsidRDefault="00586828" w:rsidP="00E87993">
      <w:pPr>
        <w:spacing w:after="0" w:line="240" w:lineRule="auto"/>
      </w:pPr>
    </w:p>
    <w:p w:rsidR="00E87993" w:rsidRPr="006B15B1" w:rsidRDefault="00E87993" w:rsidP="00E87993">
      <w:pPr>
        <w:spacing w:after="0" w:line="240" w:lineRule="auto"/>
        <w:rPr>
          <w:lang w:val="en-US"/>
        </w:rPr>
      </w:pPr>
      <w:r w:rsidRPr="006B15B1">
        <w:rPr>
          <w:lang w:val="en-US"/>
        </w:rPr>
        <w:t>Golden pages - Associations</w:t>
      </w:r>
    </w:p>
    <w:p w:rsidR="00E87993" w:rsidRPr="006B15B1" w:rsidRDefault="00EB7C99" w:rsidP="00E87993">
      <w:pPr>
        <w:spacing w:after="0" w:line="240" w:lineRule="auto"/>
        <w:rPr>
          <w:lang w:val="en-US"/>
        </w:rPr>
      </w:pPr>
      <w:hyperlink r:id="rId56" w:history="1">
        <w:r w:rsidR="00E87993" w:rsidRPr="006B15B1">
          <w:rPr>
            <w:rStyle w:val="Hyperlink"/>
            <w:lang w:val="en-US"/>
          </w:rPr>
          <w:t>https://www.goldenpages.uz/en/rubrics/?Id=4150&amp;Page=1</w:t>
        </w:r>
      </w:hyperlink>
    </w:p>
    <w:p w:rsidR="00E87993" w:rsidRPr="006B15B1" w:rsidRDefault="00E87993" w:rsidP="00E87993">
      <w:pPr>
        <w:spacing w:after="0" w:line="240" w:lineRule="auto"/>
        <w:rPr>
          <w:lang w:val="en-US"/>
        </w:rPr>
      </w:pPr>
    </w:p>
    <w:p w:rsidR="00E87993" w:rsidRPr="006B15B1" w:rsidRDefault="00E87993" w:rsidP="00E87993">
      <w:pPr>
        <w:spacing w:after="0" w:line="240" w:lineRule="auto"/>
      </w:pPr>
      <w:r w:rsidRPr="006B15B1">
        <w:t>Βάση δεδομένων νομικών κειμένων</w:t>
      </w:r>
    </w:p>
    <w:p w:rsidR="00E87993" w:rsidRPr="006B15B1" w:rsidRDefault="00EB7C99" w:rsidP="00E87993">
      <w:pPr>
        <w:spacing w:after="0" w:line="240" w:lineRule="auto"/>
      </w:pPr>
      <w:hyperlink r:id="rId57" w:history="1">
        <w:r w:rsidR="00E87993" w:rsidRPr="006B15B1">
          <w:rPr>
            <w:rStyle w:val="Hyperlink"/>
          </w:rPr>
          <w:t>http://www.lex.uz/ru/</w:t>
        </w:r>
      </w:hyperlink>
    </w:p>
    <w:p w:rsidR="00E87993" w:rsidRPr="006B15B1" w:rsidRDefault="00E87993" w:rsidP="00E87993">
      <w:pPr>
        <w:spacing w:after="0" w:line="240" w:lineRule="auto"/>
      </w:pPr>
    </w:p>
    <w:p w:rsidR="00E87993" w:rsidRPr="006B15B1" w:rsidRDefault="00E87993" w:rsidP="00E87993">
      <w:pPr>
        <w:spacing w:after="0" w:line="240" w:lineRule="auto"/>
      </w:pPr>
      <w:r w:rsidRPr="006B15B1">
        <w:t>Κτηματολόγιο Δήμου Τασκένδης</w:t>
      </w:r>
    </w:p>
    <w:p w:rsidR="00E87993" w:rsidRPr="006B15B1" w:rsidRDefault="00EB7C99" w:rsidP="00E87993">
      <w:pPr>
        <w:spacing w:after="0" w:line="240" w:lineRule="auto"/>
      </w:pPr>
      <w:hyperlink r:id="rId58" w:history="1">
        <w:r w:rsidR="00E87993" w:rsidRPr="006B15B1">
          <w:rPr>
            <w:rStyle w:val="Hyperlink"/>
          </w:rPr>
          <w:t>http://odnookno.uz/ru/</w:t>
        </w:r>
      </w:hyperlink>
    </w:p>
    <w:p w:rsidR="00E87993" w:rsidRPr="006B15B1" w:rsidRDefault="00E87993" w:rsidP="00E87993">
      <w:pPr>
        <w:spacing w:after="0" w:line="240" w:lineRule="auto"/>
      </w:pPr>
    </w:p>
    <w:p w:rsidR="00E87993" w:rsidRPr="006B15B1" w:rsidRDefault="00E87993" w:rsidP="00E87993">
      <w:pPr>
        <w:spacing w:after="0" w:line="240" w:lineRule="auto"/>
      </w:pPr>
      <w:r w:rsidRPr="006B15B1">
        <w:t>Ιστότοπος Δημοσίων Προμηθειών</w:t>
      </w:r>
    </w:p>
    <w:p w:rsidR="00E87993" w:rsidRPr="006B15B1" w:rsidRDefault="00EB7C99" w:rsidP="00E87993">
      <w:pPr>
        <w:spacing w:after="0" w:line="240" w:lineRule="auto"/>
      </w:pPr>
      <w:hyperlink r:id="rId59" w:history="1">
        <w:r w:rsidR="00E87993" w:rsidRPr="006B15B1">
          <w:rPr>
            <w:rStyle w:val="Hyperlink"/>
          </w:rPr>
          <w:t>https://dxarid.uzex.uz/</w:t>
        </w:r>
      </w:hyperlink>
    </w:p>
    <w:p w:rsidR="00E87993" w:rsidRPr="006B15B1" w:rsidRDefault="00E87993" w:rsidP="00E87993">
      <w:pPr>
        <w:spacing w:after="0" w:line="240" w:lineRule="auto"/>
      </w:pPr>
    </w:p>
    <w:p w:rsidR="00E87993" w:rsidRPr="006B15B1" w:rsidRDefault="00E87993" w:rsidP="00E87993">
      <w:pPr>
        <w:spacing w:after="0" w:line="240" w:lineRule="auto"/>
      </w:pPr>
      <w:r w:rsidRPr="006B15B1">
        <w:t>Κέντρο Οικονομικών Ερευνών</w:t>
      </w:r>
    </w:p>
    <w:p w:rsidR="00E87993" w:rsidRPr="006B15B1" w:rsidRDefault="00EB7C99" w:rsidP="00E87993">
      <w:pPr>
        <w:spacing w:after="0" w:line="240" w:lineRule="auto"/>
      </w:pPr>
      <w:hyperlink r:id="rId60" w:history="1">
        <w:r w:rsidR="00E87993" w:rsidRPr="006B15B1">
          <w:rPr>
            <w:rStyle w:val="Hyperlink"/>
          </w:rPr>
          <w:t>http://cer.uz/en/</w:t>
        </w:r>
      </w:hyperlink>
    </w:p>
    <w:p w:rsidR="00E87993" w:rsidRPr="006B15B1" w:rsidRDefault="00E87993" w:rsidP="00E87993">
      <w:pPr>
        <w:spacing w:after="0" w:line="240" w:lineRule="auto"/>
      </w:pPr>
    </w:p>
    <w:p w:rsidR="00E87993" w:rsidRPr="006B15B1" w:rsidRDefault="00E87993" w:rsidP="00E87993">
      <w:pPr>
        <w:spacing w:after="0" w:line="240" w:lineRule="auto"/>
      </w:pPr>
      <w:r w:rsidRPr="006B15B1">
        <w:t>Χρηματιστήριο Τασκένδης</w:t>
      </w:r>
    </w:p>
    <w:p w:rsidR="00E87993" w:rsidRPr="006B15B1" w:rsidRDefault="00EB7C99" w:rsidP="00E87993">
      <w:pPr>
        <w:spacing w:after="0" w:line="240" w:lineRule="auto"/>
      </w:pPr>
      <w:hyperlink r:id="rId61" w:history="1">
        <w:r w:rsidR="00E87993" w:rsidRPr="006B15B1">
          <w:rPr>
            <w:rStyle w:val="Hyperlink"/>
          </w:rPr>
          <w:t>https://www.uzse.uz/</w:t>
        </w:r>
      </w:hyperlink>
    </w:p>
    <w:p w:rsidR="00E0675D" w:rsidRPr="006B15B1" w:rsidRDefault="00E0675D" w:rsidP="00E87993">
      <w:pPr>
        <w:spacing w:after="0" w:line="240" w:lineRule="auto"/>
      </w:pPr>
    </w:p>
    <w:p w:rsidR="00E0675D" w:rsidRPr="006B15B1" w:rsidRDefault="00E0675D" w:rsidP="00E87993">
      <w:pPr>
        <w:spacing w:after="0" w:line="240" w:lineRule="auto"/>
      </w:pPr>
      <w:r w:rsidRPr="006B15B1">
        <w:t xml:space="preserve">Δημόσιο </w:t>
      </w:r>
      <w:r w:rsidR="005308E8" w:rsidRPr="006B15B1">
        <w:t>Ταμείο</w:t>
      </w:r>
      <w:r w:rsidR="001C7B98" w:rsidRPr="006B15B1">
        <w:t xml:space="preserve"> Αποκατάστασης και Ανάπτυξης Ουζμπεκιστάν</w:t>
      </w:r>
    </w:p>
    <w:p w:rsidR="001C7B98" w:rsidRPr="006B15B1" w:rsidRDefault="00EB7C99" w:rsidP="00E87993">
      <w:pPr>
        <w:spacing w:after="0" w:line="240" w:lineRule="auto"/>
      </w:pPr>
      <w:hyperlink r:id="rId62" w:history="1">
        <w:r w:rsidR="001C7B98" w:rsidRPr="006B15B1">
          <w:rPr>
            <w:rStyle w:val="Hyperlink"/>
          </w:rPr>
          <w:t>http://ufrd.uz/</w:t>
        </w:r>
      </w:hyperlink>
    </w:p>
    <w:p w:rsidR="00E81FA2" w:rsidRPr="006B15B1" w:rsidRDefault="00E81FA2" w:rsidP="00A95535"/>
    <w:p w:rsidR="001C0CB2" w:rsidRPr="006B15B1" w:rsidRDefault="001C0CB2" w:rsidP="00A95535"/>
    <w:p w:rsidR="00424174" w:rsidRPr="006B15B1" w:rsidRDefault="00424174" w:rsidP="001C0CB2">
      <w:pPr>
        <w:rPr>
          <w:b/>
          <w:bCs/>
          <w:i/>
          <w:sz w:val="24"/>
          <w:szCs w:val="24"/>
        </w:rPr>
      </w:pPr>
      <w:r w:rsidRPr="006B15B1">
        <w:rPr>
          <w:b/>
          <w:i/>
          <w:sz w:val="24"/>
          <w:szCs w:val="24"/>
        </w:rPr>
        <w:t>Περιφερειακές Διο</w:t>
      </w:r>
      <w:r w:rsidR="001C0CB2" w:rsidRPr="006B15B1">
        <w:rPr>
          <w:b/>
          <w:i/>
          <w:sz w:val="24"/>
          <w:szCs w:val="24"/>
        </w:rPr>
        <w:t>ι</w:t>
      </w:r>
      <w:r w:rsidRPr="006B15B1">
        <w:rPr>
          <w:b/>
          <w:i/>
          <w:sz w:val="24"/>
          <w:szCs w:val="24"/>
        </w:rPr>
        <w:t xml:space="preserve">κήσεις </w:t>
      </w:r>
    </w:p>
    <w:p w:rsidR="00EB7AB6" w:rsidRPr="006B15B1" w:rsidRDefault="00EB7AB6" w:rsidP="00EB7AB6">
      <w:pPr>
        <w:spacing w:after="0" w:line="240" w:lineRule="auto"/>
      </w:pPr>
    </w:p>
    <w:p w:rsidR="00EB7AB6" w:rsidRPr="006B15B1" w:rsidRDefault="00EB7AB6" w:rsidP="00EB7AB6">
      <w:pPr>
        <w:spacing w:after="0" w:line="240" w:lineRule="auto"/>
      </w:pPr>
      <w:r w:rsidRPr="006B15B1">
        <w:t>Συμβούλιο Υπουργών Δημοκρατίας Κ</w:t>
      </w:r>
      <w:r w:rsidRPr="006B15B1">
        <w:rPr>
          <w:lang w:val="en-US"/>
        </w:rPr>
        <w:t>arakalpakstan</w:t>
      </w:r>
    </w:p>
    <w:p w:rsidR="00E81FA2" w:rsidRPr="006B15B1" w:rsidRDefault="00EB7C99" w:rsidP="00EB7AB6">
      <w:pPr>
        <w:spacing w:after="0" w:line="240" w:lineRule="auto"/>
      </w:pPr>
      <w:hyperlink r:id="rId63" w:history="1">
        <w:r w:rsidR="00EB7AB6" w:rsidRPr="006B15B1">
          <w:rPr>
            <w:rStyle w:val="Hyperlink"/>
          </w:rPr>
          <w:t>https://sovminrk.gov.uz/qr</w:t>
        </w:r>
      </w:hyperlink>
    </w:p>
    <w:p w:rsidR="00EB7AB6" w:rsidRPr="006B15B1" w:rsidRDefault="00EB7AB6" w:rsidP="00EB7AB6">
      <w:pPr>
        <w:spacing w:after="0" w:line="240" w:lineRule="auto"/>
      </w:pPr>
    </w:p>
    <w:p w:rsidR="00EB7AB6" w:rsidRPr="006B15B1" w:rsidRDefault="00EB7AB6" w:rsidP="00EB7AB6">
      <w:pPr>
        <w:spacing w:after="0" w:line="240" w:lineRule="auto"/>
      </w:pPr>
      <w:r w:rsidRPr="006B15B1">
        <w:t>Διοικητική Περιφέρεια Τασκένδης</w:t>
      </w:r>
    </w:p>
    <w:p w:rsidR="00EB7AB6" w:rsidRPr="006B15B1" w:rsidRDefault="00EB7C99" w:rsidP="00EB7AB6">
      <w:pPr>
        <w:spacing w:after="0" w:line="240" w:lineRule="auto"/>
      </w:pPr>
      <w:hyperlink r:id="rId64" w:history="1">
        <w:r w:rsidR="00EB7AB6" w:rsidRPr="006B15B1">
          <w:rPr>
            <w:rStyle w:val="Hyperlink"/>
          </w:rPr>
          <w:t>http://toshvil.uz/</w:t>
        </w:r>
      </w:hyperlink>
    </w:p>
    <w:p w:rsidR="00EB7AB6" w:rsidRPr="006B15B1" w:rsidRDefault="00EB7AB6" w:rsidP="00EB7AB6">
      <w:pPr>
        <w:spacing w:after="0" w:line="240" w:lineRule="auto"/>
      </w:pPr>
    </w:p>
    <w:p w:rsidR="00EB7AB6" w:rsidRPr="006B15B1" w:rsidRDefault="00EB7AB6" w:rsidP="00EB7AB6">
      <w:pPr>
        <w:spacing w:after="0" w:line="240" w:lineRule="auto"/>
      </w:pPr>
      <w:r w:rsidRPr="006B15B1">
        <w:t xml:space="preserve">Διοικητική Περιφέρεια </w:t>
      </w:r>
      <w:r w:rsidRPr="006B15B1">
        <w:rPr>
          <w:lang w:val="en-US"/>
        </w:rPr>
        <w:t>Fergana</w:t>
      </w:r>
    </w:p>
    <w:p w:rsidR="00EB7AB6" w:rsidRPr="006B15B1" w:rsidRDefault="00EB7C99" w:rsidP="00EB7AB6">
      <w:pPr>
        <w:spacing w:after="0" w:line="240" w:lineRule="auto"/>
      </w:pPr>
      <w:hyperlink r:id="rId65" w:history="1">
        <w:r w:rsidR="00EB7AB6" w:rsidRPr="006B15B1">
          <w:rPr>
            <w:rStyle w:val="Hyperlink"/>
          </w:rPr>
          <w:t>https://fergana.uz/index.php?/</w:t>
        </w:r>
      </w:hyperlink>
    </w:p>
    <w:p w:rsidR="00EB7AB6" w:rsidRPr="006B15B1" w:rsidRDefault="00EB7AB6" w:rsidP="00EB7AB6">
      <w:pPr>
        <w:spacing w:after="0" w:line="240" w:lineRule="auto"/>
      </w:pPr>
    </w:p>
    <w:p w:rsidR="00EB7AB6" w:rsidRPr="006B15B1" w:rsidRDefault="00EB7AB6" w:rsidP="00EB7AB6">
      <w:pPr>
        <w:spacing w:after="0" w:line="240" w:lineRule="auto"/>
      </w:pPr>
      <w:r w:rsidRPr="006B15B1">
        <w:t xml:space="preserve">Διοικητική Περιφέρεια </w:t>
      </w:r>
      <w:r w:rsidRPr="006B15B1">
        <w:rPr>
          <w:lang w:val="en-US"/>
        </w:rPr>
        <w:t>Buhkara</w:t>
      </w:r>
    </w:p>
    <w:p w:rsidR="00EB7AB6" w:rsidRPr="006B15B1" w:rsidRDefault="00EB7C99" w:rsidP="00EB7AB6">
      <w:pPr>
        <w:spacing w:after="0" w:line="240" w:lineRule="auto"/>
      </w:pPr>
      <w:hyperlink r:id="rId66" w:history="1">
        <w:r w:rsidR="00EB7AB6" w:rsidRPr="006B15B1">
          <w:rPr>
            <w:rStyle w:val="Hyperlink"/>
          </w:rPr>
          <w:t>http://www.buxoro.uz/</w:t>
        </w:r>
      </w:hyperlink>
    </w:p>
    <w:p w:rsidR="00EB7AB6" w:rsidRPr="006B15B1" w:rsidRDefault="00EB7AB6" w:rsidP="00EB7AB6">
      <w:pPr>
        <w:spacing w:after="0" w:line="240" w:lineRule="auto"/>
      </w:pPr>
    </w:p>
    <w:p w:rsidR="00EB7AB6" w:rsidRPr="006B15B1" w:rsidRDefault="00EB7AB6" w:rsidP="00EB7AB6">
      <w:pPr>
        <w:spacing w:after="0" w:line="240" w:lineRule="auto"/>
      </w:pPr>
      <w:r w:rsidRPr="006B15B1">
        <w:t xml:space="preserve">Διοικητική Περιφέρεια </w:t>
      </w:r>
      <w:r w:rsidRPr="006B15B1">
        <w:rPr>
          <w:lang w:val="en-US"/>
        </w:rPr>
        <w:t>Navoi</w:t>
      </w:r>
    </w:p>
    <w:p w:rsidR="00EB7AB6" w:rsidRPr="006B15B1" w:rsidRDefault="00EB7C99" w:rsidP="00EB7AB6">
      <w:pPr>
        <w:spacing w:after="0" w:line="240" w:lineRule="auto"/>
      </w:pPr>
      <w:hyperlink r:id="rId67" w:history="1">
        <w:r w:rsidR="00EB7AB6" w:rsidRPr="006B15B1">
          <w:rPr>
            <w:rStyle w:val="Hyperlink"/>
          </w:rPr>
          <w:t>http://www.navoi.uz/</w:t>
        </w:r>
      </w:hyperlink>
    </w:p>
    <w:p w:rsidR="00EB7AB6" w:rsidRPr="006B15B1" w:rsidRDefault="00EB7AB6" w:rsidP="00EB7AB6">
      <w:pPr>
        <w:spacing w:after="0" w:line="240" w:lineRule="auto"/>
      </w:pPr>
    </w:p>
    <w:p w:rsidR="00EB7AB6" w:rsidRPr="006B15B1" w:rsidRDefault="00EB7AB6" w:rsidP="00EB7AB6">
      <w:pPr>
        <w:spacing w:after="0" w:line="240" w:lineRule="auto"/>
      </w:pPr>
      <w:r w:rsidRPr="006B15B1">
        <w:t xml:space="preserve">Διοικητική Περιφέρεια </w:t>
      </w:r>
      <w:r w:rsidRPr="006B15B1">
        <w:rPr>
          <w:lang w:val="en-US"/>
        </w:rPr>
        <w:t>Samarkad</w:t>
      </w:r>
    </w:p>
    <w:p w:rsidR="00EB7AB6" w:rsidRPr="006B15B1" w:rsidRDefault="00EB7C99" w:rsidP="00EB7AB6">
      <w:pPr>
        <w:spacing w:after="0" w:line="240" w:lineRule="auto"/>
      </w:pPr>
      <w:hyperlink r:id="rId68" w:history="1">
        <w:r w:rsidR="00EB7AB6" w:rsidRPr="006B15B1">
          <w:rPr>
            <w:rStyle w:val="Hyperlink"/>
          </w:rPr>
          <w:t>https://samarkand.uz/</w:t>
        </w:r>
      </w:hyperlink>
    </w:p>
    <w:p w:rsidR="00EB7AB6" w:rsidRPr="006B15B1" w:rsidRDefault="00EB7AB6" w:rsidP="00EB7AB6">
      <w:pPr>
        <w:spacing w:after="0" w:line="240" w:lineRule="auto"/>
      </w:pPr>
    </w:p>
    <w:p w:rsidR="00EB7AB6" w:rsidRPr="006B15B1" w:rsidRDefault="00EB7AB6" w:rsidP="00EB7AB6">
      <w:pPr>
        <w:spacing w:after="0" w:line="240" w:lineRule="auto"/>
      </w:pPr>
      <w:r w:rsidRPr="006B15B1">
        <w:t>Δήμος Τασκένδης</w:t>
      </w:r>
    </w:p>
    <w:p w:rsidR="00EB7AB6" w:rsidRPr="006B15B1" w:rsidRDefault="00EB7C99" w:rsidP="00EB7AB6">
      <w:pPr>
        <w:spacing w:after="0" w:line="240" w:lineRule="auto"/>
      </w:pPr>
      <w:hyperlink r:id="rId69" w:history="1">
        <w:r w:rsidR="00EB7AB6" w:rsidRPr="006B15B1">
          <w:rPr>
            <w:rStyle w:val="Hyperlink"/>
          </w:rPr>
          <w:t>http://www.tashkent.uz/</w:t>
        </w:r>
      </w:hyperlink>
    </w:p>
    <w:p w:rsidR="00EB7AB6" w:rsidRPr="006B15B1" w:rsidRDefault="00EB7AB6" w:rsidP="00A95535"/>
    <w:p w:rsidR="006B15B1" w:rsidRPr="006B15B1" w:rsidRDefault="006B15B1" w:rsidP="00A95535"/>
    <w:p w:rsidR="00E81FA2" w:rsidRPr="006B15B1" w:rsidRDefault="001C0CB2" w:rsidP="001C0CB2">
      <w:pPr>
        <w:pStyle w:val="Body2"/>
        <w:ind w:left="0"/>
        <w:rPr>
          <w:rFonts w:ascii="Georgia" w:hAnsi="Georgia"/>
          <w:b/>
          <w:i/>
          <w:lang w:val="el-GR"/>
        </w:rPr>
      </w:pPr>
      <w:r w:rsidRPr="006B15B1">
        <w:rPr>
          <w:rFonts w:ascii="Georgia" w:hAnsi="Georgia"/>
          <w:b/>
          <w:i/>
          <w:lang w:val="el-GR"/>
        </w:rPr>
        <w:t>Εμπορικά &amp; Βιομηχανικά Επιμελητήρια (ΕΒΕ)</w:t>
      </w:r>
    </w:p>
    <w:p w:rsidR="00FB07D9" w:rsidRPr="006B15B1" w:rsidRDefault="00FB07D9" w:rsidP="00FB07D9">
      <w:pPr>
        <w:pStyle w:val="Body2"/>
        <w:ind w:left="0"/>
        <w:rPr>
          <w:rFonts w:ascii="Georgia" w:hAnsi="Georgia"/>
          <w:lang w:val="el-GR"/>
        </w:rPr>
      </w:pPr>
    </w:p>
    <w:p w:rsidR="00E81FA2" w:rsidRPr="006B15B1" w:rsidRDefault="00E81FA2" w:rsidP="00FB07D9">
      <w:pPr>
        <w:pStyle w:val="Body2"/>
        <w:ind w:left="0"/>
        <w:rPr>
          <w:rFonts w:ascii="Georgia" w:hAnsi="Georgia"/>
          <w:sz w:val="22"/>
          <w:szCs w:val="22"/>
          <w:lang w:val="el-GR"/>
        </w:rPr>
      </w:pPr>
      <w:r w:rsidRPr="006B15B1">
        <w:rPr>
          <w:rFonts w:ascii="Georgia" w:hAnsi="Georgia"/>
          <w:sz w:val="22"/>
          <w:szCs w:val="22"/>
          <w:lang w:val="el-GR"/>
        </w:rPr>
        <w:t xml:space="preserve">ΕΒΕ </w:t>
      </w:r>
      <w:r w:rsidR="00FB07D9" w:rsidRPr="006B15B1">
        <w:rPr>
          <w:rFonts w:ascii="Georgia" w:hAnsi="Georgia"/>
          <w:sz w:val="22"/>
          <w:szCs w:val="22"/>
          <w:lang w:val="el-GR"/>
        </w:rPr>
        <w:t>ΟΥΖΜΠΕΚΙΣΤΑΝ</w:t>
      </w:r>
      <w:r w:rsidRPr="006B15B1">
        <w:rPr>
          <w:rFonts w:ascii="Georgia" w:hAnsi="Georgia"/>
          <w:sz w:val="22"/>
          <w:szCs w:val="22"/>
          <w:lang w:val="el-GR"/>
        </w:rPr>
        <w:t xml:space="preserve"> </w:t>
      </w:r>
    </w:p>
    <w:p w:rsidR="00E81FA2" w:rsidRPr="006B15B1" w:rsidRDefault="00EB7C99" w:rsidP="00FB07D9">
      <w:pPr>
        <w:pStyle w:val="Body2"/>
        <w:ind w:left="0"/>
        <w:rPr>
          <w:rFonts w:ascii="Georgia" w:hAnsi="Georgia"/>
          <w:sz w:val="22"/>
          <w:szCs w:val="22"/>
          <w:lang w:val="el-GR"/>
        </w:rPr>
      </w:pPr>
      <w:r>
        <w:fldChar w:fldCharType="begin"/>
      </w:r>
      <w:r>
        <w:instrText>HYPERLINK</w:instrText>
      </w:r>
      <w:r w:rsidRPr="00F0091A">
        <w:rPr>
          <w:lang w:val="el-GR"/>
        </w:rPr>
        <w:instrText xml:space="preserve"> "</w:instrText>
      </w:r>
      <w:r>
        <w:instrText>http</w:instrText>
      </w:r>
      <w:r w:rsidRPr="00F0091A">
        <w:rPr>
          <w:lang w:val="el-GR"/>
        </w:rPr>
        <w:instrText>://</w:instrText>
      </w:r>
      <w:r>
        <w:instrText>chamber</w:instrText>
      </w:r>
      <w:r w:rsidRPr="00F0091A">
        <w:rPr>
          <w:lang w:val="el-GR"/>
        </w:rPr>
        <w:instrText>.</w:instrText>
      </w:r>
      <w:r>
        <w:instrText>uz</w:instrText>
      </w:r>
      <w:r w:rsidRPr="00F0091A">
        <w:rPr>
          <w:lang w:val="el-GR"/>
        </w:rPr>
        <w:instrText>/</w:instrText>
      </w:r>
      <w:r>
        <w:instrText>en</w:instrText>
      </w:r>
      <w:r w:rsidRPr="00F0091A">
        <w:rPr>
          <w:lang w:val="el-GR"/>
        </w:rPr>
        <w:instrText>/</w:instrText>
      </w:r>
      <w:r>
        <w:instrText>index</w:instrText>
      </w:r>
      <w:r w:rsidRPr="00F0091A">
        <w:rPr>
          <w:lang w:val="el-GR"/>
        </w:rPr>
        <w:instrText>"</w:instrText>
      </w:r>
      <w:r>
        <w:fldChar w:fldCharType="separate"/>
      </w:r>
      <w:r w:rsidR="00FB07D9" w:rsidRPr="006B15B1">
        <w:rPr>
          <w:rStyle w:val="Hyperlink"/>
          <w:rFonts w:ascii="Georgia" w:hAnsi="Georgia"/>
          <w:sz w:val="22"/>
          <w:szCs w:val="22"/>
        </w:rPr>
        <w:t>http</w:t>
      </w:r>
      <w:r w:rsidR="00FB07D9" w:rsidRPr="006B15B1">
        <w:rPr>
          <w:rStyle w:val="Hyperlink"/>
          <w:rFonts w:ascii="Georgia" w:hAnsi="Georgia"/>
          <w:sz w:val="22"/>
          <w:szCs w:val="22"/>
          <w:lang w:val="el-GR"/>
        </w:rPr>
        <w:t>://</w:t>
      </w:r>
      <w:r w:rsidR="00FB07D9" w:rsidRPr="006B15B1">
        <w:rPr>
          <w:rStyle w:val="Hyperlink"/>
          <w:rFonts w:ascii="Georgia" w:hAnsi="Georgia"/>
          <w:sz w:val="22"/>
          <w:szCs w:val="22"/>
        </w:rPr>
        <w:t>chamber</w:t>
      </w:r>
      <w:r w:rsidR="00FB07D9" w:rsidRPr="006B15B1">
        <w:rPr>
          <w:rStyle w:val="Hyperlink"/>
          <w:rFonts w:ascii="Georgia" w:hAnsi="Georgia"/>
          <w:sz w:val="22"/>
          <w:szCs w:val="22"/>
          <w:lang w:val="el-GR"/>
        </w:rPr>
        <w:t>.</w:t>
      </w:r>
      <w:r w:rsidR="00FB07D9" w:rsidRPr="006B15B1">
        <w:rPr>
          <w:rStyle w:val="Hyperlink"/>
          <w:rFonts w:ascii="Georgia" w:hAnsi="Georgia"/>
          <w:sz w:val="22"/>
          <w:szCs w:val="22"/>
        </w:rPr>
        <w:t>uz</w:t>
      </w:r>
      <w:r w:rsidR="00FB07D9" w:rsidRPr="006B15B1">
        <w:rPr>
          <w:rStyle w:val="Hyperlink"/>
          <w:rFonts w:ascii="Georgia" w:hAnsi="Georgia"/>
          <w:sz w:val="22"/>
          <w:szCs w:val="22"/>
          <w:lang w:val="el-GR"/>
        </w:rPr>
        <w:t>/</w:t>
      </w:r>
      <w:r w:rsidR="00FB07D9" w:rsidRPr="006B15B1">
        <w:rPr>
          <w:rStyle w:val="Hyperlink"/>
          <w:rFonts w:ascii="Georgia" w:hAnsi="Georgia"/>
          <w:sz w:val="22"/>
          <w:szCs w:val="22"/>
        </w:rPr>
        <w:t>en</w:t>
      </w:r>
      <w:r w:rsidR="00FB07D9" w:rsidRPr="006B15B1">
        <w:rPr>
          <w:rStyle w:val="Hyperlink"/>
          <w:rFonts w:ascii="Georgia" w:hAnsi="Georgia"/>
          <w:sz w:val="22"/>
          <w:szCs w:val="22"/>
          <w:lang w:val="el-GR"/>
        </w:rPr>
        <w:t>/</w:t>
      </w:r>
      <w:r w:rsidR="00FB07D9" w:rsidRPr="006B15B1">
        <w:rPr>
          <w:rStyle w:val="Hyperlink"/>
          <w:rFonts w:ascii="Georgia" w:hAnsi="Georgia"/>
          <w:sz w:val="22"/>
          <w:szCs w:val="22"/>
        </w:rPr>
        <w:t>index</w:t>
      </w:r>
      <w:r>
        <w:fldChar w:fldCharType="end"/>
      </w:r>
    </w:p>
    <w:p w:rsidR="00FB07D9" w:rsidRPr="006B15B1" w:rsidRDefault="00FB07D9" w:rsidP="00A95535">
      <w:pPr>
        <w:pStyle w:val="Body2"/>
        <w:rPr>
          <w:rFonts w:ascii="Georgia" w:hAnsi="Georgia"/>
          <w:sz w:val="22"/>
          <w:szCs w:val="22"/>
          <w:lang w:val="el-GR"/>
        </w:rPr>
      </w:pPr>
    </w:p>
    <w:p w:rsidR="00B174E8" w:rsidRPr="006B15B1" w:rsidRDefault="00B174E8" w:rsidP="001C0CB2">
      <w:pPr>
        <w:spacing w:after="0" w:line="240" w:lineRule="auto"/>
        <w:rPr>
          <w:szCs w:val="22"/>
        </w:rPr>
      </w:pPr>
      <w:r w:rsidRPr="006B15B1">
        <w:rPr>
          <w:szCs w:val="22"/>
        </w:rPr>
        <w:t>Αμερικανο – Ουζμπεκικό ΕΒΕ</w:t>
      </w:r>
    </w:p>
    <w:p w:rsidR="00E81FA2" w:rsidRPr="006B15B1" w:rsidRDefault="00EB7C99" w:rsidP="001C0CB2">
      <w:pPr>
        <w:spacing w:after="0" w:line="240" w:lineRule="auto"/>
        <w:rPr>
          <w:szCs w:val="22"/>
        </w:rPr>
      </w:pPr>
      <w:hyperlink r:id="rId70" w:history="1">
        <w:r w:rsidR="00B174E8" w:rsidRPr="006B15B1">
          <w:rPr>
            <w:rStyle w:val="Hyperlink"/>
            <w:szCs w:val="22"/>
          </w:rPr>
          <w:t>http://amcham.uz/</w:t>
        </w:r>
      </w:hyperlink>
    </w:p>
    <w:p w:rsidR="00E81FA2" w:rsidRPr="006B15B1" w:rsidRDefault="00E81FA2" w:rsidP="00A95535">
      <w:pPr>
        <w:rPr>
          <w:szCs w:val="22"/>
        </w:rPr>
      </w:pPr>
    </w:p>
    <w:p w:rsidR="00DD29BC" w:rsidRPr="006B15B1" w:rsidRDefault="00DD29BC" w:rsidP="001C0CB2">
      <w:pPr>
        <w:pStyle w:val="ListParagraph"/>
        <w:ind w:left="0"/>
        <w:rPr>
          <w:b/>
          <w:i/>
          <w:sz w:val="24"/>
        </w:rPr>
      </w:pPr>
      <w:r w:rsidRPr="006B15B1">
        <w:rPr>
          <w:b/>
          <w:i/>
          <w:sz w:val="24"/>
        </w:rPr>
        <w:t>Μεγάλες κρατικές εταιρείες</w:t>
      </w:r>
    </w:p>
    <w:p w:rsidR="00DD29BC" w:rsidRPr="006B15B1" w:rsidRDefault="00DD29BC" w:rsidP="001C7B98">
      <w:pPr>
        <w:spacing w:after="0" w:line="240" w:lineRule="auto"/>
      </w:pPr>
      <w:r w:rsidRPr="006B15B1">
        <w:t>Οργανισμός Βάμβακος</w:t>
      </w:r>
    </w:p>
    <w:p w:rsidR="00DD29BC" w:rsidRPr="006B15B1" w:rsidRDefault="00EB7C99" w:rsidP="001C7B98">
      <w:pPr>
        <w:spacing w:after="0" w:line="240" w:lineRule="auto"/>
      </w:pPr>
      <w:hyperlink r:id="rId71" w:history="1">
        <w:r w:rsidR="00DD29BC" w:rsidRPr="006B15B1">
          <w:rPr>
            <w:rStyle w:val="Hyperlink"/>
          </w:rPr>
          <w:t>http://www.sifat.uz/</w:t>
        </w:r>
      </w:hyperlink>
    </w:p>
    <w:p w:rsidR="00DD29BC" w:rsidRPr="006B15B1" w:rsidRDefault="00DD29BC" w:rsidP="001C7B98">
      <w:pPr>
        <w:spacing w:after="0" w:line="240" w:lineRule="auto"/>
      </w:pPr>
    </w:p>
    <w:p w:rsidR="00DD29BC" w:rsidRPr="006B15B1" w:rsidRDefault="00DD29BC" w:rsidP="001C7B98">
      <w:pPr>
        <w:spacing w:after="0" w:line="240" w:lineRule="auto"/>
      </w:pPr>
      <w:r w:rsidRPr="006B15B1">
        <w:t>Ενωση Εταιρειών Παραγωγής Ηλεκτροτεχνικών Προϊόντων</w:t>
      </w:r>
    </w:p>
    <w:p w:rsidR="00DD29BC" w:rsidRPr="006B15B1" w:rsidRDefault="00EB7C99" w:rsidP="001C7B98">
      <w:pPr>
        <w:spacing w:after="0" w:line="240" w:lineRule="auto"/>
      </w:pPr>
      <w:hyperlink r:id="rId72" w:history="1">
        <w:r w:rsidR="00DD29BC" w:rsidRPr="006B15B1">
          <w:rPr>
            <w:rStyle w:val="Hyperlink"/>
          </w:rPr>
          <w:t>http://uzeltexsanoat.uz/en/</w:t>
        </w:r>
      </w:hyperlink>
    </w:p>
    <w:p w:rsidR="00DD29BC" w:rsidRPr="006B15B1" w:rsidRDefault="00DD29BC" w:rsidP="001C7B98">
      <w:pPr>
        <w:spacing w:after="0" w:line="240" w:lineRule="auto"/>
      </w:pPr>
    </w:p>
    <w:p w:rsidR="00DD29BC" w:rsidRPr="006B15B1" w:rsidRDefault="00DD29BC" w:rsidP="001C7B98">
      <w:pPr>
        <w:spacing w:after="0" w:line="240" w:lineRule="auto"/>
      </w:pPr>
      <w:r w:rsidRPr="006B15B1">
        <w:t>Εταιρεία Κρατικών Συγκοινωνιών</w:t>
      </w:r>
    </w:p>
    <w:p w:rsidR="00DD29BC" w:rsidRPr="006B15B1" w:rsidRDefault="00EB7C99" w:rsidP="001C7B98">
      <w:pPr>
        <w:spacing w:after="0" w:line="240" w:lineRule="auto"/>
      </w:pPr>
      <w:hyperlink r:id="rId73" w:history="1">
        <w:r w:rsidR="00DD29BC" w:rsidRPr="006B15B1">
          <w:rPr>
            <w:rStyle w:val="Hyperlink"/>
          </w:rPr>
          <w:t>http://tshtx.uz/index.php?lang=ru</w:t>
        </w:r>
      </w:hyperlink>
    </w:p>
    <w:p w:rsidR="00DD29BC" w:rsidRPr="006B15B1" w:rsidRDefault="00DD29BC" w:rsidP="001C7B98">
      <w:pPr>
        <w:spacing w:after="0" w:line="240" w:lineRule="auto"/>
      </w:pPr>
    </w:p>
    <w:p w:rsidR="00DD29BC" w:rsidRPr="006B15B1" w:rsidRDefault="00DD29BC" w:rsidP="001C7B98">
      <w:pPr>
        <w:spacing w:after="0" w:line="240" w:lineRule="auto"/>
      </w:pPr>
      <w:r w:rsidRPr="006B15B1">
        <w:t>Κρατική Ραδιοτηλεόραση</w:t>
      </w:r>
    </w:p>
    <w:p w:rsidR="00DD29BC" w:rsidRPr="006B15B1" w:rsidRDefault="00EB7C99" w:rsidP="001C7B98">
      <w:pPr>
        <w:spacing w:after="0" w:line="240" w:lineRule="auto"/>
      </w:pPr>
      <w:hyperlink r:id="rId74" w:history="1">
        <w:r w:rsidR="00DD29BC" w:rsidRPr="006B15B1">
          <w:rPr>
            <w:rStyle w:val="Hyperlink"/>
          </w:rPr>
          <w:t>https://mtrk.uz/uz/</w:t>
        </w:r>
      </w:hyperlink>
    </w:p>
    <w:p w:rsidR="00DD29BC" w:rsidRPr="006B15B1" w:rsidRDefault="00DD29BC" w:rsidP="001C7B98">
      <w:pPr>
        <w:spacing w:after="0" w:line="240" w:lineRule="auto"/>
      </w:pPr>
    </w:p>
    <w:p w:rsidR="00DD29BC" w:rsidRPr="006B15B1" w:rsidRDefault="00DD29BC" w:rsidP="001C7B98">
      <w:pPr>
        <w:spacing w:after="0" w:line="240" w:lineRule="auto"/>
      </w:pPr>
      <w:r w:rsidRPr="006B15B1">
        <w:t>Κρατική Εταιρεία Ασφάλισης Εισαγωγών – Εξαγωγών</w:t>
      </w:r>
    </w:p>
    <w:p w:rsidR="00DD29BC" w:rsidRPr="006B15B1" w:rsidRDefault="00EB7C99" w:rsidP="001C7B98">
      <w:pPr>
        <w:spacing w:after="0" w:line="240" w:lineRule="auto"/>
      </w:pPr>
      <w:hyperlink r:id="rId75" w:history="1">
        <w:r w:rsidR="00DD29BC" w:rsidRPr="006B15B1">
          <w:rPr>
            <w:rStyle w:val="Hyperlink"/>
          </w:rPr>
          <w:t>http://www.uzbekinvest.uz/about-company</w:t>
        </w:r>
      </w:hyperlink>
    </w:p>
    <w:p w:rsidR="00DD29BC" w:rsidRPr="006B15B1" w:rsidRDefault="00DD29BC" w:rsidP="001C7B98">
      <w:pPr>
        <w:spacing w:after="0" w:line="240" w:lineRule="auto"/>
      </w:pPr>
    </w:p>
    <w:p w:rsidR="00DD29BC" w:rsidRPr="006B15B1" w:rsidRDefault="00DD29BC" w:rsidP="001C7B98">
      <w:pPr>
        <w:spacing w:after="0" w:line="240" w:lineRule="auto"/>
      </w:pPr>
      <w:r w:rsidRPr="006B15B1">
        <w:t>Κρατική Εταιρεία Παραγωγής Οχημάτων</w:t>
      </w:r>
    </w:p>
    <w:p w:rsidR="00DD29BC" w:rsidRPr="006B15B1" w:rsidRDefault="00EB7C99" w:rsidP="001C7B98">
      <w:pPr>
        <w:spacing w:after="0" w:line="240" w:lineRule="auto"/>
      </w:pPr>
      <w:hyperlink r:id="rId76" w:history="1">
        <w:r w:rsidR="00DD29BC" w:rsidRPr="006B15B1">
          <w:rPr>
            <w:rStyle w:val="Hyperlink"/>
          </w:rPr>
          <w:t>http://uzavtosanoat.uz/o-kompanii.html</w:t>
        </w:r>
      </w:hyperlink>
    </w:p>
    <w:p w:rsidR="00DD29BC" w:rsidRPr="006B15B1" w:rsidRDefault="00DD29BC" w:rsidP="001C7B98">
      <w:pPr>
        <w:spacing w:after="0" w:line="240" w:lineRule="auto"/>
      </w:pPr>
    </w:p>
    <w:p w:rsidR="00DD29BC" w:rsidRPr="006B15B1" w:rsidRDefault="00DD29BC" w:rsidP="001C7B98">
      <w:pPr>
        <w:spacing w:after="0" w:line="240" w:lineRule="auto"/>
      </w:pPr>
      <w:r w:rsidRPr="006B15B1">
        <w:t>Κρατική Εταιρεία Σιδηροδρόμων</w:t>
      </w:r>
    </w:p>
    <w:p w:rsidR="00DD29BC" w:rsidRPr="006B15B1" w:rsidRDefault="00EB7C99" w:rsidP="001C7B98">
      <w:pPr>
        <w:spacing w:after="0" w:line="240" w:lineRule="auto"/>
      </w:pPr>
      <w:hyperlink r:id="rId77" w:history="1">
        <w:r w:rsidR="00DD29BC" w:rsidRPr="006B15B1">
          <w:rPr>
            <w:rStyle w:val="Hyperlink"/>
          </w:rPr>
          <w:t>http://www.railway.uz/uz/</w:t>
        </w:r>
      </w:hyperlink>
    </w:p>
    <w:p w:rsidR="00DD29BC" w:rsidRPr="006B15B1" w:rsidRDefault="00DD29BC" w:rsidP="001C7B98">
      <w:pPr>
        <w:spacing w:after="0" w:line="240" w:lineRule="auto"/>
      </w:pPr>
    </w:p>
    <w:p w:rsidR="00DD29BC" w:rsidRPr="006B15B1" w:rsidRDefault="00DD29BC" w:rsidP="001C7B98">
      <w:pPr>
        <w:spacing w:after="0" w:line="240" w:lineRule="auto"/>
      </w:pPr>
      <w:r w:rsidRPr="006B15B1">
        <w:t>Κρατική Εταιρεία Πετρελαίου και Φυσικού Αερίου</w:t>
      </w:r>
    </w:p>
    <w:p w:rsidR="00DD29BC" w:rsidRPr="006B15B1" w:rsidRDefault="00EB7C99" w:rsidP="001C7B98">
      <w:pPr>
        <w:spacing w:after="0" w:line="240" w:lineRule="auto"/>
      </w:pPr>
      <w:hyperlink r:id="rId78" w:history="1">
        <w:r w:rsidR="00DD29BC" w:rsidRPr="006B15B1">
          <w:rPr>
            <w:rStyle w:val="Hyperlink"/>
          </w:rPr>
          <w:t>http://www.ung.uz/</w:t>
        </w:r>
      </w:hyperlink>
    </w:p>
    <w:p w:rsidR="009137D2" w:rsidRPr="006B15B1" w:rsidRDefault="009137D2" w:rsidP="001C7B98">
      <w:pPr>
        <w:spacing w:after="0" w:line="240" w:lineRule="auto"/>
      </w:pPr>
    </w:p>
    <w:p w:rsidR="009137D2" w:rsidRPr="006B15B1" w:rsidRDefault="009137D2" w:rsidP="001C7B98">
      <w:pPr>
        <w:spacing w:after="0" w:line="240" w:lineRule="auto"/>
      </w:pPr>
      <w:r w:rsidRPr="006B15B1">
        <w:t>Κρατική Εταιρεία Χημικών Βιομηχανιών</w:t>
      </w:r>
    </w:p>
    <w:p w:rsidR="009137D2" w:rsidRPr="006B15B1" w:rsidRDefault="00EB7C99" w:rsidP="001C7B98">
      <w:pPr>
        <w:spacing w:after="0" w:line="240" w:lineRule="auto"/>
      </w:pPr>
      <w:hyperlink r:id="rId79" w:history="1">
        <w:r w:rsidR="009137D2" w:rsidRPr="006B15B1">
          <w:rPr>
            <w:rStyle w:val="Hyperlink"/>
          </w:rPr>
          <w:t>http://uzkimyosanoat.uz/</w:t>
        </w:r>
      </w:hyperlink>
    </w:p>
    <w:p w:rsidR="009137D2" w:rsidRPr="006B15B1" w:rsidRDefault="009137D2" w:rsidP="001C7B98">
      <w:pPr>
        <w:spacing w:after="0" w:line="240" w:lineRule="auto"/>
      </w:pPr>
    </w:p>
    <w:p w:rsidR="009137D2" w:rsidRPr="006B15B1" w:rsidRDefault="009137D2" w:rsidP="001C7B98">
      <w:pPr>
        <w:spacing w:after="0" w:line="240" w:lineRule="auto"/>
      </w:pPr>
      <w:r w:rsidRPr="006B15B1">
        <w:t>Κρατικές Εταιρείες Ασφαλίσεων</w:t>
      </w:r>
    </w:p>
    <w:p w:rsidR="009137D2" w:rsidRPr="006B15B1" w:rsidRDefault="00EB7C99" w:rsidP="001C7B98">
      <w:pPr>
        <w:pStyle w:val="ListParagraph"/>
        <w:numPr>
          <w:ilvl w:val="0"/>
          <w:numId w:val="39"/>
        </w:numPr>
        <w:spacing w:after="0" w:line="240" w:lineRule="auto"/>
      </w:pPr>
      <w:hyperlink r:id="rId80" w:history="1">
        <w:r w:rsidR="009137D2" w:rsidRPr="006B15B1">
          <w:rPr>
            <w:rStyle w:val="Hyperlink"/>
          </w:rPr>
          <w:t>http://www.agros.uz/about_us/info/</w:t>
        </w:r>
      </w:hyperlink>
    </w:p>
    <w:p w:rsidR="009137D2" w:rsidRPr="006B15B1" w:rsidRDefault="00EB7C99" w:rsidP="001C7B98">
      <w:pPr>
        <w:pStyle w:val="ListParagraph"/>
        <w:numPr>
          <w:ilvl w:val="0"/>
          <w:numId w:val="39"/>
        </w:numPr>
        <w:spacing w:after="0" w:line="240" w:lineRule="auto"/>
      </w:pPr>
      <w:hyperlink r:id="rId81" w:history="1">
        <w:r w:rsidR="009137D2" w:rsidRPr="006B15B1">
          <w:rPr>
            <w:rStyle w:val="Hyperlink"/>
          </w:rPr>
          <w:t>http://www.kafolat.uz/en/</w:t>
        </w:r>
      </w:hyperlink>
    </w:p>
    <w:p w:rsidR="009137D2" w:rsidRPr="006B15B1" w:rsidRDefault="009137D2" w:rsidP="001C7B98">
      <w:pPr>
        <w:pStyle w:val="ListParagraph"/>
        <w:spacing w:after="0" w:line="240" w:lineRule="auto"/>
      </w:pPr>
    </w:p>
    <w:p w:rsidR="009137D2" w:rsidRPr="006B15B1" w:rsidRDefault="009137D2" w:rsidP="001C7B98">
      <w:pPr>
        <w:spacing w:after="0" w:line="240" w:lineRule="auto"/>
      </w:pPr>
      <w:r w:rsidRPr="006B15B1">
        <w:t>Κρατική Εταιρεία Δομικών Υλικών</w:t>
      </w:r>
    </w:p>
    <w:p w:rsidR="009137D2" w:rsidRPr="006B15B1" w:rsidRDefault="00EB7C99" w:rsidP="001C7B98">
      <w:pPr>
        <w:spacing w:after="0" w:line="240" w:lineRule="auto"/>
      </w:pPr>
      <w:hyperlink r:id="rId82" w:history="1">
        <w:r w:rsidR="009137D2" w:rsidRPr="006B15B1">
          <w:rPr>
            <w:rStyle w:val="Hyperlink"/>
          </w:rPr>
          <w:t>http://uzsm.uz/en/</w:t>
        </w:r>
      </w:hyperlink>
    </w:p>
    <w:p w:rsidR="001C0CB2" w:rsidRPr="006B15B1" w:rsidRDefault="001C0CB2" w:rsidP="001C7B98">
      <w:pPr>
        <w:spacing w:after="0" w:line="240" w:lineRule="auto"/>
      </w:pPr>
    </w:p>
    <w:p w:rsidR="009137D2" w:rsidRPr="006B15B1" w:rsidRDefault="009137D2" w:rsidP="00A95535"/>
    <w:p w:rsidR="00DD29BC" w:rsidRPr="006B15B1" w:rsidRDefault="001C0CB2" w:rsidP="00A95535">
      <w:pPr>
        <w:rPr>
          <w:b/>
          <w:i/>
          <w:sz w:val="24"/>
          <w:szCs w:val="24"/>
        </w:rPr>
      </w:pPr>
      <w:r w:rsidRPr="006B15B1">
        <w:rPr>
          <w:b/>
          <w:i/>
          <w:sz w:val="24"/>
          <w:szCs w:val="24"/>
        </w:rPr>
        <w:t xml:space="preserve">Κλαδικοί σύνδεσμοι </w:t>
      </w:r>
      <w:r w:rsidRPr="006B15B1">
        <w:rPr>
          <w:b/>
          <w:i/>
          <w:sz w:val="14"/>
          <w:szCs w:val="14"/>
        </w:rPr>
        <w:t>(υπό μορφή κρατικών εταιρειών)</w:t>
      </w:r>
    </w:p>
    <w:p w:rsidR="006B15B1" w:rsidRPr="006B15B1" w:rsidRDefault="006B15B1" w:rsidP="00E87993">
      <w:pPr>
        <w:spacing w:after="0" w:line="240" w:lineRule="auto"/>
        <w:rPr>
          <w:rStyle w:val="Strong"/>
          <w:b w:val="0"/>
          <w:bCs w:val="0"/>
          <w:sz w:val="21"/>
          <w:szCs w:val="21"/>
        </w:rPr>
      </w:pPr>
    </w:p>
    <w:p w:rsidR="001B2BCD" w:rsidRPr="006B15B1" w:rsidRDefault="00424174" w:rsidP="00E87993">
      <w:pPr>
        <w:spacing w:after="0" w:line="240" w:lineRule="auto"/>
        <w:rPr>
          <w:rStyle w:val="Strong"/>
          <w:b w:val="0"/>
          <w:bCs w:val="0"/>
          <w:sz w:val="21"/>
          <w:szCs w:val="21"/>
        </w:rPr>
      </w:pPr>
      <w:r w:rsidRPr="006B15B1">
        <w:rPr>
          <w:rStyle w:val="Strong"/>
          <w:b w:val="0"/>
          <w:bCs w:val="0"/>
          <w:sz w:val="21"/>
          <w:szCs w:val="21"/>
        </w:rPr>
        <w:t xml:space="preserve">Εθνική </w:t>
      </w:r>
      <w:r w:rsidR="005308E8" w:rsidRPr="006B15B1">
        <w:rPr>
          <w:rStyle w:val="Strong"/>
          <w:b w:val="0"/>
          <w:bCs w:val="0"/>
          <w:sz w:val="21"/>
          <w:szCs w:val="21"/>
        </w:rPr>
        <w:t>Ένωση</w:t>
      </w:r>
      <w:r w:rsidRPr="006B15B1">
        <w:rPr>
          <w:rStyle w:val="Strong"/>
          <w:b w:val="0"/>
          <w:bCs w:val="0"/>
          <w:sz w:val="21"/>
          <w:szCs w:val="21"/>
        </w:rPr>
        <w:t xml:space="preserve"> Λογιστών και Ελεγκτών</w:t>
      </w:r>
    </w:p>
    <w:p w:rsidR="001B2BCD" w:rsidRPr="006B15B1" w:rsidRDefault="00EB7C99" w:rsidP="00E87993">
      <w:pPr>
        <w:spacing w:after="0" w:line="240" w:lineRule="auto"/>
      </w:pPr>
      <w:hyperlink r:id="rId83" w:history="1">
        <w:r w:rsidR="001B2BCD" w:rsidRPr="006B15B1">
          <w:rPr>
            <w:rStyle w:val="Hyperlink"/>
            <w:lang w:val="en-US"/>
          </w:rPr>
          <w:t>http</w:t>
        </w:r>
        <w:r w:rsidR="001B2BCD" w:rsidRPr="006B15B1">
          <w:rPr>
            <w:rStyle w:val="Hyperlink"/>
          </w:rPr>
          <w:t>://</w:t>
        </w:r>
        <w:r w:rsidR="001B2BCD" w:rsidRPr="006B15B1">
          <w:rPr>
            <w:rStyle w:val="Hyperlink"/>
            <w:lang w:val="en-US"/>
          </w:rPr>
          <w:t>www</w:t>
        </w:r>
        <w:r w:rsidR="001B2BCD" w:rsidRPr="006B15B1">
          <w:rPr>
            <w:rStyle w:val="Hyperlink"/>
          </w:rPr>
          <w:t>.</w:t>
        </w:r>
        <w:r w:rsidR="001B2BCD" w:rsidRPr="006B15B1">
          <w:rPr>
            <w:rStyle w:val="Hyperlink"/>
            <w:lang w:val="en-US"/>
          </w:rPr>
          <w:t>naaa</w:t>
        </w:r>
        <w:r w:rsidR="001B2BCD" w:rsidRPr="006B15B1">
          <w:rPr>
            <w:rStyle w:val="Hyperlink"/>
          </w:rPr>
          <w:t>.</w:t>
        </w:r>
        <w:r w:rsidR="001B2BCD" w:rsidRPr="006B15B1">
          <w:rPr>
            <w:rStyle w:val="Hyperlink"/>
            <w:lang w:val="en-US"/>
          </w:rPr>
          <w:t>uz</w:t>
        </w:r>
      </w:hyperlink>
    </w:p>
    <w:p w:rsidR="008A2DE7" w:rsidRPr="006B15B1" w:rsidRDefault="008A2DE7" w:rsidP="00E87993">
      <w:pPr>
        <w:spacing w:after="0" w:line="240" w:lineRule="auto"/>
      </w:pPr>
    </w:p>
    <w:p w:rsidR="008A2DE7" w:rsidRPr="006B15B1" w:rsidRDefault="008E6585" w:rsidP="00E87993">
      <w:pPr>
        <w:spacing w:after="0" w:line="240" w:lineRule="auto"/>
      </w:pPr>
      <w:r w:rsidRPr="006B15B1">
        <w:rPr>
          <w:lang w:val="en-US"/>
        </w:rPr>
        <w:t>Agromir</w:t>
      </w:r>
      <w:r w:rsidRPr="006B15B1">
        <w:t xml:space="preserve"> (Ενωση Παραγωγών Κονσερβοποιημένων τροφίμων)</w:t>
      </w:r>
    </w:p>
    <w:p w:rsidR="001B2BCD" w:rsidRPr="006B15B1" w:rsidRDefault="00EB7C99" w:rsidP="00E87993">
      <w:pPr>
        <w:spacing w:after="0" w:line="240" w:lineRule="auto"/>
      </w:pPr>
      <w:hyperlink r:id="rId84" w:history="1">
        <w:r w:rsidR="008E6585" w:rsidRPr="006B15B1">
          <w:rPr>
            <w:rStyle w:val="Hyperlink"/>
          </w:rPr>
          <w:t>http://www.agromir.uz</w:t>
        </w:r>
      </w:hyperlink>
    </w:p>
    <w:p w:rsidR="00E81FA2" w:rsidRPr="006B15B1" w:rsidRDefault="00E81FA2" w:rsidP="00E87993">
      <w:pPr>
        <w:spacing w:after="0" w:line="240" w:lineRule="auto"/>
        <w:rPr>
          <w:bdr w:val="none" w:sz="0" w:space="0" w:color="auto" w:frame="1"/>
        </w:rPr>
      </w:pPr>
    </w:p>
    <w:p w:rsidR="009137D2" w:rsidRPr="006B15B1" w:rsidRDefault="009137D2" w:rsidP="00E87993">
      <w:pPr>
        <w:spacing w:after="0" w:line="240" w:lineRule="auto"/>
        <w:rPr>
          <w:bdr w:val="none" w:sz="0" w:space="0" w:color="auto" w:frame="1"/>
        </w:rPr>
      </w:pPr>
    </w:p>
    <w:p w:rsidR="008E6585" w:rsidRPr="006B15B1" w:rsidRDefault="008E6585" w:rsidP="00E87993">
      <w:pPr>
        <w:spacing w:after="0" w:line="240" w:lineRule="auto"/>
        <w:rPr>
          <w:bdr w:val="none" w:sz="0" w:space="0" w:color="auto" w:frame="1"/>
        </w:rPr>
      </w:pPr>
      <w:r w:rsidRPr="006B15B1">
        <w:rPr>
          <w:bdr w:val="none" w:sz="0" w:space="0" w:color="auto" w:frame="1"/>
        </w:rPr>
        <w:t>Α</w:t>
      </w:r>
      <w:r w:rsidRPr="006B15B1">
        <w:rPr>
          <w:bdr w:val="none" w:sz="0" w:space="0" w:color="auto" w:frame="1"/>
          <w:lang w:val="en-US"/>
        </w:rPr>
        <w:t>lliance</w:t>
      </w:r>
      <w:r w:rsidRPr="006B15B1">
        <w:rPr>
          <w:bdr w:val="none" w:sz="0" w:space="0" w:color="auto" w:frame="1"/>
        </w:rPr>
        <w:t xml:space="preserve"> </w:t>
      </w:r>
      <w:r w:rsidRPr="006B15B1">
        <w:rPr>
          <w:bdr w:val="none" w:sz="0" w:space="0" w:color="auto" w:frame="1"/>
          <w:lang w:val="en-US"/>
        </w:rPr>
        <w:t>Textil</w:t>
      </w:r>
      <w:r w:rsidRPr="006B15B1">
        <w:rPr>
          <w:bdr w:val="none" w:sz="0" w:space="0" w:color="auto" w:frame="1"/>
        </w:rPr>
        <w:t xml:space="preserve"> (</w:t>
      </w:r>
      <w:r w:rsidRPr="006B15B1">
        <w:rPr>
          <w:bdr w:val="none" w:sz="0" w:space="0" w:color="auto" w:frame="1"/>
          <w:lang w:val="en-US"/>
        </w:rPr>
        <w:t>E</w:t>
      </w:r>
      <w:r w:rsidRPr="006B15B1">
        <w:rPr>
          <w:bdr w:val="none" w:sz="0" w:space="0" w:color="auto" w:frame="1"/>
        </w:rPr>
        <w:t>νωση Παραγωγών Υφασμάτων)</w:t>
      </w:r>
    </w:p>
    <w:p w:rsidR="008E6585" w:rsidRPr="006B15B1" w:rsidRDefault="00EB7C99" w:rsidP="00E87993">
      <w:pPr>
        <w:spacing w:after="0" w:line="240" w:lineRule="auto"/>
      </w:pPr>
      <w:hyperlink r:id="rId85" w:history="1">
        <w:r w:rsidR="008E6585" w:rsidRPr="006B15B1">
          <w:rPr>
            <w:rStyle w:val="Hyperlink"/>
          </w:rPr>
          <w:t>http://alliancetextile.uz</w:t>
        </w:r>
      </w:hyperlink>
    </w:p>
    <w:p w:rsidR="008E6585" w:rsidRPr="006B15B1" w:rsidRDefault="008E6585" w:rsidP="00E87993">
      <w:pPr>
        <w:spacing w:after="0" w:line="240" w:lineRule="auto"/>
      </w:pPr>
    </w:p>
    <w:p w:rsidR="008E6585" w:rsidRPr="006B15B1" w:rsidRDefault="008E6585" w:rsidP="00E87993">
      <w:pPr>
        <w:spacing w:after="0" w:line="240" w:lineRule="auto"/>
      </w:pPr>
      <w:r w:rsidRPr="006B15B1">
        <w:t xml:space="preserve">Ενωση Παραγωγών Εναλλακτικών Πηγών Ενέργειας </w:t>
      </w:r>
    </w:p>
    <w:p w:rsidR="008E6585" w:rsidRPr="006B15B1" w:rsidRDefault="00EB7C99" w:rsidP="00E87993">
      <w:pPr>
        <w:spacing w:after="0" w:line="240" w:lineRule="auto"/>
      </w:pPr>
      <w:hyperlink r:id="rId86" w:history="1">
        <w:r w:rsidR="008E6585" w:rsidRPr="006B15B1">
          <w:rPr>
            <w:rStyle w:val="Hyperlink"/>
          </w:rPr>
          <w:t>https://acafe.uz/</w:t>
        </w:r>
      </w:hyperlink>
    </w:p>
    <w:p w:rsidR="008E6585" w:rsidRPr="006B15B1" w:rsidRDefault="008E6585" w:rsidP="00E87993">
      <w:pPr>
        <w:spacing w:after="0" w:line="240" w:lineRule="auto"/>
      </w:pPr>
    </w:p>
    <w:p w:rsidR="008E6585" w:rsidRPr="006B15B1" w:rsidRDefault="008E6585" w:rsidP="00E87993">
      <w:pPr>
        <w:spacing w:after="0" w:line="240" w:lineRule="auto"/>
      </w:pPr>
      <w:r w:rsidRPr="006B15B1">
        <w:t>Ενωση Μαγείρων Ουζμπεκιστάν</w:t>
      </w:r>
    </w:p>
    <w:p w:rsidR="008E6585" w:rsidRPr="006B15B1" w:rsidRDefault="00EB7C99" w:rsidP="00E87993">
      <w:pPr>
        <w:spacing w:after="0" w:line="240" w:lineRule="auto"/>
      </w:pPr>
      <w:hyperlink r:id="rId87" w:history="1">
        <w:r w:rsidR="008E6585" w:rsidRPr="006B15B1">
          <w:rPr>
            <w:rStyle w:val="Hyperlink"/>
          </w:rPr>
          <w:t>http://www.chefs.uz/en</w:t>
        </w:r>
      </w:hyperlink>
    </w:p>
    <w:p w:rsidR="008E6585" w:rsidRPr="006B15B1" w:rsidRDefault="008E6585" w:rsidP="00E87993">
      <w:pPr>
        <w:spacing w:after="0" w:line="240" w:lineRule="auto"/>
      </w:pPr>
    </w:p>
    <w:p w:rsidR="008E6585" w:rsidRPr="006B15B1" w:rsidRDefault="008E6585" w:rsidP="00E87993">
      <w:pPr>
        <w:spacing w:after="0" w:line="240" w:lineRule="auto"/>
      </w:pPr>
      <w:r w:rsidRPr="006B15B1">
        <w:t xml:space="preserve">Ενωση Τελωνειακών </w:t>
      </w:r>
      <w:r w:rsidRPr="006B15B1">
        <w:rPr>
          <w:lang w:val="en-US"/>
        </w:rPr>
        <w:t>Agents</w:t>
      </w:r>
    </w:p>
    <w:p w:rsidR="008E6585" w:rsidRPr="006B15B1" w:rsidRDefault="00EB7C99" w:rsidP="00E87993">
      <w:pPr>
        <w:spacing w:after="0" w:line="240" w:lineRule="auto"/>
      </w:pPr>
      <w:hyperlink r:id="rId88" w:history="1">
        <w:r w:rsidR="008E6585" w:rsidRPr="006B15B1">
          <w:rPr>
            <w:rStyle w:val="Hyperlink"/>
          </w:rPr>
          <w:t>http://atb.uz/</w:t>
        </w:r>
      </w:hyperlink>
    </w:p>
    <w:p w:rsidR="008E6585" w:rsidRPr="006B15B1" w:rsidRDefault="008E6585" w:rsidP="00E87993">
      <w:pPr>
        <w:spacing w:after="0" w:line="240" w:lineRule="auto"/>
      </w:pPr>
    </w:p>
    <w:p w:rsidR="008E6585" w:rsidRPr="006B15B1" w:rsidRDefault="008E6585" w:rsidP="00E87993">
      <w:pPr>
        <w:spacing w:after="0" w:line="240" w:lineRule="auto"/>
      </w:pPr>
      <w:r w:rsidRPr="006B15B1">
        <w:rPr>
          <w:lang w:val="en-US"/>
        </w:rPr>
        <w:t>E</w:t>
      </w:r>
      <w:r w:rsidRPr="006B15B1">
        <w:t xml:space="preserve">νωση Διαμεταφορέων Οδικών Μεταφορών </w:t>
      </w:r>
    </w:p>
    <w:p w:rsidR="008E6585" w:rsidRPr="006B15B1" w:rsidRDefault="00EB7C99" w:rsidP="00E87993">
      <w:pPr>
        <w:spacing w:after="0" w:line="240" w:lineRule="auto"/>
      </w:pPr>
      <w:hyperlink r:id="rId89" w:history="1">
        <w:r w:rsidR="008E6585" w:rsidRPr="006B15B1">
          <w:rPr>
            <w:rStyle w:val="Hyperlink"/>
          </w:rPr>
          <w:t>http://aircuz.uz/en/</w:t>
        </w:r>
      </w:hyperlink>
    </w:p>
    <w:p w:rsidR="008E6585" w:rsidRPr="006B15B1" w:rsidRDefault="008E6585" w:rsidP="00E87993">
      <w:pPr>
        <w:spacing w:after="0" w:line="240" w:lineRule="auto"/>
      </w:pPr>
    </w:p>
    <w:p w:rsidR="008E6585" w:rsidRPr="006B15B1" w:rsidRDefault="008E6585" w:rsidP="00E87993">
      <w:pPr>
        <w:spacing w:after="0" w:line="240" w:lineRule="auto"/>
      </w:pPr>
      <w:r w:rsidRPr="006B15B1">
        <w:t xml:space="preserve">Ενωση Ασφαλιστικών Εταιρειών </w:t>
      </w:r>
    </w:p>
    <w:p w:rsidR="008E6585" w:rsidRPr="006B15B1" w:rsidRDefault="00EB7C99" w:rsidP="00E87993">
      <w:pPr>
        <w:spacing w:after="0" w:line="240" w:lineRule="auto"/>
      </w:pPr>
      <w:hyperlink r:id="rId90" w:history="1">
        <w:r w:rsidR="008E6585" w:rsidRPr="006B15B1">
          <w:rPr>
            <w:rStyle w:val="Hyperlink"/>
          </w:rPr>
          <w:t>http://www.uz-insur.uz/</w:t>
        </w:r>
      </w:hyperlink>
    </w:p>
    <w:p w:rsidR="008E6585" w:rsidRPr="006B15B1" w:rsidRDefault="008E6585" w:rsidP="00E87993">
      <w:pPr>
        <w:spacing w:after="0" w:line="240" w:lineRule="auto"/>
      </w:pPr>
    </w:p>
    <w:p w:rsidR="008E6585" w:rsidRPr="006B15B1" w:rsidRDefault="008E6585" w:rsidP="00E87993">
      <w:pPr>
        <w:spacing w:after="0" w:line="240" w:lineRule="auto"/>
      </w:pPr>
      <w:r w:rsidRPr="006B15B1">
        <w:t xml:space="preserve">Ενωση </w:t>
      </w:r>
      <w:r w:rsidR="00DC1D0E" w:rsidRPr="006B15B1">
        <w:t>Διαμεταφορέων Ουζμπεκιστάν</w:t>
      </w:r>
    </w:p>
    <w:p w:rsidR="00DC1D0E" w:rsidRPr="006B15B1" w:rsidRDefault="00EB7C99" w:rsidP="00E87993">
      <w:pPr>
        <w:spacing w:after="0" w:line="240" w:lineRule="auto"/>
      </w:pPr>
      <w:hyperlink r:id="rId91" w:history="1">
        <w:r w:rsidR="00DC1D0E" w:rsidRPr="006B15B1">
          <w:rPr>
            <w:rStyle w:val="Hyperlink"/>
          </w:rPr>
          <w:t>http://www.uifa.uz/welcome-eng.html</w:t>
        </w:r>
      </w:hyperlink>
    </w:p>
    <w:p w:rsidR="00DC1D0E" w:rsidRPr="006B15B1" w:rsidRDefault="00DC1D0E" w:rsidP="00E87993">
      <w:pPr>
        <w:spacing w:after="0" w:line="240" w:lineRule="auto"/>
      </w:pPr>
    </w:p>
    <w:p w:rsidR="00DC1D0E" w:rsidRPr="006B15B1" w:rsidRDefault="00DC1D0E" w:rsidP="00E87993">
      <w:pPr>
        <w:spacing w:after="0" w:line="240" w:lineRule="auto"/>
      </w:pPr>
      <w:r w:rsidRPr="006B15B1">
        <w:t>Ενωση Παραγωγών Αγροτικών Μηχανημάτων</w:t>
      </w:r>
    </w:p>
    <w:p w:rsidR="00DC1D0E" w:rsidRPr="006B15B1" w:rsidRDefault="00EB7C99" w:rsidP="00E87993">
      <w:pPr>
        <w:spacing w:after="0" w:line="240" w:lineRule="auto"/>
      </w:pPr>
      <w:hyperlink r:id="rId92" w:history="1">
        <w:r w:rsidR="00DC1D0E" w:rsidRPr="006B15B1">
          <w:rPr>
            <w:rStyle w:val="Hyperlink"/>
          </w:rPr>
          <w:t>http://uzagroservis.uz/?lang=uz</w:t>
        </w:r>
      </w:hyperlink>
    </w:p>
    <w:p w:rsidR="00DC1D0E" w:rsidRPr="006B15B1" w:rsidRDefault="00DC1D0E" w:rsidP="00E87993">
      <w:pPr>
        <w:spacing w:after="0" w:line="240" w:lineRule="auto"/>
      </w:pPr>
    </w:p>
    <w:p w:rsidR="00424174" w:rsidRPr="006B15B1" w:rsidRDefault="00424174" w:rsidP="00424174">
      <w:pPr>
        <w:spacing w:after="0" w:line="240" w:lineRule="auto"/>
      </w:pPr>
      <w:r w:rsidRPr="006B15B1">
        <w:t>Ομοσπονδία Εμπορικών Ενώσεων</w:t>
      </w:r>
    </w:p>
    <w:p w:rsidR="00424174" w:rsidRPr="006B15B1" w:rsidRDefault="00EB7C99" w:rsidP="00424174">
      <w:pPr>
        <w:spacing w:after="0" w:line="240" w:lineRule="auto"/>
      </w:pPr>
      <w:hyperlink r:id="rId93" w:history="1">
        <w:r w:rsidR="00424174" w:rsidRPr="006B15B1">
          <w:rPr>
            <w:rStyle w:val="Hyperlink"/>
          </w:rPr>
          <w:t>https://kasaba.uz/eng-faol-yosh-dasturchi-tanlovining-respublika-bosqichi/</w:t>
        </w:r>
      </w:hyperlink>
    </w:p>
    <w:p w:rsidR="00E42C7D" w:rsidRPr="006B15B1" w:rsidRDefault="00E42C7D" w:rsidP="00E42C7D">
      <w:pPr>
        <w:rPr>
          <w:b/>
          <w:i/>
          <w:sz w:val="24"/>
          <w:szCs w:val="24"/>
        </w:rPr>
      </w:pPr>
    </w:p>
    <w:p w:rsidR="00E42C7D" w:rsidRPr="006B15B1" w:rsidRDefault="00E42C7D" w:rsidP="00E42C7D">
      <w:pPr>
        <w:rPr>
          <w:b/>
          <w:i/>
          <w:sz w:val="24"/>
          <w:szCs w:val="24"/>
        </w:rPr>
      </w:pPr>
      <w:r w:rsidRPr="006B15B1">
        <w:rPr>
          <w:b/>
          <w:i/>
          <w:sz w:val="24"/>
          <w:szCs w:val="24"/>
        </w:rPr>
        <w:t>Αντιπροσωπεία ΕΕ - Διεθνείς Οργανισμοί</w:t>
      </w:r>
    </w:p>
    <w:p w:rsidR="00E42C7D" w:rsidRPr="006B15B1" w:rsidRDefault="00E42C7D" w:rsidP="00E42C7D"/>
    <w:p w:rsidR="00E42C7D" w:rsidRPr="006B15B1" w:rsidRDefault="00E42C7D" w:rsidP="00E42C7D">
      <w:pPr>
        <w:pStyle w:val="Body2"/>
        <w:spacing w:before="0" w:after="0"/>
        <w:ind w:left="0"/>
        <w:rPr>
          <w:rFonts w:ascii="Georgia" w:hAnsi="Georgia"/>
          <w:lang w:val="el-GR"/>
        </w:rPr>
      </w:pPr>
      <w:r w:rsidRPr="006B15B1">
        <w:rPr>
          <w:rFonts w:ascii="Georgia" w:hAnsi="Georgia"/>
          <w:lang w:val="el-GR"/>
        </w:rPr>
        <w:t xml:space="preserve">Αντιπροσωπεία ΕΕ </w:t>
      </w:r>
    </w:p>
    <w:p w:rsidR="00E42C7D" w:rsidRPr="006B15B1" w:rsidRDefault="00EB7C99" w:rsidP="00E42C7D">
      <w:pPr>
        <w:pStyle w:val="Body2"/>
        <w:spacing w:before="0" w:after="0"/>
        <w:ind w:left="0"/>
        <w:rPr>
          <w:rFonts w:ascii="Georgia" w:hAnsi="Georgia"/>
          <w:lang w:val="el-GR"/>
        </w:rPr>
      </w:pPr>
      <w:hyperlink r:id="rId94" w:history="1">
        <w:r w:rsidR="00E42C7D" w:rsidRPr="006B15B1">
          <w:rPr>
            <w:rStyle w:val="Hyperlink"/>
            <w:rFonts w:ascii="Georgia" w:hAnsi="Georgia"/>
          </w:rPr>
          <w:t>https</w:t>
        </w:r>
        <w:r w:rsidR="00E42C7D" w:rsidRPr="006B15B1">
          <w:rPr>
            <w:rStyle w:val="Hyperlink"/>
            <w:rFonts w:ascii="Georgia" w:hAnsi="Georgia"/>
            <w:lang w:val="el-GR"/>
          </w:rPr>
          <w:t>://</w:t>
        </w:r>
        <w:r w:rsidR="00E42C7D" w:rsidRPr="006B15B1">
          <w:rPr>
            <w:rStyle w:val="Hyperlink"/>
            <w:rFonts w:ascii="Georgia" w:hAnsi="Georgia"/>
          </w:rPr>
          <w:t>eeas</w:t>
        </w:r>
        <w:r w:rsidR="00E42C7D" w:rsidRPr="006B15B1">
          <w:rPr>
            <w:rStyle w:val="Hyperlink"/>
            <w:rFonts w:ascii="Georgia" w:hAnsi="Georgia"/>
            <w:lang w:val="el-GR"/>
          </w:rPr>
          <w:t>.</w:t>
        </w:r>
        <w:r w:rsidR="00E42C7D" w:rsidRPr="006B15B1">
          <w:rPr>
            <w:rStyle w:val="Hyperlink"/>
            <w:rFonts w:ascii="Georgia" w:hAnsi="Georgia"/>
          </w:rPr>
          <w:t>europa</w:t>
        </w:r>
        <w:r w:rsidR="00E42C7D" w:rsidRPr="006B15B1">
          <w:rPr>
            <w:rStyle w:val="Hyperlink"/>
            <w:rFonts w:ascii="Georgia" w:hAnsi="Georgia"/>
            <w:lang w:val="el-GR"/>
          </w:rPr>
          <w:t>.</w:t>
        </w:r>
        <w:r w:rsidR="00E42C7D" w:rsidRPr="006B15B1">
          <w:rPr>
            <w:rStyle w:val="Hyperlink"/>
            <w:rFonts w:ascii="Georgia" w:hAnsi="Georgia"/>
          </w:rPr>
          <w:t>eu</w:t>
        </w:r>
        <w:r w:rsidR="00E42C7D" w:rsidRPr="006B15B1">
          <w:rPr>
            <w:rStyle w:val="Hyperlink"/>
            <w:rFonts w:ascii="Georgia" w:hAnsi="Georgia"/>
            <w:lang w:val="el-GR"/>
          </w:rPr>
          <w:t>/</w:t>
        </w:r>
        <w:r w:rsidR="00E42C7D" w:rsidRPr="006B15B1">
          <w:rPr>
            <w:rStyle w:val="Hyperlink"/>
            <w:rFonts w:ascii="Georgia" w:hAnsi="Georgia"/>
          </w:rPr>
          <w:t>delegations</w:t>
        </w:r>
        <w:r w:rsidR="00E42C7D" w:rsidRPr="006B15B1">
          <w:rPr>
            <w:rStyle w:val="Hyperlink"/>
            <w:rFonts w:ascii="Georgia" w:hAnsi="Georgia"/>
            <w:lang w:val="el-GR"/>
          </w:rPr>
          <w:t>/</w:t>
        </w:r>
        <w:r w:rsidR="00E42C7D" w:rsidRPr="006B15B1">
          <w:rPr>
            <w:rStyle w:val="Hyperlink"/>
            <w:rFonts w:ascii="Georgia" w:hAnsi="Georgia"/>
          </w:rPr>
          <w:t>uzbekistan</w:t>
        </w:r>
        <w:r w:rsidR="00E42C7D" w:rsidRPr="006B15B1">
          <w:rPr>
            <w:rStyle w:val="Hyperlink"/>
            <w:rFonts w:ascii="Georgia" w:hAnsi="Georgia"/>
            <w:lang w:val="el-GR"/>
          </w:rPr>
          <w:t>_</w:t>
        </w:r>
        <w:r w:rsidR="00E42C7D" w:rsidRPr="006B15B1">
          <w:rPr>
            <w:rStyle w:val="Hyperlink"/>
            <w:rFonts w:ascii="Georgia" w:hAnsi="Georgia"/>
          </w:rPr>
          <w:t>en</w:t>
        </w:r>
      </w:hyperlink>
    </w:p>
    <w:p w:rsidR="00E42C7D" w:rsidRPr="006B15B1" w:rsidRDefault="00E42C7D" w:rsidP="00E42C7D">
      <w:pPr>
        <w:pStyle w:val="Body2"/>
        <w:spacing w:before="0" w:after="0"/>
        <w:ind w:left="0"/>
        <w:rPr>
          <w:rFonts w:ascii="Georgia" w:hAnsi="Georgia"/>
          <w:lang w:val="el-GR"/>
        </w:rPr>
      </w:pPr>
    </w:p>
    <w:p w:rsidR="00E42C7D" w:rsidRPr="006B15B1" w:rsidRDefault="00E42C7D" w:rsidP="00E42C7D">
      <w:pPr>
        <w:pStyle w:val="Body2"/>
        <w:spacing w:before="0" w:after="0"/>
        <w:ind w:left="0"/>
        <w:rPr>
          <w:rFonts w:ascii="Georgia" w:hAnsi="Georgia"/>
          <w:sz w:val="22"/>
          <w:szCs w:val="22"/>
          <w:u w:val="single"/>
        </w:rPr>
      </w:pPr>
      <w:r w:rsidRPr="006B15B1">
        <w:rPr>
          <w:rFonts w:ascii="Georgia" w:hAnsi="Georgia"/>
          <w:sz w:val="22"/>
          <w:szCs w:val="22"/>
          <w:u w:val="single"/>
        </w:rPr>
        <w:t>United Nations Development Programme</w:t>
      </w:r>
    </w:p>
    <w:p w:rsidR="00E42C7D" w:rsidRPr="006B15B1" w:rsidRDefault="00EB7C99" w:rsidP="00E42C7D">
      <w:pPr>
        <w:spacing w:after="0" w:line="240" w:lineRule="auto"/>
        <w:rPr>
          <w:lang w:val="en-US"/>
        </w:rPr>
      </w:pPr>
      <w:hyperlink r:id="rId95" w:history="1">
        <w:r w:rsidR="00E42C7D" w:rsidRPr="006B15B1">
          <w:rPr>
            <w:rStyle w:val="Hyperlink"/>
            <w:szCs w:val="22"/>
            <w:lang w:val="en-US"/>
          </w:rPr>
          <w:t>http://www.uz.undp.org/content/uzbekistan/en/home.html</w:t>
        </w:r>
      </w:hyperlink>
    </w:p>
    <w:p w:rsidR="00E42C7D" w:rsidRPr="006B15B1" w:rsidRDefault="00E42C7D" w:rsidP="00E42C7D">
      <w:pPr>
        <w:spacing w:after="0" w:line="240" w:lineRule="auto"/>
        <w:rPr>
          <w:lang w:val="en-US"/>
        </w:rPr>
      </w:pPr>
    </w:p>
    <w:p w:rsidR="00E42C7D" w:rsidRPr="006B15B1" w:rsidRDefault="005308E8" w:rsidP="00E42C7D">
      <w:pPr>
        <w:spacing w:after="0" w:line="240" w:lineRule="auto"/>
        <w:rPr>
          <w:lang w:val="en-US"/>
        </w:rPr>
      </w:pPr>
      <w:r>
        <w:rPr>
          <w:rFonts w:eastAsiaTheme="minorEastAsia"/>
          <w:lang w:val="en-US" w:eastAsia="ko-KR"/>
        </w:rPr>
        <w:t>A</w:t>
      </w:r>
      <w:r w:rsidR="00E42C7D" w:rsidRPr="006B15B1">
        <w:rPr>
          <w:lang w:val="en-US"/>
        </w:rPr>
        <w:t xml:space="preserve">sian Development Bank </w:t>
      </w:r>
    </w:p>
    <w:p w:rsidR="00E42C7D" w:rsidRPr="006B15B1" w:rsidRDefault="00EB7C99" w:rsidP="00E42C7D">
      <w:pPr>
        <w:spacing w:after="0" w:line="240" w:lineRule="auto"/>
        <w:rPr>
          <w:szCs w:val="22"/>
          <w:lang w:val="en-US"/>
        </w:rPr>
      </w:pPr>
      <w:hyperlink r:id="rId96" w:history="1">
        <w:r w:rsidR="00E42C7D" w:rsidRPr="006B15B1">
          <w:rPr>
            <w:rStyle w:val="Hyperlink"/>
            <w:lang w:val="en-US"/>
          </w:rPr>
          <w:t>https://www.adb.org/countries/uzbekistan/main</w:t>
        </w:r>
      </w:hyperlink>
    </w:p>
    <w:p w:rsidR="00E42C7D" w:rsidRPr="006B15B1" w:rsidRDefault="00E42C7D" w:rsidP="00E42C7D">
      <w:pPr>
        <w:spacing w:after="0" w:line="240" w:lineRule="auto"/>
        <w:rPr>
          <w:szCs w:val="22"/>
          <w:lang w:val="en-US"/>
        </w:rPr>
      </w:pPr>
    </w:p>
    <w:p w:rsidR="00E42C7D" w:rsidRPr="006B15B1" w:rsidRDefault="00E42C7D" w:rsidP="00E42C7D">
      <w:pPr>
        <w:spacing w:after="0" w:line="240" w:lineRule="auto"/>
      </w:pPr>
      <w:r w:rsidRPr="006B15B1">
        <w:t>ΓΡΑΦΕΙΟ ΕΥΡΩΠΑΪΚΗΣ ΤΡΑΠΕΖΑΣ ΑΝΑΣΥΓΚΡΟΤΗΣΗΣ ΚΑΙ ΑΝΑΠΤΥΞΗΣ  (</w:t>
      </w:r>
      <w:r w:rsidRPr="006B15B1">
        <w:rPr>
          <w:lang w:val="en-GB"/>
        </w:rPr>
        <w:t>EBRD</w:t>
      </w:r>
      <w:r w:rsidRPr="006B15B1">
        <w:t>)</w:t>
      </w:r>
    </w:p>
    <w:p w:rsidR="00E42C7D" w:rsidRPr="006B15B1" w:rsidRDefault="00EB7C99" w:rsidP="00E42C7D">
      <w:pPr>
        <w:pStyle w:val="BodyText"/>
        <w:spacing w:after="0" w:line="240" w:lineRule="auto"/>
      </w:pPr>
      <w:hyperlink r:id="rId97" w:history="1">
        <w:r w:rsidR="00E42C7D" w:rsidRPr="006B15B1">
          <w:rPr>
            <w:rStyle w:val="Hyperlink"/>
          </w:rPr>
          <w:t>https://www.ebrd.com/uzbekistan.html</w:t>
        </w:r>
      </w:hyperlink>
    </w:p>
    <w:p w:rsidR="00E42C7D" w:rsidRPr="006B15B1" w:rsidRDefault="00E42C7D" w:rsidP="00E42C7D">
      <w:pPr>
        <w:pStyle w:val="BodyText"/>
        <w:spacing w:after="0" w:line="240" w:lineRule="auto"/>
      </w:pPr>
    </w:p>
    <w:p w:rsidR="00E42C7D" w:rsidRPr="006B15B1" w:rsidRDefault="00E42C7D" w:rsidP="00E42C7D">
      <w:pPr>
        <w:spacing w:after="0" w:line="240" w:lineRule="auto"/>
      </w:pPr>
      <w:r w:rsidRPr="006B15B1">
        <w:t xml:space="preserve">ΓΡΑΦΕΙΟ ΠΑΓΚΟΣΜΙΑΣ ΤΡΑΠΕΖΑΣ </w:t>
      </w:r>
    </w:p>
    <w:p w:rsidR="00E42C7D" w:rsidRPr="006B15B1" w:rsidRDefault="00EB7C99" w:rsidP="00E42C7D">
      <w:pPr>
        <w:spacing w:after="0" w:line="240" w:lineRule="auto"/>
      </w:pPr>
      <w:hyperlink r:id="rId98" w:history="1">
        <w:r w:rsidR="00E42C7D" w:rsidRPr="006B15B1">
          <w:rPr>
            <w:rStyle w:val="Hyperlink"/>
          </w:rPr>
          <w:t>https://www.worldbank.org/en/country/uzbekistan</w:t>
        </w:r>
      </w:hyperlink>
    </w:p>
    <w:p w:rsidR="00E42C7D" w:rsidRPr="006B15B1" w:rsidRDefault="00E42C7D" w:rsidP="00E42C7D">
      <w:pPr>
        <w:spacing w:after="0" w:line="240" w:lineRule="auto"/>
        <w:rPr>
          <w:lang w:val="it-IT"/>
        </w:rPr>
      </w:pPr>
    </w:p>
    <w:p w:rsidR="00E42C7D" w:rsidRPr="006B15B1" w:rsidRDefault="00E42C7D" w:rsidP="00A95535">
      <w:pPr>
        <w:rPr>
          <w:b/>
          <w:i/>
          <w:sz w:val="24"/>
          <w:szCs w:val="24"/>
          <w:lang w:val="it-IT"/>
        </w:rPr>
      </w:pPr>
    </w:p>
    <w:p w:rsidR="001C0CB2" w:rsidRPr="006B15B1" w:rsidRDefault="00E42C7D" w:rsidP="00A95535">
      <w:pPr>
        <w:rPr>
          <w:b/>
          <w:i/>
          <w:sz w:val="24"/>
          <w:szCs w:val="24"/>
        </w:rPr>
      </w:pPr>
      <w:r w:rsidRPr="006B15B1">
        <w:rPr>
          <w:b/>
          <w:i/>
          <w:sz w:val="24"/>
          <w:szCs w:val="24"/>
        </w:rPr>
        <w:t>Πηγές Πληροφόρησης</w:t>
      </w:r>
    </w:p>
    <w:p w:rsidR="001C7B98" w:rsidRPr="006B15B1" w:rsidRDefault="001C7B98" w:rsidP="001C7B98"/>
    <w:p w:rsidR="001C7B98" w:rsidRPr="006B15B1" w:rsidRDefault="001C7B98" w:rsidP="001C7B98">
      <w:pPr>
        <w:spacing w:after="0" w:line="240" w:lineRule="auto"/>
      </w:pPr>
      <w:r w:rsidRPr="006B15B1">
        <w:t xml:space="preserve">Οικονομικές πληροφορίες </w:t>
      </w:r>
    </w:p>
    <w:p w:rsidR="001C7B98" w:rsidRPr="006B15B1" w:rsidRDefault="00EB7C99" w:rsidP="001C7B98">
      <w:pPr>
        <w:pStyle w:val="ListParagraph"/>
        <w:numPr>
          <w:ilvl w:val="0"/>
          <w:numId w:val="39"/>
        </w:numPr>
        <w:spacing w:after="0" w:line="240" w:lineRule="auto"/>
        <w:rPr>
          <w:lang w:val="en-US"/>
        </w:rPr>
      </w:pPr>
      <w:hyperlink r:id="rId99" w:history="1">
        <w:r w:rsidR="001C7B98" w:rsidRPr="006B15B1">
          <w:rPr>
            <w:rStyle w:val="Hyperlink"/>
          </w:rPr>
          <w:t>https://uzreport.news/</w:t>
        </w:r>
      </w:hyperlink>
    </w:p>
    <w:p w:rsidR="001C7B98" w:rsidRPr="006B15B1" w:rsidRDefault="00EB7C99" w:rsidP="001C7B98">
      <w:pPr>
        <w:pStyle w:val="ListParagraph"/>
        <w:numPr>
          <w:ilvl w:val="0"/>
          <w:numId w:val="39"/>
        </w:numPr>
        <w:spacing w:after="0" w:line="240" w:lineRule="auto"/>
        <w:rPr>
          <w:lang w:val="en-US"/>
        </w:rPr>
      </w:pPr>
      <w:hyperlink r:id="rId100" w:history="1">
        <w:r w:rsidR="001C7B98" w:rsidRPr="006B15B1">
          <w:rPr>
            <w:rStyle w:val="Hyperlink"/>
            <w:lang w:val="en-US"/>
          </w:rPr>
          <w:t>www.uzdaily.com</w:t>
        </w:r>
      </w:hyperlink>
    </w:p>
    <w:p w:rsidR="001C7B98" w:rsidRPr="006B15B1" w:rsidRDefault="00EB7C99" w:rsidP="001C7B98">
      <w:pPr>
        <w:pStyle w:val="ListParagraph"/>
        <w:numPr>
          <w:ilvl w:val="0"/>
          <w:numId w:val="39"/>
        </w:numPr>
        <w:spacing w:after="0" w:line="240" w:lineRule="auto"/>
      </w:pPr>
      <w:hyperlink r:id="rId101" w:history="1">
        <w:r w:rsidR="001C7B98" w:rsidRPr="006B15B1">
          <w:rPr>
            <w:rStyle w:val="Hyperlink"/>
          </w:rPr>
          <w:t>http://kommersant.uz/</w:t>
        </w:r>
      </w:hyperlink>
    </w:p>
    <w:p w:rsidR="001C7B98" w:rsidRPr="006B15B1" w:rsidRDefault="001C7B98" w:rsidP="001C7B98">
      <w:pPr>
        <w:spacing w:after="0" w:line="240" w:lineRule="auto"/>
      </w:pPr>
    </w:p>
    <w:p w:rsidR="001C7B98" w:rsidRPr="006B15B1" w:rsidRDefault="001C7B98" w:rsidP="001C7B98">
      <w:pPr>
        <w:spacing w:after="0" w:line="240" w:lineRule="auto"/>
      </w:pPr>
      <w:r w:rsidRPr="006B15B1">
        <w:t xml:space="preserve">Βάση νομικών κειμένων </w:t>
      </w:r>
    </w:p>
    <w:p w:rsidR="001C7B98" w:rsidRPr="006B15B1" w:rsidRDefault="00EB7C99" w:rsidP="001C7B98">
      <w:pPr>
        <w:pStyle w:val="ListParagraph"/>
        <w:numPr>
          <w:ilvl w:val="0"/>
          <w:numId w:val="39"/>
        </w:numPr>
        <w:spacing w:after="0" w:line="240" w:lineRule="auto"/>
      </w:pPr>
      <w:hyperlink r:id="rId102" w:history="1">
        <w:r w:rsidR="001C7B98" w:rsidRPr="006B15B1">
          <w:rPr>
            <w:rStyle w:val="Hyperlink"/>
          </w:rPr>
          <w:t>http://lex.uz/</w:t>
        </w:r>
      </w:hyperlink>
    </w:p>
    <w:p w:rsidR="001C7B98" w:rsidRPr="006B15B1" w:rsidRDefault="001C7B98" w:rsidP="001C7B98">
      <w:pPr>
        <w:spacing w:after="0" w:line="240" w:lineRule="auto"/>
      </w:pPr>
    </w:p>
    <w:p w:rsidR="001C7B98" w:rsidRPr="006B15B1" w:rsidRDefault="001C7B98" w:rsidP="001C7B98">
      <w:pPr>
        <w:spacing w:after="0" w:line="240" w:lineRule="auto"/>
      </w:pPr>
      <w:r w:rsidRPr="006B15B1">
        <w:t>Πρακτορεία ειδήσεων</w:t>
      </w:r>
    </w:p>
    <w:p w:rsidR="001C7B98" w:rsidRPr="006B15B1" w:rsidRDefault="00EB7C99" w:rsidP="001C7B98">
      <w:pPr>
        <w:pStyle w:val="ListParagraph"/>
        <w:numPr>
          <w:ilvl w:val="0"/>
          <w:numId w:val="39"/>
        </w:numPr>
        <w:spacing w:after="0" w:line="240" w:lineRule="auto"/>
      </w:pPr>
      <w:hyperlink r:id="rId103" w:history="1">
        <w:r w:rsidR="001C7B98" w:rsidRPr="006B15B1">
          <w:rPr>
            <w:rStyle w:val="Hyperlink"/>
          </w:rPr>
          <w:t>http://jahonnews.uz/uz/</w:t>
        </w:r>
      </w:hyperlink>
    </w:p>
    <w:p w:rsidR="001C7B98" w:rsidRPr="006B15B1" w:rsidRDefault="00EB7C99" w:rsidP="001C7B98">
      <w:pPr>
        <w:pStyle w:val="ListParagraph"/>
        <w:numPr>
          <w:ilvl w:val="0"/>
          <w:numId w:val="39"/>
        </w:numPr>
        <w:spacing w:after="0" w:line="240" w:lineRule="auto"/>
      </w:pPr>
      <w:hyperlink r:id="rId104" w:history="1">
        <w:r w:rsidR="001C7B98" w:rsidRPr="006B15B1">
          <w:rPr>
            <w:rStyle w:val="Hyperlink"/>
          </w:rPr>
          <w:t>https://eurasianet.org/region/uzbekistan</w:t>
        </w:r>
      </w:hyperlink>
    </w:p>
    <w:p w:rsidR="001C7B98" w:rsidRPr="006B15B1" w:rsidRDefault="00EB7C99" w:rsidP="001C7B98">
      <w:pPr>
        <w:pStyle w:val="ListParagraph"/>
        <w:numPr>
          <w:ilvl w:val="0"/>
          <w:numId w:val="39"/>
        </w:numPr>
        <w:spacing w:after="0" w:line="240" w:lineRule="auto"/>
      </w:pPr>
      <w:hyperlink r:id="rId105" w:history="1">
        <w:r w:rsidR="001C7B98" w:rsidRPr="006B15B1">
          <w:rPr>
            <w:rStyle w:val="Hyperlink"/>
            <w:lang w:val="en-US"/>
          </w:rPr>
          <w:t>http</w:t>
        </w:r>
        <w:r w:rsidR="001C7B98" w:rsidRPr="006B15B1">
          <w:rPr>
            <w:rStyle w:val="Hyperlink"/>
          </w:rPr>
          <w:t>://</w:t>
        </w:r>
        <w:r w:rsidR="001C7B98" w:rsidRPr="006B15B1">
          <w:rPr>
            <w:rStyle w:val="Hyperlink"/>
            <w:lang w:val="en-US"/>
          </w:rPr>
          <w:t>www</w:t>
        </w:r>
        <w:r w:rsidR="001C7B98" w:rsidRPr="006B15B1">
          <w:rPr>
            <w:rStyle w:val="Hyperlink"/>
          </w:rPr>
          <w:t>.</w:t>
        </w:r>
        <w:r w:rsidR="001C7B98" w:rsidRPr="006B15B1">
          <w:rPr>
            <w:rStyle w:val="Hyperlink"/>
            <w:lang w:val="en-US"/>
          </w:rPr>
          <w:t>uza</w:t>
        </w:r>
        <w:r w:rsidR="001C7B98" w:rsidRPr="006B15B1">
          <w:rPr>
            <w:rStyle w:val="Hyperlink"/>
          </w:rPr>
          <w:t>.</w:t>
        </w:r>
        <w:r w:rsidR="001C7B98" w:rsidRPr="006B15B1">
          <w:rPr>
            <w:rStyle w:val="Hyperlink"/>
            <w:lang w:val="en-US"/>
          </w:rPr>
          <w:t>uz</w:t>
        </w:r>
        <w:r w:rsidR="001C7B98" w:rsidRPr="006B15B1">
          <w:rPr>
            <w:rStyle w:val="Hyperlink"/>
          </w:rPr>
          <w:t>/</w:t>
        </w:r>
        <w:r w:rsidR="001C7B98" w:rsidRPr="006B15B1">
          <w:rPr>
            <w:rStyle w:val="Hyperlink"/>
            <w:lang w:val="en-US"/>
          </w:rPr>
          <w:t>oz</w:t>
        </w:r>
        <w:r w:rsidR="001C7B98" w:rsidRPr="006B15B1">
          <w:rPr>
            <w:rStyle w:val="Hyperlink"/>
          </w:rPr>
          <w:t>/</w:t>
        </w:r>
      </w:hyperlink>
    </w:p>
    <w:p w:rsidR="001C7B98" w:rsidRPr="006B15B1" w:rsidRDefault="001C7B98" w:rsidP="00A95535"/>
    <w:p w:rsidR="00E42C7D" w:rsidRPr="006B15B1" w:rsidRDefault="00E42C7D" w:rsidP="00A95535">
      <w:pPr>
        <w:rPr>
          <w:b/>
          <w:i/>
          <w:sz w:val="24"/>
          <w:szCs w:val="24"/>
        </w:rPr>
      </w:pPr>
    </w:p>
    <w:p w:rsidR="001C7B98" w:rsidRPr="006B15B1" w:rsidRDefault="00E42C7D" w:rsidP="00A95535">
      <w:pPr>
        <w:rPr>
          <w:b/>
          <w:i/>
          <w:sz w:val="24"/>
          <w:szCs w:val="24"/>
        </w:rPr>
      </w:pPr>
      <w:r w:rsidRPr="006B15B1">
        <w:rPr>
          <w:b/>
          <w:i/>
          <w:sz w:val="24"/>
          <w:szCs w:val="24"/>
        </w:rPr>
        <w:t>Τράπεζες</w:t>
      </w:r>
    </w:p>
    <w:p w:rsidR="00E81FA2" w:rsidRPr="006B15B1" w:rsidRDefault="00E81FA2" w:rsidP="00A95535"/>
    <w:p w:rsidR="00E81FA2" w:rsidRPr="006B15B1" w:rsidRDefault="00E81FA2" w:rsidP="00E87993">
      <w:pPr>
        <w:spacing w:after="0" w:line="240" w:lineRule="auto"/>
      </w:pPr>
      <w:r w:rsidRPr="006B15B1">
        <w:t xml:space="preserve">Κεντρική Τράπεζα </w:t>
      </w:r>
      <w:r w:rsidR="00DC1D0E" w:rsidRPr="006B15B1">
        <w:t>Ουζμπεκιστάν</w:t>
      </w:r>
    </w:p>
    <w:p w:rsidR="00DC1D0E" w:rsidRPr="006B15B1" w:rsidRDefault="00EB7C99" w:rsidP="00E87993">
      <w:pPr>
        <w:spacing w:after="0" w:line="240" w:lineRule="auto"/>
      </w:pPr>
      <w:hyperlink r:id="rId106" w:history="1">
        <w:r w:rsidR="00DC1D0E" w:rsidRPr="006B15B1">
          <w:rPr>
            <w:rStyle w:val="Hyperlink"/>
          </w:rPr>
          <w:t>http://www.cbu.uz/en/</w:t>
        </w:r>
      </w:hyperlink>
    </w:p>
    <w:p w:rsidR="00DC1D0E" w:rsidRPr="006B15B1" w:rsidRDefault="00DC1D0E" w:rsidP="00A95535"/>
    <w:p w:rsidR="00175701" w:rsidRPr="006B15B1" w:rsidRDefault="00175701" w:rsidP="00E87993">
      <w:pPr>
        <w:spacing w:after="0" w:line="240" w:lineRule="auto"/>
      </w:pPr>
      <w:r w:rsidRPr="006B15B1">
        <w:rPr>
          <w:lang w:val="en-US"/>
        </w:rPr>
        <w:t>AgroBank</w:t>
      </w:r>
    </w:p>
    <w:p w:rsidR="00175701" w:rsidRPr="006B15B1" w:rsidRDefault="00EB7C99" w:rsidP="00E87993">
      <w:pPr>
        <w:spacing w:after="0" w:line="240" w:lineRule="auto"/>
      </w:pPr>
      <w:hyperlink r:id="rId107" w:history="1">
        <w:r w:rsidR="00175701" w:rsidRPr="006B15B1">
          <w:rPr>
            <w:rStyle w:val="Hyperlink"/>
            <w:lang w:val="en-US"/>
          </w:rPr>
          <w:t>https</w:t>
        </w:r>
        <w:r w:rsidR="00175701" w:rsidRPr="006B15B1">
          <w:rPr>
            <w:rStyle w:val="Hyperlink"/>
          </w:rPr>
          <w:t>://</w:t>
        </w:r>
        <w:r w:rsidR="00175701" w:rsidRPr="006B15B1">
          <w:rPr>
            <w:rStyle w:val="Hyperlink"/>
            <w:lang w:val="en-US"/>
          </w:rPr>
          <w:t>agrobank</w:t>
        </w:r>
        <w:r w:rsidR="00175701" w:rsidRPr="006B15B1">
          <w:rPr>
            <w:rStyle w:val="Hyperlink"/>
          </w:rPr>
          <w:t>.</w:t>
        </w:r>
        <w:r w:rsidR="00175701" w:rsidRPr="006B15B1">
          <w:rPr>
            <w:rStyle w:val="Hyperlink"/>
            <w:lang w:val="en-US"/>
          </w:rPr>
          <w:t>uz</w:t>
        </w:r>
        <w:r w:rsidR="00175701" w:rsidRPr="006B15B1">
          <w:rPr>
            <w:rStyle w:val="Hyperlink"/>
          </w:rPr>
          <w:t>/</w:t>
        </w:r>
        <w:r w:rsidR="00175701" w:rsidRPr="006B15B1">
          <w:rPr>
            <w:rStyle w:val="Hyperlink"/>
            <w:lang w:val="en-US"/>
          </w:rPr>
          <w:t>en</w:t>
        </w:r>
        <w:r w:rsidR="00175701" w:rsidRPr="006B15B1">
          <w:rPr>
            <w:rStyle w:val="Hyperlink"/>
          </w:rPr>
          <w:t>/</w:t>
        </w:r>
        <w:r w:rsidR="00175701" w:rsidRPr="006B15B1">
          <w:rPr>
            <w:rStyle w:val="Hyperlink"/>
            <w:lang w:val="en-US"/>
          </w:rPr>
          <w:t>aboutbank</w:t>
        </w:r>
        <w:r w:rsidR="00175701" w:rsidRPr="006B15B1">
          <w:rPr>
            <w:rStyle w:val="Hyperlink"/>
          </w:rPr>
          <w:t>/</w:t>
        </w:r>
        <w:r w:rsidR="00175701" w:rsidRPr="006B15B1">
          <w:rPr>
            <w:rStyle w:val="Hyperlink"/>
            <w:lang w:val="en-US"/>
          </w:rPr>
          <w:t>index</w:t>
        </w:r>
      </w:hyperlink>
    </w:p>
    <w:p w:rsidR="00175701" w:rsidRPr="006B15B1" w:rsidRDefault="00175701" w:rsidP="00A95535"/>
    <w:p w:rsidR="00E87993" w:rsidRPr="00F476EF" w:rsidRDefault="005308E8" w:rsidP="00E87993">
      <w:pPr>
        <w:spacing w:after="0" w:line="240" w:lineRule="auto"/>
        <w:rPr>
          <w:lang w:val="en-US"/>
        </w:rPr>
      </w:pPr>
      <w:r>
        <w:rPr>
          <w:lang w:val="en-US"/>
        </w:rPr>
        <w:t>A</w:t>
      </w:r>
      <w:r w:rsidR="00E87993" w:rsidRPr="006B15B1">
        <w:rPr>
          <w:lang w:val="en-US"/>
        </w:rPr>
        <w:t>saka</w:t>
      </w:r>
      <w:r w:rsidR="00E87993" w:rsidRPr="00F476EF">
        <w:rPr>
          <w:lang w:val="en-US"/>
        </w:rPr>
        <w:t xml:space="preserve"> </w:t>
      </w:r>
      <w:r w:rsidR="00E87993" w:rsidRPr="006B15B1">
        <w:rPr>
          <w:lang w:val="en-US"/>
        </w:rPr>
        <w:t>Bank</w:t>
      </w:r>
    </w:p>
    <w:p w:rsidR="00E87993" w:rsidRPr="00F476EF" w:rsidRDefault="00EB7C99" w:rsidP="00E87993">
      <w:pPr>
        <w:spacing w:after="0" w:line="240" w:lineRule="auto"/>
        <w:rPr>
          <w:lang w:val="en-US"/>
        </w:rPr>
      </w:pPr>
      <w:hyperlink r:id="rId108" w:history="1">
        <w:r w:rsidR="00E87993" w:rsidRPr="006B15B1">
          <w:rPr>
            <w:rStyle w:val="Hyperlink"/>
            <w:lang w:val="en-US"/>
          </w:rPr>
          <w:t>https</w:t>
        </w:r>
        <w:r w:rsidR="00E87993" w:rsidRPr="00F476EF">
          <w:rPr>
            <w:rStyle w:val="Hyperlink"/>
            <w:lang w:val="en-US"/>
          </w:rPr>
          <w:t>://</w:t>
        </w:r>
        <w:r w:rsidR="00E87993" w:rsidRPr="006B15B1">
          <w:rPr>
            <w:rStyle w:val="Hyperlink"/>
            <w:lang w:val="en-US"/>
          </w:rPr>
          <w:t>www</w:t>
        </w:r>
        <w:r w:rsidR="00E87993" w:rsidRPr="00F476EF">
          <w:rPr>
            <w:rStyle w:val="Hyperlink"/>
            <w:lang w:val="en-US"/>
          </w:rPr>
          <w:t>.</w:t>
        </w:r>
        <w:r w:rsidR="00E87993" w:rsidRPr="006B15B1">
          <w:rPr>
            <w:rStyle w:val="Hyperlink"/>
            <w:lang w:val="en-US"/>
          </w:rPr>
          <w:t>asakabank</w:t>
        </w:r>
        <w:r w:rsidR="00E87993" w:rsidRPr="00F476EF">
          <w:rPr>
            <w:rStyle w:val="Hyperlink"/>
            <w:lang w:val="en-US"/>
          </w:rPr>
          <w:t>.</w:t>
        </w:r>
        <w:r w:rsidR="00E87993" w:rsidRPr="006B15B1">
          <w:rPr>
            <w:rStyle w:val="Hyperlink"/>
            <w:lang w:val="en-US"/>
          </w:rPr>
          <w:t>uz</w:t>
        </w:r>
        <w:r w:rsidR="00E87993" w:rsidRPr="00F476EF">
          <w:rPr>
            <w:rStyle w:val="Hyperlink"/>
            <w:lang w:val="en-US"/>
          </w:rPr>
          <w:t>/</w:t>
        </w:r>
        <w:r w:rsidR="00E87993" w:rsidRPr="006B15B1">
          <w:rPr>
            <w:rStyle w:val="Hyperlink"/>
            <w:lang w:val="en-US"/>
          </w:rPr>
          <w:t>uz</w:t>
        </w:r>
      </w:hyperlink>
    </w:p>
    <w:p w:rsidR="00424174" w:rsidRPr="00F476EF" w:rsidRDefault="00424174" w:rsidP="00E87993">
      <w:pPr>
        <w:spacing w:after="0" w:line="240" w:lineRule="auto"/>
        <w:rPr>
          <w:lang w:val="en-US"/>
        </w:rPr>
      </w:pPr>
    </w:p>
    <w:p w:rsidR="00424174" w:rsidRPr="006B15B1" w:rsidRDefault="00424174" w:rsidP="00E87993">
      <w:pPr>
        <w:spacing w:after="0" w:line="240" w:lineRule="auto"/>
        <w:rPr>
          <w:lang w:val="en-US"/>
        </w:rPr>
      </w:pPr>
      <w:r w:rsidRPr="006B15B1">
        <w:rPr>
          <w:lang w:val="en-US"/>
        </w:rPr>
        <w:t>Qishloqq quirilish Bank</w:t>
      </w:r>
    </w:p>
    <w:p w:rsidR="00424174" w:rsidRPr="006B15B1" w:rsidRDefault="00EB7C99" w:rsidP="00E87993">
      <w:pPr>
        <w:spacing w:after="0" w:line="240" w:lineRule="auto"/>
        <w:rPr>
          <w:lang w:val="en-US"/>
        </w:rPr>
      </w:pPr>
      <w:hyperlink r:id="rId109" w:history="1">
        <w:r w:rsidR="00424174" w:rsidRPr="006B15B1">
          <w:rPr>
            <w:rStyle w:val="Hyperlink"/>
            <w:lang w:val="en-US"/>
          </w:rPr>
          <w:t>http://qishloqqurilishbank.uz/en/index.php</w:t>
        </w:r>
      </w:hyperlink>
    </w:p>
    <w:p w:rsidR="00E87993" w:rsidRPr="006B15B1" w:rsidRDefault="00E87993" w:rsidP="00E87993">
      <w:pPr>
        <w:spacing w:after="0" w:line="240" w:lineRule="auto"/>
        <w:rPr>
          <w:lang w:val="en-US"/>
        </w:rPr>
      </w:pPr>
    </w:p>
    <w:p w:rsidR="00E87993" w:rsidRPr="00F015E4" w:rsidRDefault="00424174" w:rsidP="00424174">
      <w:pPr>
        <w:spacing w:after="0" w:line="240" w:lineRule="auto"/>
        <w:rPr>
          <w:lang w:val="en-US"/>
        </w:rPr>
      </w:pPr>
      <w:r w:rsidRPr="006B15B1">
        <w:rPr>
          <w:lang w:val="en-US"/>
        </w:rPr>
        <w:t>Micro</w:t>
      </w:r>
      <w:r w:rsidRPr="00F015E4">
        <w:rPr>
          <w:lang w:val="en-US"/>
        </w:rPr>
        <w:t xml:space="preserve"> </w:t>
      </w:r>
      <w:r w:rsidRPr="006B15B1">
        <w:rPr>
          <w:lang w:val="en-US"/>
        </w:rPr>
        <w:t>Credit</w:t>
      </w:r>
      <w:r w:rsidRPr="00F015E4">
        <w:rPr>
          <w:lang w:val="en-US"/>
        </w:rPr>
        <w:t xml:space="preserve"> </w:t>
      </w:r>
      <w:r w:rsidRPr="006B15B1">
        <w:rPr>
          <w:lang w:val="en-US"/>
        </w:rPr>
        <w:t>Bank</w:t>
      </w:r>
    </w:p>
    <w:p w:rsidR="00424174" w:rsidRPr="00F015E4" w:rsidRDefault="00EB7C99" w:rsidP="00424174">
      <w:pPr>
        <w:spacing w:after="0" w:line="240" w:lineRule="auto"/>
        <w:rPr>
          <w:lang w:val="en-US"/>
        </w:rPr>
      </w:pPr>
      <w:hyperlink r:id="rId110" w:history="1">
        <w:r w:rsidR="00424174" w:rsidRPr="00F015E4">
          <w:rPr>
            <w:rStyle w:val="Hyperlink"/>
            <w:lang w:val="en-US"/>
          </w:rPr>
          <w:t>https://mikrokreditbank.uz/</w:t>
        </w:r>
      </w:hyperlink>
    </w:p>
    <w:p w:rsidR="00424174" w:rsidRPr="00F015E4" w:rsidRDefault="00424174" w:rsidP="00A95535">
      <w:pPr>
        <w:rPr>
          <w:lang w:val="en-US"/>
        </w:rPr>
      </w:pPr>
    </w:p>
    <w:p w:rsidR="00DC1D0E" w:rsidRPr="006B15B1" w:rsidRDefault="005308E8" w:rsidP="00A95535">
      <w:r w:rsidRPr="006B15B1">
        <w:t>Ένωση</w:t>
      </w:r>
      <w:r w:rsidR="00DC1D0E" w:rsidRPr="006B15B1">
        <w:t xml:space="preserve"> Τραπεζών Ουζμπεκιστάν</w:t>
      </w:r>
    </w:p>
    <w:p w:rsidR="00E81FA2" w:rsidRPr="006B15B1" w:rsidRDefault="00EB7C99" w:rsidP="00A95535">
      <w:hyperlink r:id="rId111" w:history="1">
        <w:r w:rsidR="00DC1D0E" w:rsidRPr="006B15B1">
          <w:rPr>
            <w:rStyle w:val="Hyperlink"/>
          </w:rPr>
          <w:t>https://www.uba.uz/en/</w:t>
        </w:r>
      </w:hyperlink>
    </w:p>
    <w:p w:rsidR="00E42C7D" w:rsidRPr="006B15B1" w:rsidRDefault="00E42C7D" w:rsidP="00A95535"/>
    <w:p w:rsidR="00E81FA2" w:rsidRPr="006B15B1" w:rsidRDefault="00E42C7D" w:rsidP="00A95535">
      <w:pPr>
        <w:rPr>
          <w:b/>
          <w:i/>
          <w:sz w:val="24"/>
          <w:szCs w:val="24"/>
        </w:rPr>
      </w:pPr>
      <w:r w:rsidRPr="006B15B1">
        <w:rPr>
          <w:b/>
          <w:i/>
          <w:sz w:val="24"/>
          <w:szCs w:val="24"/>
        </w:rPr>
        <w:t>Διοργάνωση Εκθέσεων</w:t>
      </w:r>
    </w:p>
    <w:p w:rsidR="00E81FA2" w:rsidRPr="006B15B1" w:rsidRDefault="00E81FA2" w:rsidP="00A95535">
      <w:pPr>
        <w:pStyle w:val="BodyText2"/>
      </w:pPr>
    </w:p>
    <w:p w:rsidR="004D1EAC" w:rsidRPr="006B15B1" w:rsidRDefault="004D1EAC" w:rsidP="001C7B98">
      <w:pPr>
        <w:pStyle w:val="BodyText2"/>
        <w:spacing w:after="0" w:line="240" w:lineRule="auto"/>
      </w:pPr>
      <w:r w:rsidRPr="006B15B1">
        <w:t>Εθνικός Εκθεσιακός Φορέας</w:t>
      </w:r>
    </w:p>
    <w:p w:rsidR="004D1EAC" w:rsidRPr="006B15B1" w:rsidRDefault="00EB7C99" w:rsidP="001C7B98">
      <w:pPr>
        <w:pStyle w:val="BodyText2"/>
        <w:spacing w:after="0" w:line="240" w:lineRule="auto"/>
      </w:pPr>
      <w:hyperlink r:id="rId112" w:history="1">
        <w:r w:rsidR="004D1EAC" w:rsidRPr="006B15B1">
          <w:rPr>
            <w:rStyle w:val="Hyperlink"/>
          </w:rPr>
          <w:t>https://www.uzexpocentre.uz/</w:t>
        </w:r>
      </w:hyperlink>
    </w:p>
    <w:p w:rsidR="001C7B98" w:rsidRPr="006B15B1" w:rsidRDefault="001C7B98" w:rsidP="001C7B98">
      <w:pPr>
        <w:pStyle w:val="BodyText2"/>
        <w:spacing w:after="0" w:line="240" w:lineRule="auto"/>
      </w:pPr>
    </w:p>
    <w:p w:rsidR="005F6C87" w:rsidRPr="006B15B1" w:rsidRDefault="001C7B98" w:rsidP="001C7B98">
      <w:pPr>
        <w:pStyle w:val="BodyText2"/>
        <w:spacing w:after="0" w:line="240" w:lineRule="auto"/>
      </w:pPr>
      <w:r w:rsidRPr="006B15B1">
        <w:t>Ι</w:t>
      </w:r>
      <w:r w:rsidR="005F6C87" w:rsidRPr="006B15B1">
        <w:t>ΤΕ</w:t>
      </w:r>
    </w:p>
    <w:p w:rsidR="005F6C87" w:rsidRPr="006B15B1" w:rsidRDefault="00EB7C99" w:rsidP="001C7B98">
      <w:pPr>
        <w:pStyle w:val="BodyText2"/>
        <w:spacing w:after="0" w:line="240" w:lineRule="auto"/>
      </w:pPr>
      <w:hyperlink r:id="rId113" w:history="1">
        <w:r w:rsidR="005F6C87" w:rsidRPr="006B15B1">
          <w:rPr>
            <w:rStyle w:val="Hyperlink"/>
          </w:rPr>
          <w:t>http://www.ite-exhibitions.com/</w:t>
        </w:r>
      </w:hyperlink>
    </w:p>
    <w:p w:rsidR="005F6C87" w:rsidRPr="006B15B1" w:rsidRDefault="005F6C87" w:rsidP="001C7B98">
      <w:pPr>
        <w:pStyle w:val="BodyText2"/>
        <w:spacing w:after="0" w:line="240" w:lineRule="auto"/>
      </w:pPr>
    </w:p>
    <w:p w:rsidR="005F6C87" w:rsidRPr="006B15B1" w:rsidRDefault="005F6C87" w:rsidP="001C7B98">
      <w:pPr>
        <w:pStyle w:val="BodyText2"/>
        <w:spacing w:after="0" w:line="240" w:lineRule="auto"/>
      </w:pPr>
      <w:r w:rsidRPr="006B15B1">
        <w:t>ΙΕ</w:t>
      </w:r>
      <w:r w:rsidRPr="006B15B1">
        <w:rPr>
          <w:lang w:val="en-US"/>
        </w:rPr>
        <w:t>G</w:t>
      </w:r>
    </w:p>
    <w:p w:rsidR="005F6C87" w:rsidRPr="006B15B1" w:rsidRDefault="00EB7C99" w:rsidP="001C7B98">
      <w:pPr>
        <w:pStyle w:val="BodyText2"/>
        <w:spacing w:after="0" w:line="240" w:lineRule="auto"/>
      </w:pPr>
      <w:hyperlink r:id="rId114" w:history="1">
        <w:r w:rsidR="005F6C87" w:rsidRPr="006B15B1">
          <w:rPr>
            <w:rStyle w:val="Hyperlink"/>
          </w:rPr>
          <w:t>http://www.ieg.uz/</w:t>
        </w:r>
      </w:hyperlink>
    </w:p>
    <w:p w:rsidR="00E81FA2" w:rsidRPr="006B15B1" w:rsidRDefault="00E81FA2" w:rsidP="001C7B98">
      <w:pPr>
        <w:pStyle w:val="Body2"/>
        <w:spacing w:before="0" w:after="0"/>
        <w:rPr>
          <w:rFonts w:ascii="Georgia" w:hAnsi="Georgia"/>
          <w:lang w:val="el-GR"/>
        </w:rPr>
      </w:pPr>
    </w:p>
    <w:p w:rsidR="005F6C87" w:rsidRPr="006B15B1" w:rsidRDefault="005F6C87" w:rsidP="001C7B98">
      <w:pPr>
        <w:pStyle w:val="Body2"/>
        <w:spacing w:before="0" w:after="0"/>
        <w:ind w:left="0"/>
        <w:rPr>
          <w:rFonts w:ascii="Georgia" w:hAnsi="Georgia"/>
          <w:lang w:val="fr-FR"/>
        </w:rPr>
      </w:pPr>
      <w:r w:rsidRPr="006B15B1">
        <w:rPr>
          <w:rFonts w:ascii="Georgia" w:hAnsi="Georgia"/>
          <w:lang w:val="fr-FR"/>
        </w:rPr>
        <w:t xml:space="preserve">TNT productions </w:t>
      </w:r>
    </w:p>
    <w:p w:rsidR="005F6C87" w:rsidRPr="006B15B1" w:rsidRDefault="00EB7C99" w:rsidP="001C7B98">
      <w:pPr>
        <w:pStyle w:val="Body2"/>
        <w:spacing w:before="0" w:after="0"/>
        <w:ind w:left="0"/>
        <w:rPr>
          <w:rFonts w:ascii="Georgia" w:hAnsi="Georgia"/>
          <w:lang w:val="fr-FR"/>
        </w:rPr>
      </w:pPr>
      <w:hyperlink r:id="rId115" w:history="1">
        <w:r w:rsidR="005F6C87" w:rsidRPr="006B15B1">
          <w:rPr>
            <w:rStyle w:val="Hyperlink"/>
            <w:rFonts w:ascii="Georgia" w:hAnsi="Georgia"/>
            <w:lang w:val="fr-FR"/>
          </w:rPr>
          <w:t>http://tntexpo.com/</w:t>
        </w:r>
      </w:hyperlink>
    </w:p>
    <w:p w:rsidR="00E81FA2" w:rsidRPr="006B15B1" w:rsidRDefault="00E81FA2" w:rsidP="00A95535">
      <w:pPr>
        <w:pStyle w:val="Body2"/>
        <w:rPr>
          <w:rFonts w:ascii="Georgia" w:hAnsi="Georgia"/>
          <w:lang w:val="fr-FR"/>
        </w:rPr>
      </w:pPr>
    </w:p>
    <w:p w:rsidR="00E42C7D" w:rsidRPr="006B15B1" w:rsidRDefault="00E42C7D" w:rsidP="00A95535">
      <w:pPr>
        <w:pStyle w:val="Body2"/>
        <w:rPr>
          <w:rFonts w:ascii="Georgia" w:hAnsi="Georgia"/>
          <w:lang w:val="fr-FR"/>
        </w:rPr>
      </w:pPr>
    </w:p>
    <w:p w:rsidR="006B15B1" w:rsidRPr="006B15B1" w:rsidRDefault="006B15B1" w:rsidP="00A95535">
      <w:pPr>
        <w:pStyle w:val="Body2"/>
        <w:rPr>
          <w:rFonts w:ascii="Georgia" w:hAnsi="Georgia"/>
          <w:lang w:val="fr-FR"/>
        </w:rPr>
      </w:pPr>
    </w:p>
    <w:p w:rsidR="006B15B1" w:rsidRPr="006B15B1" w:rsidRDefault="006B15B1" w:rsidP="00A95535">
      <w:pPr>
        <w:pStyle w:val="Body2"/>
        <w:rPr>
          <w:rFonts w:ascii="Georgia" w:hAnsi="Georgia"/>
          <w:lang w:val="fr-FR"/>
        </w:rPr>
      </w:pPr>
    </w:p>
    <w:p w:rsidR="00E81FA2" w:rsidRPr="006B15B1" w:rsidRDefault="00E42C7D" w:rsidP="00A95535">
      <w:pPr>
        <w:pStyle w:val="BodyText2"/>
        <w:rPr>
          <w:b/>
          <w:i/>
          <w:sz w:val="24"/>
          <w:szCs w:val="24"/>
          <w:lang w:val="fr-FR"/>
        </w:rPr>
      </w:pPr>
      <w:r w:rsidRPr="006B15B1">
        <w:rPr>
          <w:b/>
          <w:i/>
          <w:sz w:val="24"/>
          <w:szCs w:val="24"/>
        </w:rPr>
        <w:t>Ξενοδοχεία</w:t>
      </w:r>
    </w:p>
    <w:p w:rsidR="00E81FA2" w:rsidRPr="006B15B1" w:rsidRDefault="00E81FA2" w:rsidP="00A95535">
      <w:pPr>
        <w:pStyle w:val="Body2"/>
        <w:rPr>
          <w:rFonts w:ascii="Georgia" w:hAnsi="Georgia"/>
          <w:lang w:val="fr-FR"/>
        </w:rPr>
      </w:pPr>
    </w:p>
    <w:p w:rsidR="00E81FA2" w:rsidRPr="006B15B1" w:rsidRDefault="00C3202D" w:rsidP="00C3202D">
      <w:pPr>
        <w:pStyle w:val="Body2"/>
        <w:ind w:left="0"/>
        <w:rPr>
          <w:rFonts w:ascii="Georgia" w:hAnsi="Georgia"/>
          <w:lang w:val="fr-FR"/>
        </w:rPr>
      </w:pPr>
      <w:r w:rsidRPr="006B15B1">
        <w:rPr>
          <w:rFonts w:ascii="Georgia" w:hAnsi="Georgia"/>
          <w:lang w:val="fr-FR"/>
        </w:rPr>
        <w:t>Le grande Plaza</w:t>
      </w:r>
      <w:r w:rsidR="00E81FA2" w:rsidRPr="006B15B1">
        <w:rPr>
          <w:rFonts w:ascii="Georgia" w:hAnsi="Georgia"/>
          <w:lang w:val="fr-FR"/>
        </w:rPr>
        <w:tab/>
      </w:r>
      <w:r w:rsidR="00E81FA2" w:rsidRPr="006B15B1">
        <w:rPr>
          <w:rFonts w:ascii="Georgia" w:hAnsi="Georgia"/>
          <w:lang w:val="fr-FR"/>
        </w:rPr>
        <w:tab/>
      </w:r>
    </w:p>
    <w:p w:rsidR="00E81FA2" w:rsidRPr="006B15B1" w:rsidRDefault="00EB7C99" w:rsidP="00C3202D">
      <w:pPr>
        <w:pStyle w:val="Body2"/>
        <w:ind w:left="0"/>
        <w:rPr>
          <w:rFonts w:ascii="Georgia" w:hAnsi="Georgia"/>
          <w:lang w:val="fr-FR"/>
        </w:rPr>
      </w:pPr>
      <w:hyperlink r:id="rId116" w:history="1">
        <w:r w:rsidR="00C3202D" w:rsidRPr="006B15B1">
          <w:rPr>
            <w:rStyle w:val="Hyperlink"/>
            <w:rFonts w:ascii="Georgia" w:hAnsi="Georgia"/>
            <w:lang w:val="fr-FR"/>
          </w:rPr>
          <w:t>http://www.legrandeplaza.com/</w:t>
        </w:r>
      </w:hyperlink>
    </w:p>
    <w:p w:rsidR="00C3202D" w:rsidRPr="006B15B1" w:rsidRDefault="00C3202D" w:rsidP="00C3202D">
      <w:pPr>
        <w:pStyle w:val="Body2"/>
        <w:ind w:left="0"/>
        <w:rPr>
          <w:rFonts w:ascii="Georgia" w:hAnsi="Georgia"/>
          <w:lang w:val="fr-FR"/>
        </w:rPr>
      </w:pPr>
    </w:p>
    <w:p w:rsidR="00E81FA2" w:rsidRPr="006B15B1" w:rsidRDefault="00C3202D" w:rsidP="00C3202D">
      <w:pPr>
        <w:pStyle w:val="Body2"/>
        <w:ind w:left="0"/>
        <w:rPr>
          <w:rFonts w:ascii="Georgia" w:hAnsi="Georgia"/>
          <w:lang w:val="en-GB"/>
        </w:rPr>
      </w:pPr>
      <w:proofErr w:type="gramStart"/>
      <w:r w:rsidRPr="006B15B1">
        <w:rPr>
          <w:rFonts w:ascii="Georgia" w:hAnsi="Georgia"/>
        </w:rPr>
        <w:t>HOTEL  Uzbekistan</w:t>
      </w:r>
      <w:proofErr w:type="gramEnd"/>
    </w:p>
    <w:p w:rsidR="00C3202D" w:rsidRPr="006B15B1" w:rsidRDefault="00EB7C99" w:rsidP="00C3202D">
      <w:pPr>
        <w:pStyle w:val="Body2"/>
        <w:ind w:left="0"/>
        <w:rPr>
          <w:rFonts w:ascii="Georgia" w:hAnsi="Georgia"/>
        </w:rPr>
      </w:pPr>
      <w:hyperlink r:id="rId117" w:history="1">
        <w:r w:rsidR="00C3202D" w:rsidRPr="006B15B1">
          <w:rPr>
            <w:rStyle w:val="Hyperlink"/>
            <w:rFonts w:ascii="Georgia" w:hAnsi="Georgia"/>
          </w:rPr>
          <w:t>http://hoteluzbekistan.uz/en/</w:t>
        </w:r>
      </w:hyperlink>
      <w:r w:rsidR="00E81FA2" w:rsidRPr="006B15B1">
        <w:rPr>
          <w:rFonts w:ascii="Georgia" w:hAnsi="Georgia"/>
        </w:rPr>
        <w:tab/>
      </w:r>
    </w:p>
    <w:p w:rsidR="00E81FA2" w:rsidRPr="006B15B1" w:rsidRDefault="00E81FA2" w:rsidP="00C3202D">
      <w:pPr>
        <w:pStyle w:val="Body2"/>
        <w:ind w:left="0"/>
        <w:rPr>
          <w:rFonts w:ascii="Georgia" w:hAnsi="Georgia"/>
        </w:rPr>
      </w:pPr>
      <w:r w:rsidRPr="006B15B1">
        <w:rPr>
          <w:rFonts w:ascii="Georgia" w:hAnsi="Georgia"/>
        </w:rPr>
        <w:tab/>
      </w:r>
      <w:r w:rsidRPr="006B15B1">
        <w:rPr>
          <w:rFonts w:ascii="Georgia" w:hAnsi="Georgia"/>
        </w:rPr>
        <w:tab/>
      </w:r>
    </w:p>
    <w:p w:rsidR="00C3202D" w:rsidRPr="006B15B1" w:rsidRDefault="00C3202D" w:rsidP="00C3202D">
      <w:pPr>
        <w:pStyle w:val="Body2"/>
        <w:ind w:left="0"/>
        <w:rPr>
          <w:rFonts w:ascii="Georgia" w:hAnsi="Georgia"/>
          <w:lang w:val="fr-FR"/>
        </w:rPr>
      </w:pPr>
      <w:r w:rsidRPr="006B15B1">
        <w:rPr>
          <w:rFonts w:ascii="Georgia" w:hAnsi="Georgia"/>
          <w:lang w:val="fr-FR"/>
        </w:rPr>
        <w:t>Miran International Hotel</w:t>
      </w:r>
    </w:p>
    <w:p w:rsidR="00C3202D" w:rsidRPr="006B15B1" w:rsidRDefault="00EB7C99" w:rsidP="00C3202D">
      <w:pPr>
        <w:pStyle w:val="Body2"/>
        <w:ind w:left="0"/>
        <w:rPr>
          <w:rFonts w:ascii="Georgia" w:hAnsi="Georgia"/>
          <w:lang w:val="fr-FR"/>
        </w:rPr>
      </w:pPr>
      <w:hyperlink r:id="rId118" w:history="1">
        <w:r w:rsidR="00C3202D" w:rsidRPr="006B15B1">
          <w:rPr>
            <w:rStyle w:val="Hyperlink"/>
            <w:rFonts w:ascii="Georgia" w:hAnsi="Georgia"/>
            <w:lang w:val="fr-FR"/>
          </w:rPr>
          <w:t>https://miran-international-hotel-tashkent.nochi.com/</w:t>
        </w:r>
      </w:hyperlink>
    </w:p>
    <w:p w:rsidR="00E81FA2" w:rsidRPr="006B15B1" w:rsidRDefault="00E81FA2" w:rsidP="00A95535">
      <w:pPr>
        <w:pStyle w:val="Body2"/>
        <w:rPr>
          <w:rFonts w:ascii="Georgia" w:hAnsi="Georgia"/>
          <w:lang w:val="fr-FR"/>
        </w:rPr>
      </w:pPr>
    </w:p>
    <w:p w:rsidR="00E81FA2" w:rsidRPr="006B15B1" w:rsidRDefault="00C3202D" w:rsidP="00C3202D">
      <w:pPr>
        <w:pStyle w:val="Body2"/>
        <w:ind w:left="0"/>
        <w:rPr>
          <w:rFonts w:ascii="Georgia" w:hAnsi="Georgia"/>
        </w:rPr>
      </w:pPr>
      <w:r w:rsidRPr="006B15B1">
        <w:rPr>
          <w:rFonts w:ascii="Georgia" w:hAnsi="Georgia"/>
        </w:rPr>
        <w:t>Hayot Hotel</w:t>
      </w:r>
    </w:p>
    <w:p w:rsidR="00C3202D" w:rsidRPr="006B15B1" w:rsidRDefault="00EB7C99" w:rsidP="00C3202D">
      <w:pPr>
        <w:pStyle w:val="Body2"/>
        <w:ind w:left="0"/>
        <w:rPr>
          <w:rFonts w:ascii="Georgia" w:hAnsi="Georgia"/>
        </w:rPr>
      </w:pPr>
      <w:hyperlink r:id="rId119" w:history="1">
        <w:r w:rsidR="00C3202D" w:rsidRPr="006B15B1">
          <w:rPr>
            <w:rStyle w:val="Hyperlink"/>
            <w:rFonts w:ascii="Georgia" w:hAnsi="Georgia"/>
          </w:rPr>
          <w:t>http://hayot.uz/</w:t>
        </w:r>
      </w:hyperlink>
    </w:p>
    <w:p w:rsidR="00C3202D" w:rsidRPr="006B15B1" w:rsidRDefault="00C3202D" w:rsidP="00C3202D">
      <w:pPr>
        <w:pStyle w:val="Body2"/>
        <w:ind w:left="0"/>
        <w:rPr>
          <w:rFonts w:ascii="Georgia" w:hAnsi="Georgia"/>
        </w:rPr>
      </w:pPr>
    </w:p>
    <w:p w:rsidR="00C3202D" w:rsidRPr="006B15B1" w:rsidRDefault="00C3202D" w:rsidP="00C3202D">
      <w:pPr>
        <w:pStyle w:val="Body2"/>
        <w:ind w:left="0"/>
        <w:rPr>
          <w:rFonts w:ascii="Georgia" w:hAnsi="Georgia"/>
          <w:lang w:val="el-GR"/>
        </w:rPr>
      </w:pPr>
      <w:r w:rsidRPr="006B15B1">
        <w:rPr>
          <w:rFonts w:ascii="Georgia" w:hAnsi="Georgia"/>
        </w:rPr>
        <w:t>I</w:t>
      </w:r>
      <w:r w:rsidRPr="006B15B1">
        <w:rPr>
          <w:rFonts w:ascii="Georgia" w:hAnsi="Georgia"/>
          <w:lang w:val="el-GR"/>
        </w:rPr>
        <w:t xml:space="preserve">στότοπος με ξενοδοχεία και τουριστικό υλικό </w:t>
      </w:r>
    </w:p>
    <w:p w:rsidR="00E81FA2" w:rsidRPr="006B15B1" w:rsidRDefault="00EB7C99" w:rsidP="00C3202D">
      <w:pPr>
        <w:pStyle w:val="Body2"/>
        <w:ind w:left="0"/>
        <w:rPr>
          <w:rFonts w:ascii="Georgia" w:hAnsi="Georgia"/>
          <w:lang w:val="el-GR"/>
        </w:rPr>
      </w:pPr>
      <w:hyperlink r:id="rId120" w:history="1">
        <w:r w:rsidR="00C3202D" w:rsidRPr="006B15B1">
          <w:rPr>
            <w:rStyle w:val="Hyperlink"/>
            <w:rFonts w:ascii="Georgia" w:hAnsi="Georgia"/>
          </w:rPr>
          <w:t>https</w:t>
        </w:r>
        <w:r w:rsidR="00C3202D" w:rsidRPr="006B15B1">
          <w:rPr>
            <w:rStyle w:val="Hyperlink"/>
            <w:rFonts w:ascii="Georgia" w:hAnsi="Georgia"/>
            <w:lang w:val="el-GR"/>
          </w:rPr>
          <w:t>://</w:t>
        </w:r>
        <w:r w:rsidR="00C3202D" w:rsidRPr="006B15B1">
          <w:rPr>
            <w:rStyle w:val="Hyperlink"/>
            <w:rFonts w:ascii="Georgia" w:hAnsi="Georgia"/>
          </w:rPr>
          <w:t>orexca</w:t>
        </w:r>
        <w:r w:rsidR="00C3202D" w:rsidRPr="006B15B1">
          <w:rPr>
            <w:rStyle w:val="Hyperlink"/>
            <w:rFonts w:ascii="Georgia" w:hAnsi="Georgia"/>
            <w:lang w:val="el-GR"/>
          </w:rPr>
          <w:t>.</w:t>
        </w:r>
        <w:r w:rsidR="00C3202D" w:rsidRPr="006B15B1">
          <w:rPr>
            <w:rStyle w:val="Hyperlink"/>
            <w:rFonts w:ascii="Georgia" w:hAnsi="Georgia"/>
          </w:rPr>
          <w:t>com</w:t>
        </w:r>
        <w:r w:rsidR="00C3202D" w:rsidRPr="006B15B1">
          <w:rPr>
            <w:rStyle w:val="Hyperlink"/>
            <w:rFonts w:ascii="Georgia" w:hAnsi="Georgia"/>
            <w:lang w:val="el-GR"/>
          </w:rPr>
          <w:t>/</w:t>
        </w:r>
        <w:r w:rsidR="00C3202D" w:rsidRPr="006B15B1">
          <w:rPr>
            <w:rStyle w:val="Hyperlink"/>
            <w:rFonts w:ascii="Georgia" w:hAnsi="Georgia"/>
          </w:rPr>
          <w:t>apta</w:t>
        </w:r>
        <w:r w:rsidR="00C3202D" w:rsidRPr="006B15B1">
          <w:rPr>
            <w:rStyle w:val="Hyperlink"/>
            <w:rFonts w:ascii="Georgia" w:hAnsi="Georgia"/>
            <w:lang w:val="el-GR"/>
          </w:rPr>
          <w:t>.</w:t>
        </w:r>
        <w:r w:rsidR="00C3202D" w:rsidRPr="006B15B1">
          <w:rPr>
            <w:rStyle w:val="Hyperlink"/>
            <w:rFonts w:ascii="Georgia" w:hAnsi="Georgia"/>
          </w:rPr>
          <w:t>shtml</w:t>
        </w:r>
      </w:hyperlink>
    </w:p>
    <w:p w:rsidR="00C3202D" w:rsidRPr="006B15B1" w:rsidRDefault="00C3202D" w:rsidP="00C3202D">
      <w:pPr>
        <w:pStyle w:val="Body2"/>
        <w:ind w:left="0"/>
        <w:rPr>
          <w:rFonts w:ascii="Georgia" w:hAnsi="Georgia"/>
          <w:lang w:val="el-GR"/>
        </w:rPr>
      </w:pPr>
    </w:p>
    <w:p w:rsidR="00E81FA2" w:rsidRPr="006B15B1" w:rsidRDefault="00E81FA2" w:rsidP="00A95535"/>
    <w:p w:rsidR="00E81FA2" w:rsidRPr="006B15B1" w:rsidRDefault="00E81FA2" w:rsidP="00E42C7D">
      <w:pPr>
        <w:rPr>
          <w:b/>
          <w:bCs/>
          <w:i/>
          <w:sz w:val="24"/>
          <w:szCs w:val="24"/>
        </w:rPr>
      </w:pPr>
      <w:r w:rsidRPr="006B15B1">
        <w:rPr>
          <w:b/>
          <w:i/>
          <w:sz w:val="24"/>
          <w:szCs w:val="24"/>
        </w:rPr>
        <w:t>Αεροπορικές εταιρείες και αεροδρόμια</w:t>
      </w:r>
    </w:p>
    <w:p w:rsidR="00E81FA2" w:rsidRPr="006B15B1" w:rsidRDefault="00E81FA2" w:rsidP="00A95535"/>
    <w:p w:rsidR="00C3202D" w:rsidRPr="006B15B1" w:rsidRDefault="00C3202D" w:rsidP="001C7B98">
      <w:pPr>
        <w:spacing w:after="0" w:line="240" w:lineRule="auto"/>
        <w:rPr>
          <w:lang w:val="fr-FR"/>
        </w:rPr>
      </w:pPr>
      <w:r w:rsidRPr="006B15B1">
        <w:rPr>
          <w:lang w:val="fr-FR"/>
        </w:rPr>
        <w:t>Uzbekistan Airways</w:t>
      </w:r>
    </w:p>
    <w:p w:rsidR="00E81FA2" w:rsidRPr="006B15B1" w:rsidRDefault="00EB7C99" w:rsidP="001C7B98">
      <w:pPr>
        <w:spacing w:after="0" w:line="240" w:lineRule="auto"/>
        <w:rPr>
          <w:lang w:val="fr-FR"/>
        </w:rPr>
      </w:pPr>
      <w:hyperlink r:id="rId121" w:history="1">
        <w:r w:rsidR="00C3202D" w:rsidRPr="006B15B1">
          <w:rPr>
            <w:rStyle w:val="Hyperlink"/>
            <w:lang w:val="fr-FR"/>
          </w:rPr>
          <w:t>https://m.uzairways.com/en</w:t>
        </w:r>
      </w:hyperlink>
    </w:p>
    <w:p w:rsidR="00C3202D" w:rsidRPr="006B15B1" w:rsidRDefault="00C3202D" w:rsidP="001C7B98">
      <w:pPr>
        <w:spacing w:after="0" w:line="240" w:lineRule="auto"/>
        <w:rPr>
          <w:lang w:val="fr-FR"/>
        </w:rPr>
      </w:pPr>
    </w:p>
    <w:p w:rsidR="00E81FA2" w:rsidRPr="006B15B1" w:rsidRDefault="00C3202D" w:rsidP="001C7B98">
      <w:pPr>
        <w:spacing w:after="0" w:line="240" w:lineRule="auto"/>
        <w:rPr>
          <w:lang w:val="fr-FR"/>
        </w:rPr>
      </w:pPr>
      <w:r w:rsidRPr="006B15B1">
        <w:rPr>
          <w:lang w:val="fr-FR"/>
        </w:rPr>
        <w:t>Tashkent Int. Airport</w:t>
      </w:r>
    </w:p>
    <w:p w:rsidR="00C3202D" w:rsidRPr="006B15B1" w:rsidRDefault="00EB7C99" w:rsidP="001C7B98">
      <w:pPr>
        <w:spacing w:after="0" w:line="240" w:lineRule="auto"/>
        <w:rPr>
          <w:lang w:val="fr-FR"/>
        </w:rPr>
      </w:pPr>
      <w:hyperlink r:id="rId122" w:history="1">
        <w:r w:rsidR="00C3202D" w:rsidRPr="006B15B1">
          <w:rPr>
            <w:rStyle w:val="Hyperlink"/>
            <w:lang w:val="fr-FR"/>
          </w:rPr>
          <w:t>https://www.uzairways.com/en/flights/international-airport-tashkent</w:t>
        </w:r>
      </w:hyperlink>
    </w:p>
    <w:p w:rsidR="00E81FA2" w:rsidRPr="006B15B1" w:rsidRDefault="00E81FA2" w:rsidP="001C7B98">
      <w:pPr>
        <w:spacing w:after="0" w:line="240" w:lineRule="auto"/>
        <w:rPr>
          <w:lang w:val="fr-FR"/>
        </w:rPr>
      </w:pPr>
    </w:p>
    <w:p w:rsidR="00E81FA2" w:rsidRPr="006B15B1" w:rsidRDefault="00C3202D" w:rsidP="001C7B98">
      <w:pPr>
        <w:spacing w:after="0" w:line="240" w:lineRule="auto"/>
        <w:rPr>
          <w:lang w:val="fr-FR"/>
        </w:rPr>
      </w:pPr>
      <w:r w:rsidRPr="006B15B1">
        <w:rPr>
          <w:lang w:val="fr-FR"/>
        </w:rPr>
        <w:t>Fergana Int. Airport</w:t>
      </w:r>
    </w:p>
    <w:p w:rsidR="00C3202D" w:rsidRPr="006B15B1" w:rsidRDefault="00EB7C99" w:rsidP="001C7B98">
      <w:pPr>
        <w:spacing w:after="0" w:line="240" w:lineRule="auto"/>
        <w:rPr>
          <w:lang w:val="fr-FR"/>
        </w:rPr>
      </w:pPr>
      <w:hyperlink r:id="rId123" w:history="1">
        <w:r w:rsidR="00C3202D" w:rsidRPr="006B15B1">
          <w:rPr>
            <w:rStyle w:val="Hyperlink"/>
            <w:lang w:val="fr-FR"/>
          </w:rPr>
          <w:t>https://www.uzairways.com/en/flights/international-airport-fergana</w:t>
        </w:r>
      </w:hyperlink>
    </w:p>
    <w:p w:rsidR="00C3202D" w:rsidRPr="006B15B1" w:rsidRDefault="00C3202D" w:rsidP="001C7B98">
      <w:pPr>
        <w:spacing w:after="0" w:line="240" w:lineRule="auto"/>
        <w:rPr>
          <w:lang w:val="fr-FR"/>
        </w:rPr>
      </w:pPr>
    </w:p>
    <w:p w:rsidR="00E81FA2" w:rsidRPr="006B15B1" w:rsidRDefault="00C3202D" w:rsidP="001C7B98">
      <w:pPr>
        <w:spacing w:after="0" w:line="240" w:lineRule="auto"/>
        <w:rPr>
          <w:lang w:val="en-US"/>
        </w:rPr>
      </w:pPr>
      <w:r w:rsidRPr="006B15B1">
        <w:rPr>
          <w:lang w:val="en-US"/>
        </w:rPr>
        <w:t>Bukhara Int. Airport</w:t>
      </w:r>
    </w:p>
    <w:p w:rsidR="00E81FA2" w:rsidRPr="006B15B1" w:rsidRDefault="00EB7C99" w:rsidP="001C7B98">
      <w:pPr>
        <w:spacing w:after="0" w:line="240" w:lineRule="auto"/>
        <w:rPr>
          <w:lang w:val="en-US"/>
        </w:rPr>
      </w:pPr>
      <w:hyperlink r:id="rId124" w:history="1">
        <w:r w:rsidR="00C3202D" w:rsidRPr="006B15B1">
          <w:rPr>
            <w:rStyle w:val="Hyperlink"/>
            <w:lang w:val="en-US"/>
          </w:rPr>
          <w:t>https://www.uzairways.com/en/flights/international-airport-bukhara</w:t>
        </w:r>
      </w:hyperlink>
    </w:p>
    <w:p w:rsidR="00C3202D" w:rsidRPr="006B15B1" w:rsidRDefault="00C3202D" w:rsidP="001C7B98">
      <w:pPr>
        <w:spacing w:after="0" w:line="240" w:lineRule="auto"/>
        <w:rPr>
          <w:lang w:val="en-US"/>
        </w:rPr>
      </w:pPr>
    </w:p>
    <w:p w:rsidR="00C3202D" w:rsidRPr="006B15B1" w:rsidRDefault="00C3202D" w:rsidP="001C7B98">
      <w:pPr>
        <w:spacing w:after="0" w:line="240" w:lineRule="auto"/>
        <w:rPr>
          <w:lang w:val="fr-FR"/>
        </w:rPr>
      </w:pPr>
      <w:r w:rsidRPr="006B15B1">
        <w:rPr>
          <w:lang w:val="fr-FR"/>
        </w:rPr>
        <w:t>Navoi int. Airport</w:t>
      </w:r>
    </w:p>
    <w:p w:rsidR="00C3202D" w:rsidRPr="006B15B1" w:rsidRDefault="00EB7C99" w:rsidP="001C7B98">
      <w:pPr>
        <w:spacing w:after="0" w:line="240" w:lineRule="auto"/>
        <w:rPr>
          <w:lang w:val="fr-FR"/>
        </w:rPr>
      </w:pPr>
      <w:hyperlink r:id="rId125" w:history="1">
        <w:r w:rsidR="00C3202D" w:rsidRPr="006B15B1">
          <w:rPr>
            <w:rStyle w:val="Hyperlink"/>
            <w:lang w:val="fr-FR"/>
          </w:rPr>
          <w:t>http://www.navoi-airport.com/</w:t>
        </w:r>
      </w:hyperlink>
    </w:p>
    <w:p w:rsidR="00C3202D" w:rsidRPr="006B15B1" w:rsidRDefault="00C3202D" w:rsidP="001C7B98">
      <w:pPr>
        <w:spacing w:after="0" w:line="240" w:lineRule="auto"/>
        <w:rPr>
          <w:lang w:val="fr-FR"/>
        </w:rPr>
      </w:pPr>
    </w:p>
    <w:p w:rsidR="00C3202D" w:rsidRPr="006B15B1" w:rsidRDefault="00C3202D" w:rsidP="001C7B98">
      <w:pPr>
        <w:spacing w:after="0" w:line="240" w:lineRule="auto"/>
        <w:rPr>
          <w:lang w:val="en-US"/>
        </w:rPr>
      </w:pPr>
      <w:r w:rsidRPr="006B15B1">
        <w:rPr>
          <w:lang w:val="en-US"/>
        </w:rPr>
        <w:t>Samarkad Int. Airport</w:t>
      </w:r>
    </w:p>
    <w:p w:rsidR="00C3202D" w:rsidRPr="006B15B1" w:rsidRDefault="00EB7C99" w:rsidP="001C7B98">
      <w:pPr>
        <w:spacing w:after="0" w:line="240" w:lineRule="auto"/>
        <w:rPr>
          <w:lang w:val="en-US"/>
        </w:rPr>
      </w:pPr>
      <w:hyperlink r:id="rId126" w:history="1">
        <w:r w:rsidR="00C3202D" w:rsidRPr="006B15B1">
          <w:rPr>
            <w:rStyle w:val="Hyperlink"/>
            <w:lang w:val="en-US"/>
          </w:rPr>
          <w:t>https://www.uzairways.com/en/flights/international-airport-samarkand</w:t>
        </w:r>
      </w:hyperlink>
    </w:p>
    <w:p w:rsidR="00C3202D" w:rsidRPr="006B15B1" w:rsidRDefault="00C3202D" w:rsidP="001C7B98">
      <w:pPr>
        <w:spacing w:after="0" w:line="240" w:lineRule="auto"/>
        <w:rPr>
          <w:lang w:val="en-US"/>
        </w:rPr>
      </w:pPr>
    </w:p>
    <w:p w:rsidR="00C3202D" w:rsidRPr="006B15B1" w:rsidRDefault="00C3202D" w:rsidP="001C7B98">
      <w:pPr>
        <w:spacing w:after="0" w:line="240" w:lineRule="auto"/>
        <w:rPr>
          <w:lang w:val="en-US"/>
        </w:rPr>
      </w:pPr>
      <w:r w:rsidRPr="006B15B1">
        <w:rPr>
          <w:lang w:val="en-US"/>
        </w:rPr>
        <w:t>Urgench Int. Airport</w:t>
      </w:r>
    </w:p>
    <w:p w:rsidR="00E81FA2" w:rsidRPr="006B15B1" w:rsidRDefault="00EB7C99" w:rsidP="001C7B98">
      <w:pPr>
        <w:spacing w:after="0" w:line="240" w:lineRule="auto"/>
        <w:rPr>
          <w:lang w:val="en-US"/>
        </w:rPr>
      </w:pPr>
      <w:hyperlink r:id="rId127" w:history="1">
        <w:r w:rsidR="00C3202D" w:rsidRPr="006B15B1">
          <w:rPr>
            <w:rStyle w:val="Hyperlink"/>
            <w:lang w:val="en-US"/>
          </w:rPr>
          <w:t>https://www.uzairways.com/en/flights/international-airport-urgench</w:t>
        </w:r>
      </w:hyperlink>
      <w:r w:rsidR="00E81FA2" w:rsidRPr="006B15B1">
        <w:rPr>
          <w:lang w:val="en-US"/>
        </w:rPr>
        <w:br w:type="page"/>
      </w:r>
    </w:p>
    <w:p w:rsidR="001B4631" w:rsidRPr="006B15B1" w:rsidRDefault="001B4631" w:rsidP="00A95535">
      <w:pPr>
        <w:rPr>
          <w:lang w:val="en-US"/>
        </w:rPr>
      </w:pPr>
    </w:p>
    <w:p w:rsidR="00C97E4D" w:rsidRPr="006B15B1" w:rsidRDefault="00C97E4D" w:rsidP="00A95535">
      <w:pPr>
        <w:pStyle w:val="Heading1"/>
        <w:rPr>
          <w:lang w:val="en-US" w:eastAsia="el-GR"/>
        </w:rPr>
      </w:pPr>
      <w:bookmarkStart w:id="44" w:name="_Toc11405839"/>
      <w:bookmarkEnd w:id="8"/>
      <w:r w:rsidRPr="006B15B1">
        <w:rPr>
          <w:lang w:eastAsia="el-GR"/>
        </w:rPr>
        <w:t>Ζ</w:t>
      </w:r>
      <w:r w:rsidRPr="006B15B1">
        <w:rPr>
          <w:lang w:val="en-US" w:eastAsia="el-GR"/>
        </w:rPr>
        <w:t xml:space="preserve">. </w:t>
      </w:r>
      <w:r w:rsidRPr="006B15B1">
        <w:rPr>
          <w:lang w:eastAsia="el-GR"/>
        </w:rPr>
        <w:t>ΠΗΓΕΣ</w:t>
      </w:r>
      <w:r w:rsidRPr="006B15B1">
        <w:rPr>
          <w:lang w:val="en-US" w:eastAsia="el-GR"/>
        </w:rPr>
        <w:t xml:space="preserve"> </w:t>
      </w:r>
      <w:r w:rsidRPr="006B15B1">
        <w:rPr>
          <w:lang w:eastAsia="el-GR"/>
        </w:rPr>
        <w:t>ΠΛΗΡΟΦΟΡΗΣΗΣ</w:t>
      </w:r>
      <w:bookmarkEnd w:id="44"/>
    </w:p>
    <w:p w:rsidR="00C97E4D" w:rsidRPr="006B15B1" w:rsidRDefault="00C97E4D" w:rsidP="00A95535">
      <w:pPr>
        <w:pStyle w:val="ListParagraph"/>
        <w:rPr>
          <w:lang w:val="en-US"/>
        </w:rPr>
      </w:pPr>
    </w:p>
    <w:p w:rsidR="00C97E4D" w:rsidRPr="006B15B1" w:rsidRDefault="00C97E4D" w:rsidP="00C12158">
      <w:pPr>
        <w:pStyle w:val="ListParagraph"/>
        <w:numPr>
          <w:ilvl w:val="0"/>
          <w:numId w:val="39"/>
        </w:numPr>
      </w:pPr>
      <w:r w:rsidRPr="006B15B1">
        <w:t>Βασικές πληροφορίες σχετικά με τη γεωγραφία, τον πληθυσμό, το πολιτικό σύστημα, τις εξωτερικές σχέσεις, την οικονομία της Ρωσικής Ομοσπονδίας και τις οικονομικές σχέσεις Ελλάδος-</w:t>
      </w:r>
      <w:r w:rsidR="00C12158" w:rsidRPr="006B15B1">
        <w:t>Ουζμπεκιστάν</w:t>
      </w:r>
      <w:r w:rsidRPr="006B15B1">
        <w:t xml:space="preserve"> περιέχονται στην </w:t>
      </w:r>
      <w:r w:rsidR="00C12158" w:rsidRPr="006B15B1">
        <w:t xml:space="preserve">ιστοσελίδα </w:t>
      </w:r>
      <w:r w:rsidRPr="006B15B1">
        <w:t>του Γραφείου Οικονομικών &amp; Εμπορικών Υποθέσεων της ελληνικής Πρεσβείας Μόσχας</w:t>
      </w:r>
      <w:r w:rsidR="00C12158" w:rsidRPr="006B15B1">
        <w:t xml:space="preserve"> (βλ. </w:t>
      </w:r>
      <w:hyperlink r:id="rId128" w:history="1">
        <w:r w:rsidR="00C12158" w:rsidRPr="006B15B1">
          <w:rPr>
            <w:rStyle w:val="Hyperlink"/>
          </w:rPr>
          <w:t>http://agora.mfa.gr/ta-grafeia-oikonomikon-emporikon-upotheseon/grafeia-ana-xora/office/863</w:t>
        </w:r>
      </w:hyperlink>
      <w:r w:rsidR="00C12158" w:rsidRPr="006B15B1">
        <w:t>)</w:t>
      </w:r>
      <w:r w:rsidRPr="006B15B1">
        <w:t xml:space="preserve">. </w:t>
      </w:r>
    </w:p>
    <w:p w:rsidR="00C97E4D" w:rsidRPr="006B15B1" w:rsidRDefault="00C97E4D" w:rsidP="00C12158">
      <w:pPr>
        <w:pStyle w:val="ListParagraph"/>
        <w:numPr>
          <w:ilvl w:val="0"/>
          <w:numId w:val="39"/>
        </w:numPr>
      </w:pPr>
      <w:r w:rsidRPr="006B15B1">
        <w:t xml:space="preserve">O οδηγός Doing Business in </w:t>
      </w:r>
      <w:r w:rsidR="00C12158" w:rsidRPr="006B15B1">
        <w:rPr>
          <w:lang w:val="en-US"/>
        </w:rPr>
        <w:t>Uzbekistan</w:t>
      </w:r>
      <w:r w:rsidRPr="006B15B1">
        <w:t xml:space="preserve"> της Παγκόσμιας Τράπεζας (</w:t>
      </w:r>
      <w:hyperlink r:id="rId129" w:history="1">
        <w:r w:rsidR="00C12158" w:rsidRPr="006B15B1">
          <w:rPr>
            <w:rStyle w:val="Hyperlink"/>
          </w:rPr>
          <w:t>http://www.doingbusiness.org/content/dam/doingBusiness/country/u/uzbekistan/UZB.pdf</w:t>
        </w:r>
      </w:hyperlink>
      <w:r w:rsidRPr="006B15B1">
        <w:t>)</w:t>
      </w:r>
      <w:r w:rsidR="00C12158" w:rsidRPr="006B15B1">
        <w:t>.</w:t>
      </w:r>
    </w:p>
    <w:p w:rsidR="00C97E4D" w:rsidRPr="006B15B1" w:rsidRDefault="00C97E4D" w:rsidP="00C12158">
      <w:pPr>
        <w:pStyle w:val="ListParagraph"/>
        <w:numPr>
          <w:ilvl w:val="0"/>
          <w:numId w:val="39"/>
        </w:numPr>
        <w:rPr>
          <w:szCs w:val="22"/>
        </w:rPr>
      </w:pPr>
      <w:r w:rsidRPr="006B15B1">
        <w:t xml:space="preserve">Ο επιχειρηματικός οδηγός της συμβουλευτικής εταιρείας </w:t>
      </w:r>
      <w:r w:rsidR="00C12158" w:rsidRPr="006B15B1">
        <w:rPr>
          <w:lang w:val="en-US"/>
        </w:rPr>
        <w:t>EY</w:t>
      </w:r>
      <w:r w:rsidRPr="006B15B1">
        <w:t xml:space="preserve"> (</w:t>
      </w:r>
      <w:hyperlink r:id="rId130" w:history="1">
        <w:r w:rsidR="00C12158" w:rsidRPr="006B15B1">
          <w:rPr>
            <w:rStyle w:val="Hyperlink"/>
          </w:rPr>
          <w:t>https://www.ey.com/Publication/vwLUAssets/ey-doing-business-in-uzbekistan-2019-e/$File/ey-doing-business-in-uzbekistan-2019-e.pdf</w:t>
        </w:r>
      </w:hyperlink>
      <w:r w:rsidRPr="006B15B1">
        <w:t>)</w:t>
      </w:r>
    </w:p>
    <w:p w:rsidR="00C97E4D" w:rsidRPr="006B15B1" w:rsidRDefault="00C97E4D" w:rsidP="00BA3E95">
      <w:pPr>
        <w:pStyle w:val="ListParagraph"/>
        <w:numPr>
          <w:ilvl w:val="0"/>
          <w:numId w:val="39"/>
        </w:numPr>
        <w:rPr>
          <w:szCs w:val="22"/>
        </w:rPr>
      </w:pPr>
      <w:r w:rsidRPr="006B15B1">
        <w:t xml:space="preserve">Ο επιχειρηματικός οδηγός της συμβουλευτικής εταιρείας </w:t>
      </w:r>
      <w:r w:rsidR="00BA3E95" w:rsidRPr="006B15B1">
        <w:rPr>
          <w:lang w:val="en-US"/>
        </w:rPr>
        <w:t>Dentons</w:t>
      </w:r>
      <w:r w:rsidRPr="006B15B1">
        <w:t xml:space="preserve"> (</w:t>
      </w:r>
      <w:hyperlink r:id="rId131" w:history="1">
        <w:r w:rsidR="00BA3E95" w:rsidRPr="006B15B1">
          <w:rPr>
            <w:rStyle w:val="Hyperlink"/>
          </w:rPr>
          <w:t>http://uzbek.org.uk/wp-content/uploads/2018/06/doing_business_in_uzbekistan.pdf</w:t>
        </w:r>
      </w:hyperlink>
      <w:r w:rsidRPr="006B15B1">
        <w:t>).</w:t>
      </w:r>
    </w:p>
    <w:p w:rsidR="000513DF" w:rsidRPr="00237FE3" w:rsidRDefault="000513DF" w:rsidP="00BA3E95">
      <w:pPr>
        <w:pStyle w:val="ListParagraph"/>
        <w:numPr>
          <w:ilvl w:val="0"/>
          <w:numId w:val="39"/>
        </w:numPr>
        <w:rPr>
          <w:szCs w:val="22"/>
        </w:rPr>
      </w:pPr>
      <w:r w:rsidRPr="006B15B1">
        <w:t xml:space="preserve">Ο επιχειρηματικός οδηγός της εταιρείας </w:t>
      </w:r>
      <w:r w:rsidRPr="006B15B1">
        <w:rPr>
          <w:lang w:val="en-US"/>
        </w:rPr>
        <w:t>Schneider</w:t>
      </w:r>
      <w:r w:rsidRPr="006B15B1">
        <w:t xml:space="preserve"> </w:t>
      </w:r>
      <w:r w:rsidRPr="006B15B1">
        <w:rPr>
          <w:lang w:val="en-US"/>
        </w:rPr>
        <w:t>Group</w:t>
      </w:r>
      <w:r w:rsidRPr="006B15B1">
        <w:t xml:space="preserve"> (</w:t>
      </w:r>
      <w:hyperlink r:id="rId132" w:history="1">
        <w:r w:rsidRPr="006B15B1">
          <w:rPr>
            <w:rStyle w:val="Hyperlink"/>
          </w:rPr>
          <w:t>https://schneider-group.com/wp-content/uploads/2018/07/SCHNEIDER-GROUP-Uzbekistan-A-brief-introduction.pdf</w:t>
        </w:r>
      </w:hyperlink>
      <w:r w:rsidRPr="006B15B1">
        <w:t>)</w:t>
      </w:r>
    </w:p>
    <w:p w:rsidR="00237FE3" w:rsidRPr="00237FE3" w:rsidRDefault="00237FE3" w:rsidP="00BA3E95">
      <w:pPr>
        <w:pStyle w:val="ListParagraph"/>
        <w:numPr>
          <w:ilvl w:val="0"/>
          <w:numId w:val="39"/>
        </w:numPr>
        <w:rPr>
          <w:szCs w:val="22"/>
          <w:lang w:val="en-US"/>
        </w:rPr>
      </w:pPr>
      <w:r>
        <w:rPr>
          <w:lang w:val="en-US"/>
        </w:rPr>
        <w:t xml:space="preserve">US Department of State </w:t>
      </w:r>
      <w:hyperlink r:id="rId133" w:history="1">
        <w:r w:rsidRPr="00237FE3">
          <w:rPr>
            <w:rStyle w:val="Hyperlink"/>
            <w:lang w:val="en-US"/>
          </w:rPr>
          <w:t>https://www.state.gov/countries-areas/uzbekistan/</w:t>
        </w:r>
      </w:hyperlink>
    </w:p>
    <w:p w:rsidR="00C97E4D" w:rsidRPr="006B15B1" w:rsidRDefault="00EB7C99" w:rsidP="00997099">
      <w:pPr>
        <w:pStyle w:val="ListParagraph"/>
        <w:numPr>
          <w:ilvl w:val="0"/>
          <w:numId w:val="39"/>
        </w:numPr>
      </w:pPr>
      <w:hyperlink r:id="rId134" w:history="1">
        <w:r w:rsidR="00997099" w:rsidRPr="006B15B1">
          <w:rPr>
            <w:rStyle w:val="Hyperlink"/>
          </w:rPr>
          <w:t>https://madb.europa.eu/madb/</w:t>
        </w:r>
      </w:hyperlink>
    </w:p>
    <w:sectPr w:rsidR="00C97E4D" w:rsidRPr="006B15B1" w:rsidSect="00306713">
      <w:footerReference w:type="default" r:id="rId135"/>
      <w:footerReference w:type="first" r:id="rId136"/>
      <w:pgSz w:w="12240" w:h="15840" w:code="1"/>
      <w:pgMar w:top="851" w:right="1418" w:bottom="1276" w:left="1276" w:header="720" w:footer="30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1F6" w:rsidRDefault="00DE11F6" w:rsidP="00A95535">
      <w:r>
        <w:separator/>
      </w:r>
    </w:p>
  </w:endnote>
  <w:endnote w:type="continuationSeparator" w:id="0">
    <w:p w:rsidR="00DE11F6" w:rsidRDefault="00DE11F6" w:rsidP="00A9553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lasAlla">
    <w:altName w:val="Times New Roman"/>
    <w:charset w:val="00"/>
    <w:family w:val="roman"/>
    <w:pitch w:val="variable"/>
    <w:sig w:usb0="00000003" w:usb1="00000000" w:usb2="00000000" w:usb3="00000000" w:csb0="00000001" w:csb1="00000000"/>
  </w:font>
  <w:font w:name="MACC Swiss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PA-SansSerif">
    <w:altName w:val="Arial"/>
    <w:charset w:val="00"/>
    <w:family w:val="swiss"/>
    <w:pitch w:val="variable"/>
    <w:sig w:usb0="00000083" w:usb1="00000000" w:usb2="00000000" w:usb3="00000000" w:csb0="00000009"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CYR">
    <w:altName w:val="Arial"/>
    <w:charset w:val="00"/>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Univers for KPMG Light">
    <w:altName w:val="Univers for KPMG Light"/>
    <w:panose1 w:val="00000000000000000000"/>
    <w:charset w:val="00"/>
    <w:family w:val="swiss"/>
    <w:notTrueType/>
    <w:pitch w:val="default"/>
    <w:sig w:usb0="00000003" w:usb1="00000000" w:usb2="00000000" w:usb3="00000000" w:csb0="00000001" w:csb1="00000000"/>
  </w:font>
  <w:font w:name="Arial Black">
    <w:panose1 w:val="020B0A04020102020204"/>
    <w:charset w:val="A1"/>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6EF" w:rsidRDefault="00EB7C99" w:rsidP="00A95535">
    <w:pPr>
      <w:pStyle w:val="Footer"/>
    </w:pPr>
    <w:fldSimple w:instr=" PAGE   \* MERGEFORMAT ">
      <w:r w:rsidR="00F0091A">
        <w:rPr>
          <w:noProof/>
        </w:rPr>
        <w:t>2</w:t>
      </w:r>
    </w:fldSimple>
  </w:p>
  <w:p w:rsidR="00F476EF" w:rsidRDefault="00F476EF" w:rsidP="00A955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7631"/>
      <w:docPartObj>
        <w:docPartGallery w:val="Page Numbers (Bottom of Page)"/>
        <w:docPartUnique/>
      </w:docPartObj>
    </w:sdtPr>
    <w:sdtContent>
      <w:p w:rsidR="00F476EF" w:rsidRDefault="00EB7C99" w:rsidP="00A95535">
        <w:pPr>
          <w:pStyle w:val="Footer"/>
        </w:pPr>
        <w:r>
          <w:fldChar w:fldCharType="begin"/>
        </w:r>
        <w:r>
          <w:instrText xml:space="preserve"> PAGE   \* MERGEFORMAT </w:instrText>
        </w:r>
        <w:r>
          <w:fldChar w:fldCharType="separate"/>
        </w:r>
        <w:r w:rsidR="00F0091A">
          <w:rPr>
            <w:noProof/>
          </w:rPr>
          <w:t>1</w:t>
        </w:r>
        <w:r>
          <w:fldChar w:fldCharType="end"/>
        </w:r>
      </w:p>
    </w:sdtContent>
  </w:sdt>
  <w:p w:rsidR="00F476EF" w:rsidRPr="00CA2544" w:rsidRDefault="00F476EF" w:rsidP="00A95535">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1F6" w:rsidRDefault="00DE11F6" w:rsidP="00A95535">
      <w:r>
        <w:separator/>
      </w:r>
    </w:p>
  </w:footnote>
  <w:footnote w:type="continuationSeparator" w:id="0">
    <w:p w:rsidR="00DE11F6" w:rsidRDefault="00DE11F6" w:rsidP="00A95535">
      <w:r>
        <w:continuationSeparator/>
      </w:r>
    </w:p>
  </w:footnote>
  <w:footnote w:id="1">
    <w:p w:rsidR="00F476EF" w:rsidRPr="008C7DD7" w:rsidRDefault="00F476EF" w:rsidP="00621928">
      <w:pPr>
        <w:pStyle w:val="FootnoteText"/>
        <w:rPr>
          <w:sz w:val="14"/>
          <w:szCs w:val="14"/>
          <w:lang w:val="en-US"/>
        </w:rPr>
      </w:pPr>
      <w:r w:rsidRPr="008C7DD7">
        <w:rPr>
          <w:rStyle w:val="FootnoteReference"/>
          <w:sz w:val="14"/>
          <w:szCs w:val="14"/>
        </w:rPr>
        <w:footnoteRef/>
      </w:r>
      <w:r w:rsidRPr="008C7DD7">
        <w:rPr>
          <w:sz w:val="14"/>
          <w:szCs w:val="14"/>
        </w:rPr>
        <w:t xml:space="preserve"> </w:t>
      </w:r>
      <w:r w:rsidRPr="008C7DD7">
        <w:rPr>
          <w:sz w:val="14"/>
          <w:szCs w:val="14"/>
          <w:lang w:val="en-US"/>
        </w:rPr>
        <w:t>www.import-export.societegenerale.fr/en/country/uzbekistan/market-consumer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C3AD0FC"/>
    <w:lvl w:ilvl="0">
      <w:start w:val="1"/>
      <w:numFmt w:val="decimal"/>
      <w:lvlText w:val="%1."/>
      <w:lvlJc w:val="left"/>
      <w:pPr>
        <w:tabs>
          <w:tab w:val="num" w:pos="360"/>
        </w:tabs>
        <w:ind w:left="360" w:hanging="360"/>
      </w:pPr>
    </w:lvl>
  </w:abstractNum>
  <w:abstractNum w:abstractNumId="1">
    <w:nsid w:val="0000000B"/>
    <w:multiLevelType w:val="singleLevel"/>
    <w:tmpl w:val="0000000B"/>
    <w:name w:val="WW8Num11"/>
    <w:lvl w:ilvl="0">
      <w:start w:val="1"/>
      <w:numFmt w:val="bullet"/>
      <w:lvlText w:val="-"/>
      <w:lvlJc w:val="left"/>
      <w:pPr>
        <w:tabs>
          <w:tab w:val="num" w:pos="0"/>
        </w:tabs>
        <w:ind w:left="720" w:hanging="360"/>
      </w:pPr>
      <w:rPr>
        <w:rFonts w:ascii="Arial" w:hAnsi="Arial" w:cs="Symbol"/>
      </w:rPr>
    </w:lvl>
  </w:abstractNum>
  <w:abstractNum w:abstractNumId="2">
    <w:nsid w:val="0000000C"/>
    <w:multiLevelType w:val="singleLevel"/>
    <w:tmpl w:val="0000000C"/>
    <w:name w:val="WW8Num12"/>
    <w:lvl w:ilvl="0">
      <w:start w:val="1"/>
      <w:numFmt w:val="bullet"/>
      <w:lvlText w:val="-"/>
      <w:lvlJc w:val="left"/>
      <w:pPr>
        <w:tabs>
          <w:tab w:val="num" w:pos="0"/>
        </w:tabs>
        <w:ind w:left="720" w:hanging="360"/>
      </w:pPr>
      <w:rPr>
        <w:rFonts w:ascii="Arial" w:hAnsi="Arial" w:cs="Arial"/>
      </w:rPr>
    </w:lvl>
  </w:abstractNum>
  <w:abstractNum w:abstractNumId="3">
    <w:nsid w:val="0000000D"/>
    <w:multiLevelType w:val="singleLevel"/>
    <w:tmpl w:val="0000000D"/>
    <w:name w:val="WW8Num13"/>
    <w:lvl w:ilvl="0">
      <w:start w:val="1"/>
      <w:numFmt w:val="bullet"/>
      <w:lvlText w:val="-"/>
      <w:lvlJc w:val="left"/>
      <w:pPr>
        <w:tabs>
          <w:tab w:val="num" w:pos="0"/>
        </w:tabs>
        <w:ind w:left="720" w:hanging="360"/>
      </w:pPr>
      <w:rPr>
        <w:rFonts w:ascii="Arial" w:hAnsi="Arial" w:cs="Symbol"/>
      </w:rPr>
    </w:lvl>
  </w:abstractNum>
  <w:abstractNum w:abstractNumId="4">
    <w:nsid w:val="0000000E"/>
    <w:multiLevelType w:val="singleLevel"/>
    <w:tmpl w:val="0000000E"/>
    <w:name w:val="WW8Num14"/>
    <w:lvl w:ilvl="0">
      <w:start w:val="1"/>
      <w:numFmt w:val="bullet"/>
      <w:lvlText w:val="-"/>
      <w:lvlJc w:val="left"/>
      <w:pPr>
        <w:tabs>
          <w:tab w:val="num" w:pos="0"/>
        </w:tabs>
        <w:ind w:left="720" w:hanging="360"/>
      </w:pPr>
      <w:rPr>
        <w:rFonts w:ascii="Arial" w:hAnsi="Arial" w:cs="Symbol"/>
      </w:rPr>
    </w:lvl>
  </w:abstractNum>
  <w:abstractNum w:abstractNumId="5">
    <w:nsid w:val="01925E6A"/>
    <w:multiLevelType w:val="multilevel"/>
    <w:tmpl w:val="2DB6E3B8"/>
    <w:lvl w:ilvl="0">
      <w:start w:val="1"/>
      <w:numFmt w:val="decimal"/>
      <w:lvlText w:val="%1."/>
      <w:lvlJc w:val="left"/>
      <w:pPr>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
    <w:nsid w:val="091F094B"/>
    <w:multiLevelType w:val="hybridMultilevel"/>
    <w:tmpl w:val="FCD62328"/>
    <w:lvl w:ilvl="0" w:tplc="177C42E6">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CB141C"/>
    <w:multiLevelType w:val="hybridMultilevel"/>
    <w:tmpl w:val="35F693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EE40114"/>
    <w:multiLevelType w:val="hybridMultilevel"/>
    <w:tmpl w:val="A5D0C6AC"/>
    <w:lvl w:ilvl="0" w:tplc="9D94D840">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C36866"/>
    <w:multiLevelType w:val="hybridMultilevel"/>
    <w:tmpl w:val="409022CE"/>
    <w:lvl w:ilvl="0" w:tplc="04090013">
      <w:start w:val="1"/>
      <w:numFmt w:val="decimal"/>
      <w:lvlText w:val="%1."/>
      <w:lvlJc w:val="right"/>
      <w:pPr>
        <w:ind w:left="720" w:hanging="360"/>
      </w:pPr>
      <w:rPr>
        <w:rFonts w:ascii="Arial" w:hAnsi="Arial" w:cs="Arial" w:hint="default"/>
        <w:b w:val="0"/>
        <w:sz w:val="18"/>
        <w:szCs w:val="18"/>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0A53F1E"/>
    <w:multiLevelType w:val="hybridMultilevel"/>
    <w:tmpl w:val="35F693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1C84B8E"/>
    <w:multiLevelType w:val="hybridMultilevel"/>
    <w:tmpl w:val="B3A68692"/>
    <w:lvl w:ilvl="0" w:tplc="366E6B2C">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7654406"/>
    <w:multiLevelType w:val="hybridMultilevel"/>
    <w:tmpl w:val="E238252C"/>
    <w:lvl w:ilvl="0" w:tplc="C57E21E6">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BEA0504"/>
    <w:multiLevelType w:val="hybridMultilevel"/>
    <w:tmpl w:val="409022CE"/>
    <w:lvl w:ilvl="0" w:tplc="04090013">
      <w:start w:val="1"/>
      <w:numFmt w:val="decimal"/>
      <w:lvlText w:val="%1."/>
      <w:lvlJc w:val="right"/>
      <w:pPr>
        <w:ind w:left="720" w:hanging="360"/>
      </w:pPr>
      <w:rPr>
        <w:rFonts w:ascii="Arial" w:hAnsi="Arial" w:cs="Arial" w:hint="default"/>
        <w:b w:val="0"/>
        <w:sz w:val="18"/>
        <w:szCs w:val="18"/>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D86526C"/>
    <w:multiLevelType w:val="hybridMultilevel"/>
    <w:tmpl w:val="77929C20"/>
    <w:lvl w:ilvl="0" w:tplc="7C566D6A">
      <w:start w:val="1"/>
      <w:numFmt w:val="bullet"/>
      <w:lvlText w:val=""/>
      <w:lvlJc w:val="left"/>
      <w:pPr>
        <w:tabs>
          <w:tab w:val="num" w:pos="1434"/>
        </w:tabs>
        <w:ind w:left="1434" w:hanging="420"/>
      </w:pPr>
      <w:rPr>
        <w:rFonts w:ascii="Wingdings" w:hAnsi="Wingdings" w:hint="default"/>
        <w:sz w:val="28"/>
        <w:szCs w:val="2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1DB73A40"/>
    <w:multiLevelType w:val="singleLevel"/>
    <w:tmpl w:val="F776274A"/>
    <w:lvl w:ilvl="0">
      <w:start w:val="1"/>
      <w:numFmt w:val="bullet"/>
      <w:lvlText w:val=""/>
      <w:lvlJc w:val="left"/>
      <w:pPr>
        <w:tabs>
          <w:tab w:val="num" w:pos="1434"/>
        </w:tabs>
        <w:ind w:left="1434" w:hanging="420"/>
      </w:pPr>
      <w:rPr>
        <w:rFonts w:ascii="Wingdings" w:hAnsi="Wingdings" w:hint="default"/>
        <w:sz w:val="22"/>
      </w:rPr>
    </w:lvl>
  </w:abstractNum>
  <w:abstractNum w:abstractNumId="16">
    <w:nsid w:val="1E29323A"/>
    <w:multiLevelType w:val="hybridMultilevel"/>
    <w:tmpl w:val="409022CE"/>
    <w:lvl w:ilvl="0" w:tplc="04090013">
      <w:start w:val="1"/>
      <w:numFmt w:val="decimal"/>
      <w:lvlText w:val="%1."/>
      <w:lvlJc w:val="right"/>
      <w:pPr>
        <w:ind w:left="720" w:hanging="360"/>
      </w:pPr>
      <w:rPr>
        <w:rFonts w:ascii="Arial" w:hAnsi="Arial" w:cs="Arial" w:hint="default"/>
        <w:b w:val="0"/>
        <w:sz w:val="18"/>
        <w:szCs w:val="18"/>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1A574BC"/>
    <w:multiLevelType w:val="hybridMultilevel"/>
    <w:tmpl w:val="5C6AA356"/>
    <w:lvl w:ilvl="0" w:tplc="0409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50A3BCF"/>
    <w:multiLevelType w:val="hybridMultilevel"/>
    <w:tmpl w:val="2D101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150870"/>
    <w:multiLevelType w:val="hybridMultilevel"/>
    <w:tmpl w:val="56C42164"/>
    <w:lvl w:ilvl="0" w:tplc="9970E2BE">
      <w:start w:val="6"/>
      <w:numFmt w:val="bullet"/>
      <w:lvlText w:val="-"/>
      <w:lvlJc w:val="left"/>
      <w:pPr>
        <w:ind w:left="720" w:hanging="360"/>
      </w:pPr>
      <w:rPr>
        <w:rFonts w:ascii="Georgia" w:eastAsia="Times New Roman" w:hAnsi="Georgia"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0F0461"/>
    <w:multiLevelType w:val="hybridMultilevel"/>
    <w:tmpl w:val="409022CE"/>
    <w:lvl w:ilvl="0" w:tplc="04090013">
      <w:start w:val="1"/>
      <w:numFmt w:val="decimal"/>
      <w:lvlText w:val="%1."/>
      <w:lvlJc w:val="right"/>
      <w:pPr>
        <w:ind w:left="720" w:hanging="360"/>
      </w:pPr>
      <w:rPr>
        <w:rFonts w:ascii="Arial" w:hAnsi="Arial" w:cs="Arial" w:hint="default"/>
        <w:b w:val="0"/>
        <w:sz w:val="18"/>
        <w:szCs w:val="18"/>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4432D7E"/>
    <w:multiLevelType w:val="multilevel"/>
    <w:tmpl w:val="CC52F096"/>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839320D"/>
    <w:multiLevelType w:val="hybridMultilevel"/>
    <w:tmpl w:val="35F693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4FB07E3"/>
    <w:multiLevelType w:val="hybridMultilevel"/>
    <w:tmpl w:val="35F69336"/>
    <w:lvl w:ilvl="0" w:tplc="0302D608">
      <w:start w:val="1"/>
      <w:numFmt w:val="decimal"/>
      <w:lvlText w:val="%1."/>
      <w:lvlJc w:val="left"/>
      <w:pPr>
        <w:ind w:left="720" w:hanging="360"/>
      </w:pPr>
      <w:rPr>
        <w:rFonts w:hint="default"/>
      </w:rPr>
    </w:lvl>
    <w:lvl w:ilvl="1" w:tplc="72DE3BEE" w:tentative="1">
      <w:start w:val="1"/>
      <w:numFmt w:val="lowerLetter"/>
      <w:lvlText w:val="%2."/>
      <w:lvlJc w:val="left"/>
      <w:pPr>
        <w:ind w:left="1440" w:hanging="360"/>
      </w:pPr>
    </w:lvl>
    <w:lvl w:ilvl="2" w:tplc="81FAF140" w:tentative="1">
      <w:start w:val="1"/>
      <w:numFmt w:val="lowerRoman"/>
      <w:lvlText w:val="%3."/>
      <w:lvlJc w:val="right"/>
      <w:pPr>
        <w:ind w:left="2160" w:hanging="180"/>
      </w:pPr>
    </w:lvl>
    <w:lvl w:ilvl="3" w:tplc="BF467C72" w:tentative="1">
      <w:start w:val="1"/>
      <w:numFmt w:val="decimal"/>
      <w:lvlText w:val="%4."/>
      <w:lvlJc w:val="left"/>
      <w:pPr>
        <w:ind w:left="2880" w:hanging="360"/>
      </w:pPr>
    </w:lvl>
    <w:lvl w:ilvl="4" w:tplc="80D00DC6" w:tentative="1">
      <w:start w:val="1"/>
      <w:numFmt w:val="lowerLetter"/>
      <w:lvlText w:val="%5."/>
      <w:lvlJc w:val="left"/>
      <w:pPr>
        <w:ind w:left="3600" w:hanging="360"/>
      </w:pPr>
    </w:lvl>
    <w:lvl w:ilvl="5" w:tplc="A5563D16" w:tentative="1">
      <w:start w:val="1"/>
      <w:numFmt w:val="lowerRoman"/>
      <w:lvlText w:val="%6."/>
      <w:lvlJc w:val="right"/>
      <w:pPr>
        <w:ind w:left="4320" w:hanging="180"/>
      </w:pPr>
    </w:lvl>
    <w:lvl w:ilvl="6" w:tplc="E5487B3A" w:tentative="1">
      <w:start w:val="1"/>
      <w:numFmt w:val="decimal"/>
      <w:lvlText w:val="%7."/>
      <w:lvlJc w:val="left"/>
      <w:pPr>
        <w:ind w:left="5040" w:hanging="360"/>
      </w:pPr>
    </w:lvl>
    <w:lvl w:ilvl="7" w:tplc="FE8E26C0" w:tentative="1">
      <w:start w:val="1"/>
      <w:numFmt w:val="lowerLetter"/>
      <w:lvlText w:val="%8."/>
      <w:lvlJc w:val="left"/>
      <w:pPr>
        <w:ind w:left="5760" w:hanging="360"/>
      </w:pPr>
    </w:lvl>
    <w:lvl w:ilvl="8" w:tplc="F8B61F4E" w:tentative="1">
      <w:start w:val="1"/>
      <w:numFmt w:val="lowerRoman"/>
      <w:lvlText w:val="%9."/>
      <w:lvlJc w:val="right"/>
      <w:pPr>
        <w:ind w:left="6480" w:hanging="180"/>
      </w:pPr>
    </w:lvl>
  </w:abstractNum>
  <w:abstractNum w:abstractNumId="24">
    <w:nsid w:val="48CC7A2C"/>
    <w:multiLevelType w:val="hybridMultilevel"/>
    <w:tmpl w:val="44A256AC"/>
    <w:lvl w:ilvl="0" w:tplc="1A22F1B2">
      <w:start w:val="1"/>
      <w:numFmt w:val="decimal"/>
      <w:lvlText w:val="%1."/>
      <w:lvlJc w:val="left"/>
      <w:pPr>
        <w:ind w:left="720" w:hanging="360"/>
      </w:pPr>
      <w:rPr>
        <w:b/>
      </w:rPr>
    </w:lvl>
    <w:lvl w:ilvl="1" w:tplc="E106255A" w:tentative="1">
      <w:start w:val="1"/>
      <w:numFmt w:val="lowerLetter"/>
      <w:lvlText w:val="%2."/>
      <w:lvlJc w:val="left"/>
      <w:pPr>
        <w:ind w:left="1440" w:hanging="360"/>
      </w:pPr>
    </w:lvl>
    <w:lvl w:ilvl="2" w:tplc="2F22A206" w:tentative="1">
      <w:start w:val="1"/>
      <w:numFmt w:val="lowerRoman"/>
      <w:lvlText w:val="%3."/>
      <w:lvlJc w:val="right"/>
      <w:pPr>
        <w:ind w:left="2160" w:hanging="180"/>
      </w:pPr>
    </w:lvl>
    <w:lvl w:ilvl="3" w:tplc="2F229010" w:tentative="1">
      <w:start w:val="1"/>
      <w:numFmt w:val="decimal"/>
      <w:lvlText w:val="%4."/>
      <w:lvlJc w:val="left"/>
      <w:pPr>
        <w:ind w:left="2880" w:hanging="360"/>
      </w:pPr>
    </w:lvl>
    <w:lvl w:ilvl="4" w:tplc="4B88009C" w:tentative="1">
      <w:start w:val="1"/>
      <w:numFmt w:val="lowerLetter"/>
      <w:lvlText w:val="%5."/>
      <w:lvlJc w:val="left"/>
      <w:pPr>
        <w:ind w:left="3600" w:hanging="360"/>
      </w:pPr>
    </w:lvl>
    <w:lvl w:ilvl="5" w:tplc="CD2A50B4" w:tentative="1">
      <w:start w:val="1"/>
      <w:numFmt w:val="lowerRoman"/>
      <w:lvlText w:val="%6."/>
      <w:lvlJc w:val="right"/>
      <w:pPr>
        <w:ind w:left="4320" w:hanging="180"/>
      </w:pPr>
    </w:lvl>
    <w:lvl w:ilvl="6" w:tplc="6900A0EA" w:tentative="1">
      <w:start w:val="1"/>
      <w:numFmt w:val="decimal"/>
      <w:lvlText w:val="%7."/>
      <w:lvlJc w:val="left"/>
      <w:pPr>
        <w:ind w:left="5040" w:hanging="360"/>
      </w:pPr>
    </w:lvl>
    <w:lvl w:ilvl="7" w:tplc="A6B87BA6" w:tentative="1">
      <w:start w:val="1"/>
      <w:numFmt w:val="lowerLetter"/>
      <w:lvlText w:val="%8."/>
      <w:lvlJc w:val="left"/>
      <w:pPr>
        <w:ind w:left="5760" w:hanging="360"/>
      </w:pPr>
    </w:lvl>
    <w:lvl w:ilvl="8" w:tplc="1578DAEA" w:tentative="1">
      <w:start w:val="1"/>
      <w:numFmt w:val="lowerRoman"/>
      <w:lvlText w:val="%9."/>
      <w:lvlJc w:val="right"/>
      <w:pPr>
        <w:ind w:left="6480" w:hanging="180"/>
      </w:pPr>
    </w:lvl>
  </w:abstractNum>
  <w:abstractNum w:abstractNumId="25">
    <w:nsid w:val="52A9634E"/>
    <w:multiLevelType w:val="hybridMultilevel"/>
    <w:tmpl w:val="CCCE8A9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5646063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5C5749B7"/>
    <w:multiLevelType w:val="singleLevel"/>
    <w:tmpl w:val="3A2AE5C8"/>
    <w:lvl w:ilvl="0">
      <w:start w:val="1"/>
      <w:numFmt w:val="lowerRoman"/>
      <w:lvlText w:val="%1."/>
      <w:lvlJc w:val="left"/>
      <w:pPr>
        <w:tabs>
          <w:tab w:val="num" w:pos="1572"/>
        </w:tabs>
        <w:ind w:left="1212" w:hanging="360"/>
      </w:pPr>
    </w:lvl>
  </w:abstractNum>
  <w:abstractNum w:abstractNumId="28">
    <w:nsid w:val="5D5E2C10"/>
    <w:multiLevelType w:val="hybridMultilevel"/>
    <w:tmpl w:val="0C7AFEDE"/>
    <w:lvl w:ilvl="0" w:tplc="BA248FD0">
      <w:start w:val="1"/>
      <w:numFmt w:val="upperRoman"/>
      <w:lvlText w:val="%1."/>
      <w:lvlJc w:val="right"/>
      <w:pPr>
        <w:ind w:left="720" w:hanging="360"/>
      </w:pPr>
      <w:rPr>
        <w:rFonts w:hint="default"/>
      </w:rPr>
    </w:lvl>
    <w:lvl w:ilvl="1" w:tplc="A9768E32" w:tentative="1">
      <w:start w:val="1"/>
      <w:numFmt w:val="lowerLetter"/>
      <w:lvlText w:val="%2."/>
      <w:lvlJc w:val="left"/>
      <w:pPr>
        <w:ind w:left="1440" w:hanging="360"/>
      </w:pPr>
    </w:lvl>
    <w:lvl w:ilvl="2" w:tplc="A08EF82C" w:tentative="1">
      <w:start w:val="1"/>
      <w:numFmt w:val="lowerRoman"/>
      <w:lvlText w:val="%3."/>
      <w:lvlJc w:val="right"/>
      <w:pPr>
        <w:ind w:left="2160" w:hanging="180"/>
      </w:pPr>
    </w:lvl>
    <w:lvl w:ilvl="3" w:tplc="69320448" w:tentative="1">
      <w:start w:val="1"/>
      <w:numFmt w:val="decimal"/>
      <w:lvlText w:val="%4."/>
      <w:lvlJc w:val="left"/>
      <w:pPr>
        <w:ind w:left="2880" w:hanging="360"/>
      </w:pPr>
    </w:lvl>
    <w:lvl w:ilvl="4" w:tplc="9A009612" w:tentative="1">
      <w:start w:val="1"/>
      <w:numFmt w:val="lowerLetter"/>
      <w:lvlText w:val="%5."/>
      <w:lvlJc w:val="left"/>
      <w:pPr>
        <w:ind w:left="3600" w:hanging="360"/>
      </w:pPr>
    </w:lvl>
    <w:lvl w:ilvl="5" w:tplc="D8389B94" w:tentative="1">
      <w:start w:val="1"/>
      <w:numFmt w:val="lowerRoman"/>
      <w:lvlText w:val="%6."/>
      <w:lvlJc w:val="right"/>
      <w:pPr>
        <w:ind w:left="4320" w:hanging="180"/>
      </w:pPr>
    </w:lvl>
    <w:lvl w:ilvl="6" w:tplc="003408E4" w:tentative="1">
      <w:start w:val="1"/>
      <w:numFmt w:val="decimal"/>
      <w:lvlText w:val="%7."/>
      <w:lvlJc w:val="left"/>
      <w:pPr>
        <w:ind w:left="5040" w:hanging="360"/>
      </w:pPr>
    </w:lvl>
    <w:lvl w:ilvl="7" w:tplc="60843C1A" w:tentative="1">
      <w:start w:val="1"/>
      <w:numFmt w:val="lowerLetter"/>
      <w:lvlText w:val="%8."/>
      <w:lvlJc w:val="left"/>
      <w:pPr>
        <w:ind w:left="5760" w:hanging="360"/>
      </w:pPr>
    </w:lvl>
    <w:lvl w:ilvl="8" w:tplc="36106BD8" w:tentative="1">
      <w:start w:val="1"/>
      <w:numFmt w:val="lowerRoman"/>
      <w:lvlText w:val="%9."/>
      <w:lvlJc w:val="right"/>
      <w:pPr>
        <w:ind w:left="6480" w:hanging="180"/>
      </w:pPr>
    </w:lvl>
  </w:abstractNum>
  <w:abstractNum w:abstractNumId="29">
    <w:nsid w:val="60AA2776"/>
    <w:multiLevelType w:val="hybridMultilevel"/>
    <w:tmpl w:val="F156167E"/>
    <w:lvl w:ilvl="0" w:tplc="960A9058">
      <w:numFmt w:val="bullet"/>
      <w:lvlText w:val="-"/>
      <w:lvlJc w:val="left"/>
      <w:pPr>
        <w:ind w:left="1080" w:hanging="360"/>
      </w:pPr>
      <w:rPr>
        <w:rFonts w:ascii="Georgia" w:eastAsia="Times New Roman" w:hAnsi="Georgia" w:cs="Times New Roman" w:hint="default"/>
      </w:rPr>
    </w:lvl>
    <w:lvl w:ilvl="1" w:tplc="F2ECE136" w:tentative="1">
      <w:start w:val="1"/>
      <w:numFmt w:val="bullet"/>
      <w:lvlText w:val="o"/>
      <w:lvlJc w:val="left"/>
      <w:pPr>
        <w:ind w:left="1800" w:hanging="360"/>
      </w:pPr>
      <w:rPr>
        <w:rFonts w:ascii="Courier New" w:hAnsi="Courier New" w:cs="Courier New" w:hint="default"/>
      </w:rPr>
    </w:lvl>
    <w:lvl w:ilvl="2" w:tplc="68AE3E80" w:tentative="1">
      <w:start w:val="1"/>
      <w:numFmt w:val="bullet"/>
      <w:lvlText w:val=""/>
      <w:lvlJc w:val="left"/>
      <w:pPr>
        <w:ind w:left="2520" w:hanging="360"/>
      </w:pPr>
      <w:rPr>
        <w:rFonts w:ascii="Wingdings" w:hAnsi="Wingdings" w:hint="default"/>
      </w:rPr>
    </w:lvl>
    <w:lvl w:ilvl="3" w:tplc="01B027B6" w:tentative="1">
      <w:start w:val="1"/>
      <w:numFmt w:val="bullet"/>
      <w:lvlText w:val=""/>
      <w:lvlJc w:val="left"/>
      <w:pPr>
        <w:ind w:left="3240" w:hanging="360"/>
      </w:pPr>
      <w:rPr>
        <w:rFonts w:ascii="Symbol" w:hAnsi="Symbol" w:hint="default"/>
      </w:rPr>
    </w:lvl>
    <w:lvl w:ilvl="4" w:tplc="CC8E1564" w:tentative="1">
      <w:start w:val="1"/>
      <w:numFmt w:val="bullet"/>
      <w:lvlText w:val="o"/>
      <w:lvlJc w:val="left"/>
      <w:pPr>
        <w:ind w:left="3960" w:hanging="360"/>
      </w:pPr>
      <w:rPr>
        <w:rFonts w:ascii="Courier New" w:hAnsi="Courier New" w:cs="Courier New" w:hint="default"/>
      </w:rPr>
    </w:lvl>
    <w:lvl w:ilvl="5" w:tplc="F75A03F8" w:tentative="1">
      <w:start w:val="1"/>
      <w:numFmt w:val="bullet"/>
      <w:lvlText w:val=""/>
      <w:lvlJc w:val="left"/>
      <w:pPr>
        <w:ind w:left="4680" w:hanging="360"/>
      </w:pPr>
      <w:rPr>
        <w:rFonts w:ascii="Wingdings" w:hAnsi="Wingdings" w:hint="default"/>
      </w:rPr>
    </w:lvl>
    <w:lvl w:ilvl="6" w:tplc="9C4221F0" w:tentative="1">
      <w:start w:val="1"/>
      <w:numFmt w:val="bullet"/>
      <w:lvlText w:val=""/>
      <w:lvlJc w:val="left"/>
      <w:pPr>
        <w:ind w:left="5400" w:hanging="360"/>
      </w:pPr>
      <w:rPr>
        <w:rFonts w:ascii="Symbol" w:hAnsi="Symbol" w:hint="default"/>
      </w:rPr>
    </w:lvl>
    <w:lvl w:ilvl="7" w:tplc="4ADE76FA" w:tentative="1">
      <w:start w:val="1"/>
      <w:numFmt w:val="bullet"/>
      <w:lvlText w:val="o"/>
      <w:lvlJc w:val="left"/>
      <w:pPr>
        <w:ind w:left="6120" w:hanging="360"/>
      </w:pPr>
      <w:rPr>
        <w:rFonts w:ascii="Courier New" w:hAnsi="Courier New" w:cs="Courier New" w:hint="default"/>
      </w:rPr>
    </w:lvl>
    <w:lvl w:ilvl="8" w:tplc="D76E2B12" w:tentative="1">
      <w:start w:val="1"/>
      <w:numFmt w:val="bullet"/>
      <w:lvlText w:val=""/>
      <w:lvlJc w:val="left"/>
      <w:pPr>
        <w:ind w:left="6840" w:hanging="360"/>
      </w:pPr>
      <w:rPr>
        <w:rFonts w:ascii="Wingdings" w:hAnsi="Wingdings" w:hint="default"/>
      </w:rPr>
    </w:lvl>
  </w:abstractNum>
  <w:abstractNum w:abstractNumId="30">
    <w:nsid w:val="66634097"/>
    <w:multiLevelType w:val="hybridMultilevel"/>
    <w:tmpl w:val="409022CE"/>
    <w:lvl w:ilvl="0" w:tplc="04090013">
      <w:start w:val="1"/>
      <w:numFmt w:val="decimal"/>
      <w:lvlText w:val="%1."/>
      <w:lvlJc w:val="right"/>
      <w:pPr>
        <w:ind w:left="720" w:hanging="360"/>
      </w:pPr>
      <w:rPr>
        <w:rFonts w:ascii="Arial" w:hAnsi="Arial" w:cs="Arial" w:hint="default"/>
        <w:b w:val="0"/>
        <w:sz w:val="18"/>
        <w:szCs w:val="18"/>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B0B4F96"/>
    <w:multiLevelType w:val="hybridMultilevel"/>
    <w:tmpl w:val="0C7AFEDE"/>
    <w:lvl w:ilvl="0" w:tplc="B790AF20">
      <w:start w:val="1"/>
      <w:numFmt w:val="upperRoman"/>
      <w:lvlText w:val="%1."/>
      <w:lvlJc w:val="righ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nsid w:val="6F6F45DA"/>
    <w:multiLevelType w:val="hybridMultilevel"/>
    <w:tmpl w:val="35F69336"/>
    <w:lvl w:ilvl="0" w:tplc="3F1EC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055076"/>
    <w:multiLevelType w:val="multilevel"/>
    <w:tmpl w:val="ECF8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4363AA"/>
    <w:multiLevelType w:val="hybridMultilevel"/>
    <w:tmpl w:val="35F693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A097287"/>
    <w:multiLevelType w:val="hybridMultilevel"/>
    <w:tmpl w:val="35F69336"/>
    <w:lvl w:ilvl="0" w:tplc="5C745B56">
      <w:start w:val="1"/>
      <w:numFmt w:val="decimal"/>
      <w:lvlText w:val="%1."/>
      <w:lvlJc w:val="left"/>
      <w:pPr>
        <w:ind w:left="720" w:hanging="360"/>
      </w:pPr>
      <w:rPr>
        <w:rFonts w:hint="default"/>
      </w:rPr>
    </w:lvl>
    <w:lvl w:ilvl="1" w:tplc="7E366326" w:tentative="1">
      <w:start w:val="1"/>
      <w:numFmt w:val="lowerLetter"/>
      <w:lvlText w:val="%2."/>
      <w:lvlJc w:val="left"/>
      <w:pPr>
        <w:ind w:left="1440" w:hanging="360"/>
      </w:pPr>
    </w:lvl>
    <w:lvl w:ilvl="2" w:tplc="1B3E7AAC" w:tentative="1">
      <w:start w:val="1"/>
      <w:numFmt w:val="lowerRoman"/>
      <w:lvlText w:val="%3."/>
      <w:lvlJc w:val="right"/>
      <w:pPr>
        <w:ind w:left="2160" w:hanging="180"/>
      </w:pPr>
    </w:lvl>
    <w:lvl w:ilvl="3" w:tplc="94366338" w:tentative="1">
      <w:start w:val="1"/>
      <w:numFmt w:val="decimal"/>
      <w:lvlText w:val="%4."/>
      <w:lvlJc w:val="left"/>
      <w:pPr>
        <w:ind w:left="2880" w:hanging="360"/>
      </w:pPr>
    </w:lvl>
    <w:lvl w:ilvl="4" w:tplc="BE426E72" w:tentative="1">
      <w:start w:val="1"/>
      <w:numFmt w:val="lowerLetter"/>
      <w:lvlText w:val="%5."/>
      <w:lvlJc w:val="left"/>
      <w:pPr>
        <w:ind w:left="3600" w:hanging="360"/>
      </w:pPr>
    </w:lvl>
    <w:lvl w:ilvl="5" w:tplc="9AF2B072" w:tentative="1">
      <w:start w:val="1"/>
      <w:numFmt w:val="lowerRoman"/>
      <w:lvlText w:val="%6."/>
      <w:lvlJc w:val="right"/>
      <w:pPr>
        <w:ind w:left="4320" w:hanging="180"/>
      </w:pPr>
    </w:lvl>
    <w:lvl w:ilvl="6" w:tplc="86B2FE5C" w:tentative="1">
      <w:start w:val="1"/>
      <w:numFmt w:val="decimal"/>
      <w:lvlText w:val="%7."/>
      <w:lvlJc w:val="left"/>
      <w:pPr>
        <w:ind w:left="5040" w:hanging="360"/>
      </w:pPr>
    </w:lvl>
    <w:lvl w:ilvl="7" w:tplc="93BC09EE" w:tentative="1">
      <w:start w:val="1"/>
      <w:numFmt w:val="lowerLetter"/>
      <w:lvlText w:val="%8."/>
      <w:lvlJc w:val="left"/>
      <w:pPr>
        <w:ind w:left="5760" w:hanging="360"/>
      </w:pPr>
    </w:lvl>
    <w:lvl w:ilvl="8" w:tplc="2D021360" w:tentative="1">
      <w:start w:val="1"/>
      <w:numFmt w:val="lowerRoman"/>
      <w:lvlText w:val="%9."/>
      <w:lvlJc w:val="right"/>
      <w:pPr>
        <w:ind w:left="6480" w:hanging="180"/>
      </w:pPr>
    </w:lvl>
  </w:abstractNum>
  <w:abstractNum w:abstractNumId="36">
    <w:nsid w:val="7A864BA1"/>
    <w:multiLevelType w:val="hybridMultilevel"/>
    <w:tmpl w:val="27A095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6"/>
  </w:num>
  <w:num w:numId="2">
    <w:abstractNumId w:val="36"/>
  </w:num>
  <w:num w:numId="3">
    <w:abstractNumId w:val="11"/>
  </w:num>
  <w:num w:numId="4">
    <w:abstractNumId w:val="28"/>
  </w:num>
  <w:num w:numId="5">
    <w:abstractNumId w:val="12"/>
  </w:num>
  <w:num w:numId="6">
    <w:abstractNumId w:val="31"/>
  </w:num>
  <w:num w:numId="7">
    <w:abstractNumId w:val="17"/>
  </w:num>
  <w:num w:numId="8">
    <w:abstractNumId w:val="1"/>
  </w:num>
  <w:num w:numId="9">
    <w:abstractNumId w:val="2"/>
  </w:num>
  <w:num w:numId="10">
    <w:abstractNumId w:val="3"/>
  </w:num>
  <w:num w:numId="11">
    <w:abstractNumId w:val="4"/>
  </w:num>
  <w:num w:numId="12">
    <w:abstractNumId w:val="8"/>
  </w:num>
  <w:num w:numId="13">
    <w:abstractNumId w:val="29"/>
  </w:num>
  <w:num w:numId="14">
    <w:abstractNumId w:val="30"/>
  </w:num>
  <w:num w:numId="15">
    <w:abstractNumId w:val="30"/>
    <w:lvlOverride w:ilvl="0">
      <w:startOverride w:val="1"/>
    </w:lvlOverride>
  </w:num>
  <w:num w:numId="16">
    <w:abstractNumId w:val="30"/>
    <w:lvlOverride w:ilvl="0">
      <w:startOverride w:val="1"/>
    </w:lvlOverride>
  </w:num>
  <w:num w:numId="17">
    <w:abstractNumId w:val="30"/>
    <w:lvlOverride w:ilvl="0">
      <w:startOverride w:val="1"/>
    </w:lvlOverride>
  </w:num>
  <w:num w:numId="18">
    <w:abstractNumId w:val="30"/>
  </w:num>
  <w:num w:numId="19">
    <w:abstractNumId w:val="0"/>
  </w:num>
  <w:num w:numId="20">
    <w:abstractNumId w:val="14"/>
  </w:num>
  <w:num w:numId="21">
    <w:abstractNumId w:val="15"/>
  </w:num>
  <w:num w:numId="22">
    <w:abstractNumId w:val="27"/>
  </w:num>
  <w:num w:numId="23">
    <w:abstractNumId w:val="25"/>
  </w:num>
  <w:num w:numId="24">
    <w:abstractNumId w:val="5"/>
  </w:num>
  <w:num w:numId="25">
    <w:abstractNumId w:val="24"/>
  </w:num>
  <w:num w:numId="26">
    <w:abstractNumId w:val="22"/>
  </w:num>
  <w:num w:numId="27">
    <w:abstractNumId w:val="35"/>
  </w:num>
  <w:num w:numId="28">
    <w:abstractNumId w:val="32"/>
  </w:num>
  <w:num w:numId="29">
    <w:abstractNumId w:val="7"/>
  </w:num>
  <w:num w:numId="30">
    <w:abstractNumId w:val="23"/>
  </w:num>
  <w:num w:numId="31">
    <w:abstractNumId w:val="10"/>
  </w:num>
  <w:num w:numId="32">
    <w:abstractNumId w:val="34"/>
  </w:num>
  <w:num w:numId="33">
    <w:abstractNumId w:val="33"/>
  </w:num>
  <w:num w:numId="34">
    <w:abstractNumId w:val="18"/>
  </w:num>
  <w:num w:numId="35">
    <w:abstractNumId w:val="9"/>
  </w:num>
  <w:num w:numId="36">
    <w:abstractNumId w:val="21"/>
  </w:num>
  <w:num w:numId="37">
    <w:abstractNumId w:val="20"/>
  </w:num>
  <w:num w:numId="38">
    <w:abstractNumId w:val="13"/>
  </w:num>
  <w:num w:numId="39">
    <w:abstractNumId w:val="19"/>
  </w:num>
  <w:num w:numId="40">
    <w:abstractNumId w:val="16"/>
  </w:num>
  <w:num w:numId="41">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isplayBackgroundShape/>
  <w:embedSystemFonts/>
  <w:proofState w:grammar="clean"/>
  <w:stylePaneFormatFilter w:val="3F01"/>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7B7BD1"/>
    <w:rsid w:val="00000004"/>
    <w:rsid w:val="00000431"/>
    <w:rsid w:val="000006CB"/>
    <w:rsid w:val="00000A32"/>
    <w:rsid w:val="00000AD7"/>
    <w:rsid w:val="00001422"/>
    <w:rsid w:val="0000149C"/>
    <w:rsid w:val="00001ABF"/>
    <w:rsid w:val="00001DD1"/>
    <w:rsid w:val="00002007"/>
    <w:rsid w:val="00002393"/>
    <w:rsid w:val="00002984"/>
    <w:rsid w:val="00002DCE"/>
    <w:rsid w:val="00003012"/>
    <w:rsid w:val="000038B9"/>
    <w:rsid w:val="000038F6"/>
    <w:rsid w:val="00003D3E"/>
    <w:rsid w:val="00003E60"/>
    <w:rsid w:val="00003EDE"/>
    <w:rsid w:val="00003F7B"/>
    <w:rsid w:val="000046C5"/>
    <w:rsid w:val="00004715"/>
    <w:rsid w:val="00004931"/>
    <w:rsid w:val="00004A74"/>
    <w:rsid w:val="00004C31"/>
    <w:rsid w:val="0000547F"/>
    <w:rsid w:val="00005B24"/>
    <w:rsid w:val="000061C2"/>
    <w:rsid w:val="00006201"/>
    <w:rsid w:val="000065A5"/>
    <w:rsid w:val="000066DC"/>
    <w:rsid w:val="00006866"/>
    <w:rsid w:val="00006928"/>
    <w:rsid w:val="00006AD0"/>
    <w:rsid w:val="000073B8"/>
    <w:rsid w:val="000076DB"/>
    <w:rsid w:val="00007B7B"/>
    <w:rsid w:val="00007E94"/>
    <w:rsid w:val="000103A7"/>
    <w:rsid w:val="00010636"/>
    <w:rsid w:val="0001091F"/>
    <w:rsid w:val="00010AEA"/>
    <w:rsid w:val="000117D0"/>
    <w:rsid w:val="00011886"/>
    <w:rsid w:val="00011910"/>
    <w:rsid w:val="00011C3F"/>
    <w:rsid w:val="00011E49"/>
    <w:rsid w:val="000123E9"/>
    <w:rsid w:val="000133B4"/>
    <w:rsid w:val="00013629"/>
    <w:rsid w:val="00013636"/>
    <w:rsid w:val="000137F8"/>
    <w:rsid w:val="00013AEC"/>
    <w:rsid w:val="00013CA5"/>
    <w:rsid w:val="00013D4A"/>
    <w:rsid w:val="00013F4E"/>
    <w:rsid w:val="00014686"/>
    <w:rsid w:val="000147BA"/>
    <w:rsid w:val="00014987"/>
    <w:rsid w:val="00014FD6"/>
    <w:rsid w:val="00015275"/>
    <w:rsid w:val="00015FB1"/>
    <w:rsid w:val="00016B88"/>
    <w:rsid w:val="00016E32"/>
    <w:rsid w:val="0001702A"/>
    <w:rsid w:val="000172C1"/>
    <w:rsid w:val="00020AE6"/>
    <w:rsid w:val="00020EC5"/>
    <w:rsid w:val="00021902"/>
    <w:rsid w:val="00021E91"/>
    <w:rsid w:val="000227AA"/>
    <w:rsid w:val="00022C3E"/>
    <w:rsid w:val="00022CFA"/>
    <w:rsid w:val="00022F47"/>
    <w:rsid w:val="000231AA"/>
    <w:rsid w:val="000231DC"/>
    <w:rsid w:val="000237A9"/>
    <w:rsid w:val="00024483"/>
    <w:rsid w:val="00024826"/>
    <w:rsid w:val="00024909"/>
    <w:rsid w:val="00024CEB"/>
    <w:rsid w:val="0002583E"/>
    <w:rsid w:val="000259A6"/>
    <w:rsid w:val="00025CB2"/>
    <w:rsid w:val="00025DA7"/>
    <w:rsid w:val="00025E18"/>
    <w:rsid w:val="0002664B"/>
    <w:rsid w:val="00026778"/>
    <w:rsid w:val="0002685D"/>
    <w:rsid w:val="00027156"/>
    <w:rsid w:val="000272C0"/>
    <w:rsid w:val="0002730A"/>
    <w:rsid w:val="000277C7"/>
    <w:rsid w:val="00027BC3"/>
    <w:rsid w:val="00027E9F"/>
    <w:rsid w:val="00027F47"/>
    <w:rsid w:val="0003035B"/>
    <w:rsid w:val="000305FC"/>
    <w:rsid w:val="00030B1E"/>
    <w:rsid w:val="00030DE2"/>
    <w:rsid w:val="00030E27"/>
    <w:rsid w:val="00030F60"/>
    <w:rsid w:val="00031243"/>
    <w:rsid w:val="000317A9"/>
    <w:rsid w:val="00031F4E"/>
    <w:rsid w:val="000328CB"/>
    <w:rsid w:val="0003317B"/>
    <w:rsid w:val="00033FC4"/>
    <w:rsid w:val="00034013"/>
    <w:rsid w:val="000348A9"/>
    <w:rsid w:val="000349B7"/>
    <w:rsid w:val="0003538D"/>
    <w:rsid w:val="000355D0"/>
    <w:rsid w:val="00035664"/>
    <w:rsid w:val="00035CD0"/>
    <w:rsid w:val="00035E65"/>
    <w:rsid w:val="000372B6"/>
    <w:rsid w:val="00037310"/>
    <w:rsid w:val="00037520"/>
    <w:rsid w:val="00037579"/>
    <w:rsid w:val="0003759C"/>
    <w:rsid w:val="00037982"/>
    <w:rsid w:val="00037A17"/>
    <w:rsid w:val="00037C70"/>
    <w:rsid w:val="00037CB4"/>
    <w:rsid w:val="00037DA0"/>
    <w:rsid w:val="00040203"/>
    <w:rsid w:val="00040571"/>
    <w:rsid w:val="00040C38"/>
    <w:rsid w:val="0004116A"/>
    <w:rsid w:val="0004131D"/>
    <w:rsid w:val="00041390"/>
    <w:rsid w:val="000414A2"/>
    <w:rsid w:val="000414D1"/>
    <w:rsid w:val="00041520"/>
    <w:rsid w:val="000416C8"/>
    <w:rsid w:val="00041AA1"/>
    <w:rsid w:val="00041DF0"/>
    <w:rsid w:val="00042396"/>
    <w:rsid w:val="00042A4D"/>
    <w:rsid w:val="0004359C"/>
    <w:rsid w:val="00043C53"/>
    <w:rsid w:val="0004400C"/>
    <w:rsid w:val="000445EC"/>
    <w:rsid w:val="00044C16"/>
    <w:rsid w:val="000450B8"/>
    <w:rsid w:val="00045C45"/>
    <w:rsid w:val="0004618A"/>
    <w:rsid w:val="000461A1"/>
    <w:rsid w:val="000462AD"/>
    <w:rsid w:val="0004647D"/>
    <w:rsid w:val="00046829"/>
    <w:rsid w:val="00046C4D"/>
    <w:rsid w:val="00046F23"/>
    <w:rsid w:val="00047022"/>
    <w:rsid w:val="00047553"/>
    <w:rsid w:val="00047A62"/>
    <w:rsid w:val="0005014B"/>
    <w:rsid w:val="000504E9"/>
    <w:rsid w:val="000509C1"/>
    <w:rsid w:val="00050E2A"/>
    <w:rsid w:val="000513DF"/>
    <w:rsid w:val="000517DD"/>
    <w:rsid w:val="000519D4"/>
    <w:rsid w:val="00051E2B"/>
    <w:rsid w:val="00051F6A"/>
    <w:rsid w:val="00052139"/>
    <w:rsid w:val="00052528"/>
    <w:rsid w:val="00052644"/>
    <w:rsid w:val="00052BFE"/>
    <w:rsid w:val="00052F8E"/>
    <w:rsid w:val="00053126"/>
    <w:rsid w:val="000533EB"/>
    <w:rsid w:val="00053A0C"/>
    <w:rsid w:val="00053B0D"/>
    <w:rsid w:val="00054628"/>
    <w:rsid w:val="00054A0B"/>
    <w:rsid w:val="00054E7E"/>
    <w:rsid w:val="00055050"/>
    <w:rsid w:val="00055064"/>
    <w:rsid w:val="00055AE4"/>
    <w:rsid w:val="00055FC4"/>
    <w:rsid w:val="0005706B"/>
    <w:rsid w:val="00057133"/>
    <w:rsid w:val="00057531"/>
    <w:rsid w:val="00057803"/>
    <w:rsid w:val="00057E90"/>
    <w:rsid w:val="00057EA0"/>
    <w:rsid w:val="000600C8"/>
    <w:rsid w:val="000611A2"/>
    <w:rsid w:val="00061472"/>
    <w:rsid w:val="000614FA"/>
    <w:rsid w:val="00061C15"/>
    <w:rsid w:val="00061C2C"/>
    <w:rsid w:val="00061DAF"/>
    <w:rsid w:val="00061FAF"/>
    <w:rsid w:val="000621DD"/>
    <w:rsid w:val="000624F0"/>
    <w:rsid w:val="00062CE6"/>
    <w:rsid w:val="00062CEC"/>
    <w:rsid w:val="00062E43"/>
    <w:rsid w:val="00063923"/>
    <w:rsid w:val="00063BCC"/>
    <w:rsid w:val="00064046"/>
    <w:rsid w:val="00064885"/>
    <w:rsid w:val="00064A5E"/>
    <w:rsid w:val="00064EDC"/>
    <w:rsid w:val="00064EF8"/>
    <w:rsid w:val="00064FD8"/>
    <w:rsid w:val="000655F5"/>
    <w:rsid w:val="00066CFE"/>
    <w:rsid w:val="00066F49"/>
    <w:rsid w:val="00067227"/>
    <w:rsid w:val="00067372"/>
    <w:rsid w:val="00067496"/>
    <w:rsid w:val="00067697"/>
    <w:rsid w:val="00067843"/>
    <w:rsid w:val="00067CBE"/>
    <w:rsid w:val="00067F84"/>
    <w:rsid w:val="00070405"/>
    <w:rsid w:val="0007041C"/>
    <w:rsid w:val="00070C1C"/>
    <w:rsid w:val="00070F87"/>
    <w:rsid w:val="00071152"/>
    <w:rsid w:val="00071250"/>
    <w:rsid w:val="000714AD"/>
    <w:rsid w:val="000715B4"/>
    <w:rsid w:val="0007171B"/>
    <w:rsid w:val="00071980"/>
    <w:rsid w:val="000719B8"/>
    <w:rsid w:val="00071E83"/>
    <w:rsid w:val="0007202C"/>
    <w:rsid w:val="000720C9"/>
    <w:rsid w:val="000729CC"/>
    <w:rsid w:val="00072B2D"/>
    <w:rsid w:val="00073D4F"/>
    <w:rsid w:val="00073DB5"/>
    <w:rsid w:val="00073E86"/>
    <w:rsid w:val="00074B40"/>
    <w:rsid w:val="00076433"/>
    <w:rsid w:val="000765B9"/>
    <w:rsid w:val="0007661B"/>
    <w:rsid w:val="00076B25"/>
    <w:rsid w:val="00076BDD"/>
    <w:rsid w:val="00077120"/>
    <w:rsid w:val="00077136"/>
    <w:rsid w:val="0007738F"/>
    <w:rsid w:val="00077AAE"/>
    <w:rsid w:val="00077FB9"/>
    <w:rsid w:val="00080089"/>
    <w:rsid w:val="00080176"/>
    <w:rsid w:val="00080436"/>
    <w:rsid w:val="00080932"/>
    <w:rsid w:val="00080D12"/>
    <w:rsid w:val="0008118B"/>
    <w:rsid w:val="000813AB"/>
    <w:rsid w:val="00081713"/>
    <w:rsid w:val="00081816"/>
    <w:rsid w:val="00081F7D"/>
    <w:rsid w:val="0008243E"/>
    <w:rsid w:val="0008265F"/>
    <w:rsid w:val="00082858"/>
    <w:rsid w:val="000828A7"/>
    <w:rsid w:val="0008296E"/>
    <w:rsid w:val="00082D58"/>
    <w:rsid w:val="00082E80"/>
    <w:rsid w:val="00083386"/>
    <w:rsid w:val="00083525"/>
    <w:rsid w:val="000837EA"/>
    <w:rsid w:val="00084239"/>
    <w:rsid w:val="0008463B"/>
    <w:rsid w:val="0008471E"/>
    <w:rsid w:val="00084A9C"/>
    <w:rsid w:val="00084AED"/>
    <w:rsid w:val="00084CFC"/>
    <w:rsid w:val="000850A9"/>
    <w:rsid w:val="0008582F"/>
    <w:rsid w:val="000858D2"/>
    <w:rsid w:val="00085BE8"/>
    <w:rsid w:val="00085D36"/>
    <w:rsid w:val="0008662A"/>
    <w:rsid w:val="000867C3"/>
    <w:rsid w:val="00086C36"/>
    <w:rsid w:val="00086DB2"/>
    <w:rsid w:val="00087419"/>
    <w:rsid w:val="00087619"/>
    <w:rsid w:val="00087BDC"/>
    <w:rsid w:val="00087E6C"/>
    <w:rsid w:val="0009006E"/>
    <w:rsid w:val="00090668"/>
    <w:rsid w:val="000913AA"/>
    <w:rsid w:val="00091AD6"/>
    <w:rsid w:val="000920E7"/>
    <w:rsid w:val="00092990"/>
    <w:rsid w:val="00092FE0"/>
    <w:rsid w:val="0009323F"/>
    <w:rsid w:val="00093BFB"/>
    <w:rsid w:val="00093FFF"/>
    <w:rsid w:val="000942C0"/>
    <w:rsid w:val="00094653"/>
    <w:rsid w:val="00094727"/>
    <w:rsid w:val="00094947"/>
    <w:rsid w:val="00094B31"/>
    <w:rsid w:val="000950D2"/>
    <w:rsid w:val="00095218"/>
    <w:rsid w:val="000957FF"/>
    <w:rsid w:val="000958BB"/>
    <w:rsid w:val="00095C1C"/>
    <w:rsid w:val="00096066"/>
    <w:rsid w:val="00096462"/>
    <w:rsid w:val="000968C6"/>
    <w:rsid w:val="00096B2C"/>
    <w:rsid w:val="00096ED3"/>
    <w:rsid w:val="000976A1"/>
    <w:rsid w:val="00097DB3"/>
    <w:rsid w:val="00097E87"/>
    <w:rsid w:val="000A01C0"/>
    <w:rsid w:val="000A1252"/>
    <w:rsid w:val="000A16A2"/>
    <w:rsid w:val="000A16D2"/>
    <w:rsid w:val="000A18BB"/>
    <w:rsid w:val="000A19FA"/>
    <w:rsid w:val="000A1A79"/>
    <w:rsid w:val="000A1E81"/>
    <w:rsid w:val="000A235B"/>
    <w:rsid w:val="000A238A"/>
    <w:rsid w:val="000A24C5"/>
    <w:rsid w:val="000A28DF"/>
    <w:rsid w:val="000A30B4"/>
    <w:rsid w:val="000A3566"/>
    <w:rsid w:val="000A45ED"/>
    <w:rsid w:val="000A45F9"/>
    <w:rsid w:val="000A4C97"/>
    <w:rsid w:val="000A4D9D"/>
    <w:rsid w:val="000A4DA3"/>
    <w:rsid w:val="000A4FF6"/>
    <w:rsid w:val="000A5272"/>
    <w:rsid w:val="000A55A5"/>
    <w:rsid w:val="000A5965"/>
    <w:rsid w:val="000A5F57"/>
    <w:rsid w:val="000A6251"/>
    <w:rsid w:val="000A6840"/>
    <w:rsid w:val="000A70B7"/>
    <w:rsid w:val="000A733B"/>
    <w:rsid w:val="000A7675"/>
    <w:rsid w:val="000B0055"/>
    <w:rsid w:val="000B0317"/>
    <w:rsid w:val="000B0470"/>
    <w:rsid w:val="000B07A0"/>
    <w:rsid w:val="000B08E3"/>
    <w:rsid w:val="000B0F3D"/>
    <w:rsid w:val="000B134F"/>
    <w:rsid w:val="000B15E3"/>
    <w:rsid w:val="000B1784"/>
    <w:rsid w:val="000B1A03"/>
    <w:rsid w:val="000B1B03"/>
    <w:rsid w:val="000B1E76"/>
    <w:rsid w:val="000B1ED6"/>
    <w:rsid w:val="000B1F79"/>
    <w:rsid w:val="000B2CC2"/>
    <w:rsid w:val="000B2D20"/>
    <w:rsid w:val="000B2DE8"/>
    <w:rsid w:val="000B2F2B"/>
    <w:rsid w:val="000B38E1"/>
    <w:rsid w:val="000B3DE8"/>
    <w:rsid w:val="000B3F1D"/>
    <w:rsid w:val="000B4420"/>
    <w:rsid w:val="000B45CF"/>
    <w:rsid w:val="000B4792"/>
    <w:rsid w:val="000B4953"/>
    <w:rsid w:val="000B56C3"/>
    <w:rsid w:val="000B594F"/>
    <w:rsid w:val="000B5FE7"/>
    <w:rsid w:val="000B72BA"/>
    <w:rsid w:val="000C01C6"/>
    <w:rsid w:val="000C06EC"/>
    <w:rsid w:val="000C0716"/>
    <w:rsid w:val="000C0DEE"/>
    <w:rsid w:val="000C1EB2"/>
    <w:rsid w:val="000C21EC"/>
    <w:rsid w:val="000C23EB"/>
    <w:rsid w:val="000C23F1"/>
    <w:rsid w:val="000C2505"/>
    <w:rsid w:val="000C2B4C"/>
    <w:rsid w:val="000C3811"/>
    <w:rsid w:val="000C3C06"/>
    <w:rsid w:val="000C3D5A"/>
    <w:rsid w:val="000C4007"/>
    <w:rsid w:val="000C4022"/>
    <w:rsid w:val="000C44A5"/>
    <w:rsid w:val="000C4957"/>
    <w:rsid w:val="000C521B"/>
    <w:rsid w:val="000C5711"/>
    <w:rsid w:val="000C5808"/>
    <w:rsid w:val="000C5CC1"/>
    <w:rsid w:val="000C5FB4"/>
    <w:rsid w:val="000C68B2"/>
    <w:rsid w:val="000C6ACE"/>
    <w:rsid w:val="000C6F69"/>
    <w:rsid w:val="000C7505"/>
    <w:rsid w:val="000C7B4C"/>
    <w:rsid w:val="000D0413"/>
    <w:rsid w:val="000D0A67"/>
    <w:rsid w:val="000D0C73"/>
    <w:rsid w:val="000D13FC"/>
    <w:rsid w:val="000D18DA"/>
    <w:rsid w:val="000D1A39"/>
    <w:rsid w:val="000D215A"/>
    <w:rsid w:val="000D291C"/>
    <w:rsid w:val="000D2C40"/>
    <w:rsid w:val="000D2CC5"/>
    <w:rsid w:val="000D324D"/>
    <w:rsid w:val="000D4582"/>
    <w:rsid w:val="000D4CB6"/>
    <w:rsid w:val="000D4FD2"/>
    <w:rsid w:val="000D5153"/>
    <w:rsid w:val="000D5394"/>
    <w:rsid w:val="000D5411"/>
    <w:rsid w:val="000D5AEF"/>
    <w:rsid w:val="000D629C"/>
    <w:rsid w:val="000D69B9"/>
    <w:rsid w:val="000D6CED"/>
    <w:rsid w:val="000D6EB8"/>
    <w:rsid w:val="000D71A8"/>
    <w:rsid w:val="000D74BC"/>
    <w:rsid w:val="000D7DE0"/>
    <w:rsid w:val="000E015E"/>
    <w:rsid w:val="000E04A7"/>
    <w:rsid w:val="000E0ABB"/>
    <w:rsid w:val="000E0C34"/>
    <w:rsid w:val="000E0F03"/>
    <w:rsid w:val="000E1159"/>
    <w:rsid w:val="000E1263"/>
    <w:rsid w:val="000E1302"/>
    <w:rsid w:val="000E1A1F"/>
    <w:rsid w:val="000E1CD4"/>
    <w:rsid w:val="000E2054"/>
    <w:rsid w:val="000E25B7"/>
    <w:rsid w:val="000E2DBA"/>
    <w:rsid w:val="000E34A6"/>
    <w:rsid w:val="000E38AE"/>
    <w:rsid w:val="000E38F8"/>
    <w:rsid w:val="000E452D"/>
    <w:rsid w:val="000E45E2"/>
    <w:rsid w:val="000E46AC"/>
    <w:rsid w:val="000E4EC9"/>
    <w:rsid w:val="000E562C"/>
    <w:rsid w:val="000E613F"/>
    <w:rsid w:val="000E614B"/>
    <w:rsid w:val="000E64D9"/>
    <w:rsid w:val="000E6B7F"/>
    <w:rsid w:val="000E70EA"/>
    <w:rsid w:val="000E7532"/>
    <w:rsid w:val="000E75AE"/>
    <w:rsid w:val="000E77A1"/>
    <w:rsid w:val="000E7827"/>
    <w:rsid w:val="000E7B03"/>
    <w:rsid w:val="000E7DBB"/>
    <w:rsid w:val="000F02AA"/>
    <w:rsid w:val="000F0C4E"/>
    <w:rsid w:val="000F0FE8"/>
    <w:rsid w:val="000F147B"/>
    <w:rsid w:val="000F1852"/>
    <w:rsid w:val="000F2185"/>
    <w:rsid w:val="000F2343"/>
    <w:rsid w:val="000F2732"/>
    <w:rsid w:val="000F2965"/>
    <w:rsid w:val="000F3514"/>
    <w:rsid w:val="000F3CBA"/>
    <w:rsid w:val="000F3E28"/>
    <w:rsid w:val="000F3E5C"/>
    <w:rsid w:val="000F3F71"/>
    <w:rsid w:val="000F4CAB"/>
    <w:rsid w:val="000F4CF8"/>
    <w:rsid w:val="000F59C4"/>
    <w:rsid w:val="000F60D6"/>
    <w:rsid w:val="000F69CD"/>
    <w:rsid w:val="000F6B91"/>
    <w:rsid w:val="00100A5B"/>
    <w:rsid w:val="00100D2C"/>
    <w:rsid w:val="00101036"/>
    <w:rsid w:val="00101581"/>
    <w:rsid w:val="001017D6"/>
    <w:rsid w:val="00101B9D"/>
    <w:rsid w:val="00102DDC"/>
    <w:rsid w:val="001034CF"/>
    <w:rsid w:val="001038EF"/>
    <w:rsid w:val="00103F1C"/>
    <w:rsid w:val="0010413F"/>
    <w:rsid w:val="00104347"/>
    <w:rsid w:val="001043C7"/>
    <w:rsid w:val="001043C9"/>
    <w:rsid w:val="00104597"/>
    <w:rsid w:val="00104725"/>
    <w:rsid w:val="0010494D"/>
    <w:rsid w:val="00104B58"/>
    <w:rsid w:val="00104B99"/>
    <w:rsid w:val="0010522F"/>
    <w:rsid w:val="00105384"/>
    <w:rsid w:val="00105A93"/>
    <w:rsid w:val="00105AB9"/>
    <w:rsid w:val="00106396"/>
    <w:rsid w:val="00106B49"/>
    <w:rsid w:val="00107AE9"/>
    <w:rsid w:val="0011002E"/>
    <w:rsid w:val="001103C2"/>
    <w:rsid w:val="001103EC"/>
    <w:rsid w:val="00110662"/>
    <w:rsid w:val="001108C6"/>
    <w:rsid w:val="00110A5A"/>
    <w:rsid w:val="00110BB6"/>
    <w:rsid w:val="00110D1D"/>
    <w:rsid w:val="001111D0"/>
    <w:rsid w:val="00111265"/>
    <w:rsid w:val="0011177A"/>
    <w:rsid w:val="00111AC7"/>
    <w:rsid w:val="00111B27"/>
    <w:rsid w:val="00111BF3"/>
    <w:rsid w:val="00112067"/>
    <w:rsid w:val="0011231C"/>
    <w:rsid w:val="00113649"/>
    <w:rsid w:val="00113A2D"/>
    <w:rsid w:val="00113C92"/>
    <w:rsid w:val="00113EAB"/>
    <w:rsid w:val="00113F86"/>
    <w:rsid w:val="00114167"/>
    <w:rsid w:val="001141AB"/>
    <w:rsid w:val="00114474"/>
    <w:rsid w:val="00114A84"/>
    <w:rsid w:val="00115177"/>
    <w:rsid w:val="001152DA"/>
    <w:rsid w:val="001158F5"/>
    <w:rsid w:val="00115C04"/>
    <w:rsid w:val="00115ED1"/>
    <w:rsid w:val="001161B7"/>
    <w:rsid w:val="0011647C"/>
    <w:rsid w:val="001167EB"/>
    <w:rsid w:val="001169FA"/>
    <w:rsid w:val="00116B1A"/>
    <w:rsid w:val="00117068"/>
    <w:rsid w:val="00117258"/>
    <w:rsid w:val="001172B0"/>
    <w:rsid w:val="001173D8"/>
    <w:rsid w:val="00117451"/>
    <w:rsid w:val="0011755E"/>
    <w:rsid w:val="001178AE"/>
    <w:rsid w:val="00117C49"/>
    <w:rsid w:val="00120C51"/>
    <w:rsid w:val="00120E1D"/>
    <w:rsid w:val="00121526"/>
    <w:rsid w:val="0012192B"/>
    <w:rsid w:val="00121C1C"/>
    <w:rsid w:val="00121CE1"/>
    <w:rsid w:val="00121F4C"/>
    <w:rsid w:val="00122986"/>
    <w:rsid w:val="001234E4"/>
    <w:rsid w:val="00123AC5"/>
    <w:rsid w:val="00123BCA"/>
    <w:rsid w:val="00123EE8"/>
    <w:rsid w:val="00124506"/>
    <w:rsid w:val="001255DC"/>
    <w:rsid w:val="0012566E"/>
    <w:rsid w:val="0012586E"/>
    <w:rsid w:val="001264D7"/>
    <w:rsid w:val="00126DB5"/>
    <w:rsid w:val="00126FB2"/>
    <w:rsid w:val="00127048"/>
    <w:rsid w:val="0012706F"/>
    <w:rsid w:val="00127DC5"/>
    <w:rsid w:val="00130291"/>
    <w:rsid w:val="001309A6"/>
    <w:rsid w:val="00131B77"/>
    <w:rsid w:val="00131FD3"/>
    <w:rsid w:val="0013275C"/>
    <w:rsid w:val="00133231"/>
    <w:rsid w:val="00133508"/>
    <w:rsid w:val="00133B96"/>
    <w:rsid w:val="00133D28"/>
    <w:rsid w:val="001343B3"/>
    <w:rsid w:val="0013471B"/>
    <w:rsid w:val="00134C68"/>
    <w:rsid w:val="00134D98"/>
    <w:rsid w:val="001360B7"/>
    <w:rsid w:val="00136154"/>
    <w:rsid w:val="00136504"/>
    <w:rsid w:val="0013685B"/>
    <w:rsid w:val="00136A45"/>
    <w:rsid w:val="0013726D"/>
    <w:rsid w:val="001376C9"/>
    <w:rsid w:val="00137A51"/>
    <w:rsid w:val="00137C86"/>
    <w:rsid w:val="0014050A"/>
    <w:rsid w:val="001407EB"/>
    <w:rsid w:val="00140C05"/>
    <w:rsid w:val="00140E28"/>
    <w:rsid w:val="00140F58"/>
    <w:rsid w:val="00141112"/>
    <w:rsid w:val="001412D3"/>
    <w:rsid w:val="001415B2"/>
    <w:rsid w:val="00141620"/>
    <w:rsid w:val="00141667"/>
    <w:rsid w:val="00141A62"/>
    <w:rsid w:val="00141BC2"/>
    <w:rsid w:val="00142D5C"/>
    <w:rsid w:val="00143800"/>
    <w:rsid w:val="00143E0C"/>
    <w:rsid w:val="00144349"/>
    <w:rsid w:val="00144E5C"/>
    <w:rsid w:val="00145447"/>
    <w:rsid w:val="001459E1"/>
    <w:rsid w:val="00145F26"/>
    <w:rsid w:val="001460CC"/>
    <w:rsid w:val="00146F4B"/>
    <w:rsid w:val="00147110"/>
    <w:rsid w:val="001475C5"/>
    <w:rsid w:val="00147A38"/>
    <w:rsid w:val="00147A80"/>
    <w:rsid w:val="0015099D"/>
    <w:rsid w:val="001509B6"/>
    <w:rsid w:val="00150F5C"/>
    <w:rsid w:val="00150F6D"/>
    <w:rsid w:val="00151112"/>
    <w:rsid w:val="0015134D"/>
    <w:rsid w:val="00151363"/>
    <w:rsid w:val="00151762"/>
    <w:rsid w:val="00151E55"/>
    <w:rsid w:val="001523A2"/>
    <w:rsid w:val="001529A5"/>
    <w:rsid w:val="00152BCB"/>
    <w:rsid w:val="00152C3D"/>
    <w:rsid w:val="00153211"/>
    <w:rsid w:val="001537B1"/>
    <w:rsid w:val="001538E0"/>
    <w:rsid w:val="00153FCF"/>
    <w:rsid w:val="001545D3"/>
    <w:rsid w:val="001547D6"/>
    <w:rsid w:val="0015482D"/>
    <w:rsid w:val="001549CE"/>
    <w:rsid w:val="00154FC9"/>
    <w:rsid w:val="00155F35"/>
    <w:rsid w:val="0015663A"/>
    <w:rsid w:val="0015681C"/>
    <w:rsid w:val="00156F2F"/>
    <w:rsid w:val="00157CE8"/>
    <w:rsid w:val="00157D1B"/>
    <w:rsid w:val="00157F82"/>
    <w:rsid w:val="00160326"/>
    <w:rsid w:val="00160451"/>
    <w:rsid w:val="00160A00"/>
    <w:rsid w:val="00161525"/>
    <w:rsid w:val="00161981"/>
    <w:rsid w:val="00161C4A"/>
    <w:rsid w:val="00161CC1"/>
    <w:rsid w:val="00161D3E"/>
    <w:rsid w:val="00161E0D"/>
    <w:rsid w:val="00161E5F"/>
    <w:rsid w:val="00161FEB"/>
    <w:rsid w:val="001623C0"/>
    <w:rsid w:val="001627C9"/>
    <w:rsid w:val="001629E6"/>
    <w:rsid w:val="001636F9"/>
    <w:rsid w:val="00163DBE"/>
    <w:rsid w:val="0016413D"/>
    <w:rsid w:val="0016474D"/>
    <w:rsid w:val="0016483B"/>
    <w:rsid w:val="00164840"/>
    <w:rsid w:val="00164EA7"/>
    <w:rsid w:val="0016539D"/>
    <w:rsid w:val="0016549B"/>
    <w:rsid w:val="001655E7"/>
    <w:rsid w:val="00165717"/>
    <w:rsid w:val="00165947"/>
    <w:rsid w:val="00165C42"/>
    <w:rsid w:val="0016617F"/>
    <w:rsid w:val="00166241"/>
    <w:rsid w:val="00166648"/>
    <w:rsid w:val="00166720"/>
    <w:rsid w:val="001667E0"/>
    <w:rsid w:val="001667FE"/>
    <w:rsid w:val="0016689F"/>
    <w:rsid w:val="001668BE"/>
    <w:rsid w:val="00166E61"/>
    <w:rsid w:val="0016794F"/>
    <w:rsid w:val="00167A37"/>
    <w:rsid w:val="00167B84"/>
    <w:rsid w:val="00167EC6"/>
    <w:rsid w:val="001703CF"/>
    <w:rsid w:val="00170678"/>
    <w:rsid w:val="0017069C"/>
    <w:rsid w:val="0017089B"/>
    <w:rsid w:val="00170CDF"/>
    <w:rsid w:val="001713DF"/>
    <w:rsid w:val="00171B49"/>
    <w:rsid w:val="00171E38"/>
    <w:rsid w:val="0017293E"/>
    <w:rsid w:val="00172A38"/>
    <w:rsid w:val="00172A77"/>
    <w:rsid w:val="0017352C"/>
    <w:rsid w:val="0017361A"/>
    <w:rsid w:val="00173633"/>
    <w:rsid w:val="001736A2"/>
    <w:rsid w:val="00173AC8"/>
    <w:rsid w:val="00173C8A"/>
    <w:rsid w:val="001746DF"/>
    <w:rsid w:val="00174BBF"/>
    <w:rsid w:val="00174C04"/>
    <w:rsid w:val="00174DB4"/>
    <w:rsid w:val="00175085"/>
    <w:rsid w:val="00175625"/>
    <w:rsid w:val="00175701"/>
    <w:rsid w:val="001758F6"/>
    <w:rsid w:val="00175E74"/>
    <w:rsid w:val="00175FB4"/>
    <w:rsid w:val="001760F4"/>
    <w:rsid w:val="001766B4"/>
    <w:rsid w:val="0017685F"/>
    <w:rsid w:val="00177367"/>
    <w:rsid w:val="00177CB8"/>
    <w:rsid w:val="00177E03"/>
    <w:rsid w:val="00180203"/>
    <w:rsid w:val="001802FA"/>
    <w:rsid w:val="00180AEF"/>
    <w:rsid w:val="00180B86"/>
    <w:rsid w:val="0018110D"/>
    <w:rsid w:val="001813AB"/>
    <w:rsid w:val="00181423"/>
    <w:rsid w:val="001817A1"/>
    <w:rsid w:val="00181C00"/>
    <w:rsid w:val="001824BE"/>
    <w:rsid w:val="00182761"/>
    <w:rsid w:val="00182D04"/>
    <w:rsid w:val="00182DA5"/>
    <w:rsid w:val="00183325"/>
    <w:rsid w:val="0018336E"/>
    <w:rsid w:val="00183855"/>
    <w:rsid w:val="00183A6E"/>
    <w:rsid w:val="00183B9B"/>
    <w:rsid w:val="00183BC3"/>
    <w:rsid w:val="00183F6D"/>
    <w:rsid w:val="00184105"/>
    <w:rsid w:val="001845CF"/>
    <w:rsid w:val="00184A73"/>
    <w:rsid w:val="00184C30"/>
    <w:rsid w:val="00184E89"/>
    <w:rsid w:val="001850B2"/>
    <w:rsid w:val="001852F5"/>
    <w:rsid w:val="001861A9"/>
    <w:rsid w:val="001862A4"/>
    <w:rsid w:val="00186FC5"/>
    <w:rsid w:val="00187AA1"/>
    <w:rsid w:val="00187CBC"/>
    <w:rsid w:val="0019058A"/>
    <w:rsid w:val="00190647"/>
    <w:rsid w:val="00190805"/>
    <w:rsid w:val="00190AB8"/>
    <w:rsid w:val="00191095"/>
    <w:rsid w:val="001910C9"/>
    <w:rsid w:val="0019120C"/>
    <w:rsid w:val="0019123F"/>
    <w:rsid w:val="00191252"/>
    <w:rsid w:val="0019174B"/>
    <w:rsid w:val="00191789"/>
    <w:rsid w:val="00191B24"/>
    <w:rsid w:val="00191FE8"/>
    <w:rsid w:val="001925AB"/>
    <w:rsid w:val="0019268F"/>
    <w:rsid w:val="001927C6"/>
    <w:rsid w:val="00192A07"/>
    <w:rsid w:val="00192FFE"/>
    <w:rsid w:val="0019303A"/>
    <w:rsid w:val="00193326"/>
    <w:rsid w:val="001934F3"/>
    <w:rsid w:val="0019361D"/>
    <w:rsid w:val="0019366D"/>
    <w:rsid w:val="00194838"/>
    <w:rsid w:val="00194869"/>
    <w:rsid w:val="0019487D"/>
    <w:rsid w:val="00194A61"/>
    <w:rsid w:val="00194CB4"/>
    <w:rsid w:val="00194D30"/>
    <w:rsid w:val="00195F50"/>
    <w:rsid w:val="00196060"/>
    <w:rsid w:val="00196083"/>
    <w:rsid w:val="001963AA"/>
    <w:rsid w:val="00196661"/>
    <w:rsid w:val="0019698D"/>
    <w:rsid w:val="00196C5B"/>
    <w:rsid w:val="0019702F"/>
    <w:rsid w:val="00197684"/>
    <w:rsid w:val="00197DE8"/>
    <w:rsid w:val="001A090F"/>
    <w:rsid w:val="001A0D38"/>
    <w:rsid w:val="001A0D82"/>
    <w:rsid w:val="001A0E33"/>
    <w:rsid w:val="001A13A6"/>
    <w:rsid w:val="001A15AA"/>
    <w:rsid w:val="001A2316"/>
    <w:rsid w:val="001A2325"/>
    <w:rsid w:val="001A25D4"/>
    <w:rsid w:val="001A27F6"/>
    <w:rsid w:val="001A2EA3"/>
    <w:rsid w:val="001A31B4"/>
    <w:rsid w:val="001A33CC"/>
    <w:rsid w:val="001A3524"/>
    <w:rsid w:val="001A364B"/>
    <w:rsid w:val="001A3868"/>
    <w:rsid w:val="001A3E21"/>
    <w:rsid w:val="001A4022"/>
    <w:rsid w:val="001A513E"/>
    <w:rsid w:val="001A5639"/>
    <w:rsid w:val="001A59F2"/>
    <w:rsid w:val="001A5B55"/>
    <w:rsid w:val="001A6249"/>
    <w:rsid w:val="001A67B1"/>
    <w:rsid w:val="001A69F7"/>
    <w:rsid w:val="001A6B21"/>
    <w:rsid w:val="001A7097"/>
    <w:rsid w:val="001A7820"/>
    <w:rsid w:val="001B0117"/>
    <w:rsid w:val="001B04C2"/>
    <w:rsid w:val="001B0678"/>
    <w:rsid w:val="001B07DC"/>
    <w:rsid w:val="001B0D46"/>
    <w:rsid w:val="001B0D8A"/>
    <w:rsid w:val="001B0E9C"/>
    <w:rsid w:val="001B0F07"/>
    <w:rsid w:val="001B18A8"/>
    <w:rsid w:val="001B1B41"/>
    <w:rsid w:val="001B1B85"/>
    <w:rsid w:val="001B1DC3"/>
    <w:rsid w:val="001B243E"/>
    <w:rsid w:val="001B2B64"/>
    <w:rsid w:val="001B2BCD"/>
    <w:rsid w:val="001B304F"/>
    <w:rsid w:val="001B3A0E"/>
    <w:rsid w:val="001B3D7E"/>
    <w:rsid w:val="001B44B0"/>
    <w:rsid w:val="001B4631"/>
    <w:rsid w:val="001B4EDC"/>
    <w:rsid w:val="001B5221"/>
    <w:rsid w:val="001B5283"/>
    <w:rsid w:val="001B59B1"/>
    <w:rsid w:val="001B5D72"/>
    <w:rsid w:val="001B6133"/>
    <w:rsid w:val="001B6791"/>
    <w:rsid w:val="001B6A22"/>
    <w:rsid w:val="001B6A9C"/>
    <w:rsid w:val="001B712C"/>
    <w:rsid w:val="001B74F9"/>
    <w:rsid w:val="001B77D8"/>
    <w:rsid w:val="001B7809"/>
    <w:rsid w:val="001B7941"/>
    <w:rsid w:val="001B79F0"/>
    <w:rsid w:val="001B7FB3"/>
    <w:rsid w:val="001C0460"/>
    <w:rsid w:val="001C04CE"/>
    <w:rsid w:val="001C081B"/>
    <w:rsid w:val="001C0CB2"/>
    <w:rsid w:val="001C0D86"/>
    <w:rsid w:val="001C1101"/>
    <w:rsid w:val="001C186A"/>
    <w:rsid w:val="001C1A0B"/>
    <w:rsid w:val="001C22AC"/>
    <w:rsid w:val="001C243F"/>
    <w:rsid w:val="001C2732"/>
    <w:rsid w:val="001C2BE6"/>
    <w:rsid w:val="001C2F8D"/>
    <w:rsid w:val="001C344E"/>
    <w:rsid w:val="001C37F6"/>
    <w:rsid w:val="001C3896"/>
    <w:rsid w:val="001C4671"/>
    <w:rsid w:val="001C4820"/>
    <w:rsid w:val="001C4D0A"/>
    <w:rsid w:val="001C4FA2"/>
    <w:rsid w:val="001C51A3"/>
    <w:rsid w:val="001C52AC"/>
    <w:rsid w:val="001C53F4"/>
    <w:rsid w:val="001C598B"/>
    <w:rsid w:val="001C59CE"/>
    <w:rsid w:val="001C5ECE"/>
    <w:rsid w:val="001C648B"/>
    <w:rsid w:val="001C6726"/>
    <w:rsid w:val="001C68BB"/>
    <w:rsid w:val="001C7064"/>
    <w:rsid w:val="001C7619"/>
    <w:rsid w:val="001C7A5B"/>
    <w:rsid w:val="001C7B98"/>
    <w:rsid w:val="001C7EC1"/>
    <w:rsid w:val="001D0219"/>
    <w:rsid w:val="001D04D8"/>
    <w:rsid w:val="001D0635"/>
    <w:rsid w:val="001D06B5"/>
    <w:rsid w:val="001D0A5E"/>
    <w:rsid w:val="001D0F8C"/>
    <w:rsid w:val="001D127C"/>
    <w:rsid w:val="001D17D2"/>
    <w:rsid w:val="001D1834"/>
    <w:rsid w:val="001D1F12"/>
    <w:rsid w:val="001D20D8"/>
    <w:rsid w:val="001D2492"/>
    <w:rsid w:val="001D27DA"/>
    <w:rsid w:val="001D2F25"/>
    <w:rsid w:val="001D3097"/>
    <w:rsid w:val="001D3543"/>
    <w:rsid w:val="001D3699"/>
    <w:rsid w:val="001D3822"/>
    <w:rsid w:val="001D3AF8"/>
    <w:rsid w:val="001D3F19"/>
    <w:rsid w:val="001D4C24"/>
    <w:rsid w:val="001D4C75"/>
    <w:rsid w:val="001D4D14"/>
    <w:rsid w:val="001D4E22"/>
    <w:rsid w:val="001D4FE1"/>
    <w:rsid w:val="001D5492"/>
    <w:rsid w:val="001D600C"/>
    <w:rsid w:val="001D61C1"/>
    <w:rsid w:val="001D6B77"/>
    <w:rsid w:val="001D6B93"/>
    <w:rsid w:val="001D6EF5"/>
    <w:rsid w:val="001D7250"/>
    <w:rsid w:val="001D7749"/>
    <w:rsid w:val="001E0381"/>
    <w:rsid w:val="001E15E6"/>
    <w:rsid w:val="001E19E6"/>
    <w:rsid w:val="001E1BCA"/>
    <w:rsid w:val="001E2559"/>
    <w:rsid w:val="001E2AE3"/>
    <w:rsid w:val="001E2EDB"/>
    <w:rsid w:val="001E31A0"/>
    <w:rsid w:val="001E3A69"/>
    <w:rsid w:val="001E4499"/>
    <w:rsid w:val="001E467D"/>
    <w:rsid w:val="001E4741"/>
    <w:rsid w:val="001E4769"/>
    <w:rsid w:val="001E4C8F"/>
    <w:rsid w:val="001E55DD"/>
    <w:rsid w:val="001E5ADB"/>
    <w:rsid w:val="001E634C"/>
    <w:rsid w:val="001E6376"/>
    <w:rsid w:val="001E63BE"/>
    <w:rsid w:val="001E6479"/>
    <w:rsid w:val="001E6854"/>
    <w:rsid w:val="001E69B4"/>
    <w:rsid w:val="001E69E7"/>
    <w:rsid w:val="001E6BAA"/>
    <w:rsid w:val="001E6F7A"/>
    <w:rsid w:val="001E7530"/>
    <w:rsid w:val="001E7C35"/>
    <w:rsid w:val="001E7F5C"/>
    <w:rsid w:val="001F06E3"/>
    <w:rsid w:val="001F0812"/>
    <w:rsid w:val="001F0A6D"/>
    <w:rsid w:val="001F179B"/>
    <w:rsid w:val="001F1AF9"/>
    <w:rsid w:val="001F1D9B"/>
    <w:rsid w:val="001F202A"/>
    <w:rsid w:val="001F2279"/>
    <w:rsid w:val="001F2A43"/>
    <w:rsid w:val="001F2DDB"/>
    <w:rsid w:val="001F35BD"/>
    <w:rsid w:val="001F3F8D"/>
    <w:rsid w:val="001F4098"/>
    <w:rsid w:val="001F411D"/>
    <w:rsid w:val="001F419E"/>
    <w:rsid w:val="001F42BC"/>
    <w:rsid w:val="001F45AF"/>
    <w:rsid w:val="001F5120"/>
    <w:rsid w:val="001F5E77"/>
    <w:rsid w:val="001F5F3E"/>
    <w:rsid w:val="001F6191"/>
    <w:rsid w:val="001F6699"/>
    <w:rsid w:val="001F7C83"/>
    <w:rsid w:val="001F7D10"/>
    <w:rsid w:val="001F7F28"/>
    <w:rsid w:val="00200109"/>
    <w:rsid w:val="0020022B"/>
    <w:rsid w:val="00200259"/>
    <w:rsid w:val="002006F1"/>
    <w:rsid w:val="00200890"/>
    <w:rsid w:val="00200BCA"/>
    <w:rsid w:val="00200BEF"/>
    <w:rsid w:val="00200DEC"/>
    <w:rsid w:val="0020194E"/>
    <w:rsid w:val="002019A6"/>
    <w:rsid w:val="00201B3E"/>
    <w:rsid w:val="00201D81"/>
    <w:rsid w:val="00201F7C"/>
    <w:rsid w:val="0020282A"/>
    <w:rsid w:val="00202F28"/>
    <w:rsid w:val="00203883"/>
    <w:rsid w:val="002038AE"/>
    <w:rsid w:val="00203C47"/>
    <w:rsid w:val="00203F8E"/>
    <w:rsid w:val="002049C5"/>
    <w:rsid w:val="0020526B"/>
    <w:rsid w:val="002054D3"/>
    <w:rsid w:val="0020586D"/>
    <w:rsid w:val="0020593B"/>
    <w:rsid w:val="00205ADE"/>
    <w:rsid w:val="00206432"/>
    <w:rsid w:val="002066F7"/>
    <w:rsid w:val="002068D5"/>
    <w:rsid w:val="00206D66"/>
    <w:rsid w:val="00206ECD"/>
    <w:rsid w:val="00206F79"/>
    <w:rsid w:val="002072E8"/>
    <w:rsid w:val="00207A28"/>
    <w:rsid w:val="00207A2D"/>
    <w:rsid w:val="00207DFA"/>
    <w:rsid w:val="00210160"/>
    <w:rsid w:val="0021041C"/>
    <w:rsid w:val="002105A4"/>
    <w:rsid w:val="002105F5"/>
    <w:rsid w:val="002109C7"/>
    <w:rsid w:val="00210AAA"/>
    <w:rsid w:val="00210C99"/>
    <w:rsid w:val="00211193"/>
    <w:rsid w:val="0021141A"/>
    <w:rsid w:val="002116DC"/>
    <w:rsid w:val="00211E3C"/>
    <w:rsid w:val="00211E90"/>
    <w:rsid w:val="002121C0"/>
    <w:rsid w:val="0021287F"/>
    <w:rsid w:val="002128E4"/>
    <w:rsid w:val="00212D89"/>
    <w:rsid w:val="00212DE9"/>
    <w:rsid w:val="00212E0D"/>
    <w:rsid w:val="00213B56"/>
    <w:rsid w:val="00213B79"/>
    <w:rsid w:val="00213D33"/>
    <w:rsid w:val="002140FC"/>
    <w:rsid w:val="00214453"/>
    <w:rsid w:val="002146AB"/>
    <w:rsid w:val="00214A0A"/>
    <w:rsid w:val="00214F41"/>
    <w:rsid w:val="00215B10"/>
    <w:rsid w:val="00215F11"/>
    <w:rsid w:val="0021671F"/>
    <w:rsid w:val="00216A34"/>
    <w:rsid w:val="0021703C"/>
    <w:rsid w:val="002179F9"/>
    <w:rsid w:val="00217C71"/>
    <w:rsid w:val="00217E6C"/>
    <w:rsid w:val="00220F8B"/>
    <w:rsid w:val="00221215"/>
    <w:rsid w:val="00221572"/>
    <w:rsid w:val="00221785"/>
    <w:rsid w:val="0022194A"/>
    <w:rsid w:val="002221D7"/>
    <w:rsid w:val="00222351"/>
    <w:rsid w:val="0022335A"/>
    <w:rsid w:val="00223525"/>
    <w:rsid w:val="0022363D"/>
    <w:rsid w:val="00223CFF"/>
    <w:rsid w:val="002240EB"/>
    <w:rsid w:val="0022433E"/>
    <w:rsid w:val="00224662"/>
    <w:rsid w:val="002247C4"/>
    <w:rsid w:val="002250EB"/>
    <w:rsid w:val="002252E2"/>
    <w:rsid w:val="00225ECE"/>
    <w:rsid w:val="0022648F"/>
    <w:rsid w:val="00226D9C"/>
    <w:rsid w:val="002271BE"/>
    <w:rsid w:val="0022728B"/>
    <w:rsid w:val="00227833"/>
    <w:rsid w:val="00227AFE"/>
    <w:rsid w:val="00227DF3"/>
    <w:rsid w:val="00227F55"/>
    <w:rsid w:val="002303EA"/>
    <w:rsid w:val="0023049B"/>
    <w:rsid w:val="002309F3"/>
    <w:rsid w:val="00230AE3"/>
    <w:rsid w:val="00230BBB"/>
    <w:rsid w:val="002315AB"/>
    <w:rsid w:val="00232DE2"/>
    <w:rsid w:val="00232E8E"/>
    <w:rsid w:val="00232FE3"/>
    <w:rsid w:val="0023369E"/>
    <w:rsid w:val="002339EA"/>
    <w:rsid w:val="00233D1E"/>
    <w:rsid w:val="00233E65"/>
    <w:rsid w:val="002346F0"/>
    <w:rsid w:val="0023485A"/>
    <w:rsid w:val="002348AE"/>
    <w:rsid w:val="00234E69"/>
    <w:rsid w:val="0023503F"/>
    <w:rsid w:val="002353DE"/>
    <w:rsid w:val="0023542E"/>
    <w:rsid w:val="00235665"/>
    <w:rsid w:val="002369EB"/>
    <w:rsid w:val="00236E6C"/>
    <w:rsid w:val="00237293"/>
    <w:rsid w:val="00237763"/>
    <w:rsid w:val="00237E38"/>
    <w:rsid w:val="00237E6B"/>
    <w:rsid w:val="00237EB4"/>
    <w:rsid w:val="00237F0E"/>
    <w:rsid w:val="00237FE3"/>
    <w:rsid w:val="00240013"/>
    <w:rsid w:val="00240332"/>
    <w:rsid w:val="0024065F"/>
    <w:rsid w:val="00240681"/>
    <w:rsid w:val="0024069E"/>
    <w:rsid w:val="00240C16"/>
    <w:rsid w:val="00240E81"/>
    <w:rsid w:val="00241204"/>
    <w:rsid w:val="00241D2E"/>
    <w:rsid w:val="00241F07"/>
    <w:rsid w:val="00242003"/>
    <w:rsid w:val="002420D9"/>
    <w:rsid w:val="00242241"/>
    <w:rsid w:val="002423FA"/>
    <w:rsid w:val="0024246D"/>
    <w:rsid w:val="002424B3"/>
    <w:rsid w:val="00242760"/>
    <w:rsid w:val="00242954"/>
    <w:rsid w:val="00243695"/>
    <w:rsid w:val="00243B67"/>
    <w:rsid w:val="00243CBB"/>
    <w:rsid w:val="00244446"/>
    <w:rsid w:val="0024565F"/>
    <w:rsid w:val="00245A65"/>
    <w:rsid w:val="00245B91"/>
    <w:rsid w:val="00245F34"/>
    <w:rsid w:val="00245FE7"/>
    <w:rsid w:val="002460FB"/>
    <w:rsid w:val="0024691C"/>
    <w:rsid w:val="0024694D"/>
    <w:rsid w:val="0024704F"/>
    <w:rsid w:val="00247058"/>
    <w:rsid w:val="00247327"/>
    <w:rsid w:val="00247493"/>
    <w:rsid w:val="002479A3"/>
    <w:rsid w:val="00247B2D"/>
    <w:rsid w:val="00247CFB"/>
    <w:rsid w:val="00247E0F"/>
    <w:rsid w:val="00250085"/>
    <w:rsid w:val="00250135"/>
    <w:rsid w:val="00250358"/>
    <w:rsid w:val="0025042F"/>
    <w:rsid w:val="0025055B"/>
    <w:rsid w:val="00250CCE"/>
    <w:rsid w:val="00250CDF"/>
    <w:rsid w:val="00251B92"/>
    <w:rsid w:val="00251C02"/>
    <w:rsid w:val="00251DB3"/>
    <w:rsid w:val="00251F0F"/>
    <w:rsid w:val="00251F6F"/>
    <w:rsid w:val="002523D2"/>
    <w:rsid w:val="002526D3"/>
    <w:rsid w:val="002528E7"/>
    <w:rsid w:val="002532DC"/>
    <w:rsid w:val="0025373A"/>
    <w:rsid w:val="002544B0"/>
    <w:rsid w:val="00255C81"/>
    <w:rsid w:val="00255C85"/>
    <w:rsid w:val="00255E64"/>
    <w:rsid w:val="00255F14"/>
    <w:rsid w:val="00255F1B"/>
    <w:rsid w:val="002565DD"/>
    <w:rsid w:val="0025672C"/>
    <w:rsid w:val="0025677F"/>
    <w:rsid w:val="00256D26"/>
    <w:rsid w:val="00256DBB"/>
    <w:rsid w:val="0025708F"/>
    <w:rsid w:val="00257988"/>
    <w:rsid w:val="00257BE5"/>
    <w:rsid w:val="00260A34"/>
    <w:rsid w:val="00260D46"/>
    <w:rsid w:val="002612C9"/>
    <w:rsid w:val="0026146A"/>
    <w:rsid w:val="002614CB"/>
    <w:rsid w:val="00261630"/>
    <w:rsid w:val="00261768"/>
    <w:rsid w:val="00261CE4"/>
    <w:rsid w:val="00261F37"/>
    <w:rsid w:val="00262489"/>
    <w:rsid w:val="002626B6"/>
    <w:rsid w:val="00262948"/>
    <w:rsid w:val="002629F8"/>
    <w:rsid w:val="00262B02"/>
    <w:rsid w:val="00262F67"/>
    <w:rsid w:val="002633F7"/>
    <w:rsid w:val="00263F59"/>
    <w:rsid w:val="00264026"/>
    <w:rsid w:val="00264423"/>
    <w:rsid w:val="002646A1"/>
    <w:rsid w:val="0026489F"/>
    <w:rsid w:val="00265190"/>
    <w:rsid w:val="00265267"/>
    <w:rsid w:val="002652FD"/>
    <w:rsid w:val="00265512"/>
    <w:rsid w:val="00265601"/>
    <w:rsid w:val="0026565C"/>
    <w:rsid w:val="0026588A"/>
    <w:rsid w:val="00265A99"/>
    <w:rsid w:val="00265FFD"/>
    <w:rsid w:val="00266291"/>
    <w:rsid w:val="00266836"/>
    <w:rsid w:val="00266B92"/>
    <w:rsid w:val="00266F35"/>
    <w:rsid w:val="00266F81"/>
    <w:rsid w:val="00267500"/>
    <w:rsid w:val="002675D5"/>
    <w:rsid w:val="0026774F"/>
    <w:rsid w:val="00267DA7"/>
    <w:rsid w:val="002703E7"/>
    <w:rsid w:val="00270A38"/>
    <w:rsid w:val="00270CC1"/>
    <w:rsid w:val="00271132"/>
    <w:rsid w:val="0027164E"/>
    <w:rsid w:val="00271AA8"/>
    <w:rsid w:val="00271E9D"/>
    <w:rsid w:val="00271FB6"/>
    <w:rsid w:val="00271FC8"/>
    <w:rsid w:val="002721B9"/>
    <w:rsid w:val="002728A9"/>
    <w:rsid w:val="00272C5A"/>
    <w:rsid w:val="00272CF8"/>
    <w:rsid w:val="00273818"/>
    <w:rsid w:val="00274473"/>
    <w:rsid w:val="00274D6B"/>
    <w:rsid w:val="00274DFE"/>
    <w:rsid w:val="00275690"/>
    <w:rsid w:val="00275EF2"/>
    <w:rsid w:val="002760F0"/>
    <w:rsid w:val="00276425"/>
    <w:rsid w:val="00276D74"/>
    <w:rsid w:val="00276DD9"/>
    <w:rsid w:val="00276DFD"/>
    <w:rsid w:val="00276E7F"/>
    <w:rsid w:val="002771F2"/>
    <w:rsid w:val="00277420"/>
    <w:rsid w:val="0027744D"/>
    <w:rsid w:val="00277708"/>
    <w:rsid w:val="00277AFE"/>
    <w:rsid w:val="00277DCE"/>
    <w:rsid w:val="0028013B"/>
    <w:rsid w:val="00280372"/>
    <w:rsid w:val="0028054F"/>
    <w:rsid w:val="002809A3"/>
    <w:rsid w:val="00281156"/>
    <w:rsid w:val="00281394"/>
    <w:rsid w:val="00281545"/>
    <w:rsid w:val="002823EA"/>
    <w:rsid w:val="00282482"/>
    <w:rsid w:val="0028261D"/>
    <w:rsid w:val="00282D27"/>
    <w:rsid w:val="00282F96"/>
    <w:rsid w:val="00283CD7"/>
    <w:rsid w:val="002841AA"/>
    <w:rsid w:val="002848E1"/>
    <w:rsid w:val="00284C64"/>
    <w:rsid w:val="00284CF5"/>
    <w:rsid w:val="00284E73"/>
    <w:rsid w:val="00285733"/>
    <w:rsid w:val="002857D6"/>
    <w:rsid w:val="002858C9"/>
    <w:rsid w:val="00285A23"/>
    <w:rsid w:val="00285FA9"/>
    <w:rsid w:val="00286142"/>
    <w:rsid w:val="002861AB"/>
    <w:rsid w:val="00286491"/>
    <w:rsid w:val="002865FD"/>
    <w:rsid w:val="00287167"/>
    <w:rsid w:val="00287653"/>
    <w:rsid w:val="00287875"/>
    <w:rsid w:val="0029039B"/>
    <w:rsid w:val="00290BCD"/>
    <w:rsid w:val="00290BFC"/>
    <w:rsid w:val="00291C04"/>
    <w:rsid w:val="00291F90"/>
    <w:rsid w:val="00292069"/>
    <w:rsid w:val="0029234A"/>
    <w:rsid w:val="002925D1"/>
    <w:rsid w:val="002928D8"/>
    <w:rsid w:val="00293474"/>
    <w:rsid w:val="00293762"/>
    <w:rsid w:val="00293ACF"/>
    <w:rsid w:val="00293D1E"/>
    <w:rsid w:val="00293E0B"/>
    <w:rsid w:val="00293E30"/>
    <w:rsid w:val="002948BC"/>
    <w:rsid w:val="00294AD8"/>
    <w:rsid w:val="00294C6D"/>
    <w:rsid w:val="00294CFE"/>
    <w:rsid w:val="0029532A"/>
    <w:rsid w:val="0029560C"/>
    <w:rsid w:val="002959BD"/>
    <w:rsid w:val="00296145"/>
    <w:rsid w:val="00296D65"/>
    <w:rsid w:val="00296DB7"/>
    <w:rsid w:val="00296E5E"/>
    <w:rsid w:val="002970DE"/>
    <w:rsid w:val="00297153"/>
    <w:rsid w:val="00297316"/>
    <w:rsid w:val="002979C4"/>
    <w:rsid w:val="00297B56"/>
    <w:rsid w:val="002A0053"/>
    <w:rsid w:val="002A00D5"/>
    <w:rsid w:val="002A0415"/>
    <w:rsid w:val="002A0DD7"/>
    <w:rsid w:val="002A0FDD"/>
    <w:rsid w:val="002A10C0"/>
    <w:rsid w:val="002A11D5"/>
    <w:rsid w:val="002A173A"/>
    <w:rsid w:val="002A350E"/>
    <w:rsid w:val="002A371D"/>
    <w:rsid w:val="002A4531"/>
    <w:rsid w:val="002A4842"/>
    <w:rsid w:val="002A4DF3"/>
    <w:rsid w:val="002A4E30"/>
    <w:rsid w:val="002A5103"/>
    <w:rsid w:val="002A52AF"/>
    <w:rsid w:val="002A5553"/>
    <w:rsid w:val="002A5813"/>
    <w:rsid w:val="002A6048"/>
    <w:rsid w:val="002A767B"/>
    <w:rsid w:val="002A788E"/>
    <w:rsid w:val="002A7D85"/>
    <w:rsid w:val="002B0171"/>
    <w:rsid w:val="002B0A2F"/>
    <w:rsid w:val="002B0CEB"/>
    <w:rsid w:val="002B10BB"/>
    <w:rsid w:val="002B13A5"/>
    <w:rsid w:val="002B1B8A"/>
    <w:rsid w:val="002B1D34"/>
    <w:rsid w:val="002B1E54"/>
    <w:rsid w:val="002B1EC4"/>
    <w:rsid w:val="002B23B6"/>
    <w:rsid w:val="002B24E6"/>
    <w:rsid w:val="002B29D9"/>
    <w:rsid w:val="002B2BB5"/>
    <w:rsid w:val="002B2CAB"/>
    <w:rsid w:val="002B2D5A"/>
    <w:rsid w:val="002B339A"/>
    <w:rsid w:val="002B3552"/>
    <w:rsid w:val="002B368E"/>
    <w:rsid w:val="002B38DD"/>
    <w:rsid w:val="002B417B"/>
    <w:rsid w:val="002B431A"/>
    <w:rsid w:val="002B4580"/>
    <w:rsid w:val="002B46C9"/>
    <w:rsid w:val="002B47FB"/>
    <w:rsid w:val="002B4A9B"/>
    <w:rsid w:val="002B4F38"/>
    <w:rsid w:val="002B52DA"/>
    <w:rsid w:val="002B58D2"/>
    <w:rsid w:val="002B5D5B"/>
    <w:rsid w:val="002B635C"/>
    <w:rsid w:val="002B6A31"/>
    <w:rsid w:val="002B6C81"/>
    <w:rsid w:val="002B7198"/>
    <w:rsid w:val="002B78BF"/>
    <w:rsid w:val="002C01EB"/>
    <w:rsid w:val="002C03C8"/>
    <w:rsid w:val="002C0612"/>
    <w:rsid w:val="002C0E2E"/>
    <w:rsid w:val="002C11B1"/>
    <w:rsid w:val="002C19FB"/>
    <w:rsid w:val="002C1F65"/>
    <w:rsid w:val="002C24BC"/>
    <w:rsid w:val="002C2899"/>
    <w:rsid w:val="002C28C3"/>
    <w:rsid w:val="002C2DEA"/>
    <w:rsid w:val="002C2F37"/>
    <w:rsid w:val="002C3E76"/>
    <w:rsid w:val="002C43E6"/>
    <w:rsid w:val="002C45DB"/>
    <w:rsid w:val="002C4E33"/>
    <w:rsid w:val="002C57E0"/>
    <w:rsid w:val="002C5B28"/>
    <w:rsid w:val="002C609A"/>
    <w:rsid w:val="002C648B"/>
    <w:rsid w:val="002C695C"/>
    <w:rsid w:val="002C6BF3"/>
    <w:rsid w:val="002C6D1F"/>
    <w:rsid w:val="002C70B6"/>
    <w:rsid w:val="002C7139"/>
    <w:rsid w:val="002C7619"/>
    <w:rsid w:val="002C77E2"/>
    <w:rsid w:val="002C7E91"/>
    <w:rsid w:val="002D0249"/>
    <w:rsid w:val="002D025E"/>
    <w:rsid w:val="002D0751"/>
    <w:rsid w:val="002D09B2"/>
    <w:rsid w:val="002D0A55"/>
    <w:rsid w:val="002D0B7C"/>
    <w:rsid w:val="002D0C97"/>
    <w:rsid w:val="002D0D1E"/>
    <w:rsid w:val="002D1075"/>
    <w:rsid w:val="002D150B"/>
    <w:rsid w:val="002D16EB"/>
    <w:rsid w:val="002D178E"/>
    <w:rsid w:val="002D179C"/>
    <w:rsid w:val="002D1CE3"/>
    <w:rsid w:val="002D234E"/>
    <w:rsid w:val="002D269C"/>
    <w:rsid w:val="002D29F9"/>
    <w:rsid w:val="002D2A3B"/>
    <w:rsid w:val="002D2B37"/>
    <w:rsid w:val="002D2C42"/>
    <w:rsid w:val="002D331A"/>
    <w:rsid w:val="002D33BA"/>
    <w:rsid w:val="002D3489"/>
    <w:rsid w:val="002D3958"/>
    <w:rsid w:val="002D3D53"/>
    <w:rsid w:val="002D3D7D"/>
    <w:rsid w:val="002D4080"/>
    <w:rsid w:val="002D43DE"/>
    <w:rsid w:val="002D4983"/>
    <w:rsid w:val="002D52B6"/>
    <w:rsid w:val="002D5930"/>
    <w:rsid w:val="002D5BDA"/>
    <w:rsid w:val="002D5FFF"/>
    <w:rsid w:val="002D6085"/>
    <w:rsid w:val="002D6110"/>
    <w:rsid w:val="002D6124"/>
    <w:rsid w:val="002D6480"/>
    <w:rsid w:val="002D65BB"/>
    <w:rsid w:val="002D68FE"/>
    <w:rsid w:val="002D6B48"/>
    <w:rsid w:val="002D6EF6"/>
    <w:rsid w:val="002D6F95"/>
    <w:rsid w:val="002D74AC"/>
    <w:rsid w:val="002D7637"/>
    <w:rsid w:val="002D7AFB"/>
    <w:rsid w:val="002D7E96"/>
    <w:rsid w:val="002D7EB3"/>
    <w:rsid w:val="002D7F7F"/>
    <w:rsid w:val="002E0BE9"/>
    <w:rsid w:val="002E1146"/>
    <w:rsid w:val="002E1470"/>
    <w:rsid w:val="002E1915"/>
    <w:rsid w:val="002E19F1"/>
    <w:rsid w:val="002E20CB"/>
    <w:rsid w:val="002E22CE"/>
    <w:rsid w:val="002E25BA"/>
    <w:rsid w:val="002E2CC6"/>
    <w:rsid w:val="002E2D08"/>
    <w:rsid w:val="002E3A48"/>
    <w:rsid w:val="002E3E3A"/>
    <w:rsid w:val="002E442D"/>
    <w:rsid w:val="002E4E42"/>
    <w:rsid w:val="002E4E47"/>
    <w:rsid w:val="002E50F9"/>
    <w:rsid w:val="002E53B8"/>
    <w:rsid w:val="002E563F"/>
    <w:rsid w:val="002E570A"/>
    <w:rsid w:val="002E5DA7"/>
    <w:rsid w:val="002E5ECF"/>
    <w:rsid w:val="002E5FD5"/>
    <w:rsid w:val="002E63FB"/>
    <w:rsid w:val="002E696C"/>
    <w:rsid w:val="002E69DF"/>
    <w:rsid w:val="002E6B64"/>
    <w:rsid w:val="002E6CD7"/>
    <w:rsid w:val="002E741F"/>
    <w:rsid w:val="002E79DA"/>
    <w:rsid w:val="002F08EE"/>
    <w:rsid w:val="002F0958"/>
    <w:rsid w:val="002F0A81"/>
    <w:rsid w:val="002F0B5A"/>
    <w:rsid w:val="002F1305"/>
    <w:rsid w:val="002F159F"/>
    <w:rsid w:val="002F196B"/>
    <w:rsid w:val="002F1AAA"/>
    <w:rsid w:val="002F1B0B"/>
    <w:rsid w:val="002F2351"/>
    <w:rsid w:val="002F286A"/>
    <w:rsid w:val="002F2CB2"/>
    <w:rsid w:val="002F2E6D"/>
    <w:rsid w:val="002F3293"/>
    <w:rsid w:val="002F3300"/>
    <w:rsid w:val="002F3794"/>
    <w:rsid w:val="002F37A4"/>
    <w:rsid w:val="002F39CF"/>
    <w:rsid w:val="002F42EF"/>
    <w:rsid w:val="002F45A1"/>
    <w:rsid w:val="002F49AB"/>
    <w:rsid w:val="002F49DF"/>
    <w:rsid w:val="002F4C5C"/>
    <w:rsid w:val="002F4E64"/>
    <w:rsid w:val="002F52CE"/>
    <w:rsid w:val="002F5304"/>
    <w:rsid w:val="002F5315"/>
    <w:rsid w:val="002F66C2"/>
    <w:rsid w:val="002F6FCA"/>
    <w:rsid w:val="002F72FB"/>
    <w:rsid w:val="002F73DB"/>
    <w:rsid w:val="002F7764"/>
    <w:rsid w:val="00300297"/>
    <w:rsid w:val="00300B9F"/>
    <w:rsid w:val="003013A9"/>
    <w:rsid w:val="0030170B"/>
    <w:rsid w:val="00301823"/>
    <w:rsid w:val="0030188A"/>
    <w:rsid w:val="00301BD1"/>
    <w:rsid w:val="003024F4"/>
    <w:rsid w:val="0030258C"/>
    <w:rsid w:val="0030276A"/>
    <w:rsid w:val="00302986"/>
    <w:rsid w:val="00302A29"/>
    <w:rsid w:val="003035F9"/>
    <w:rsid w:val="00303B85"/>
    <w:rsid w:val="00304095"/>
    <w:rsid w:val="003042CD"/>
    <w:rsid w:val="003043C6"/>
    <w:rsid w:val="00304607"/>
    <w:rsid w:val="0030470B"/>
    <w:rsid w:val="00304FCD"/>
    <w:rsid w:val="0030500E"/>
    <w:rsid w:val="003057BC"/>
    <w:rsid w:val="00305EF9"/>
    <w:rsid w:val="00306092"/>
    <w:rsid w:val="00306142"/>
    <w:rsid w:val="00306713"/>
    <w:rsid w:val="0030733D"/>
    <w:rsid w:val="003073AF"/>
    <w:rsid w:val="003075EC"/>
    <w:rsid w:val="0030775C"/>
    <w:rsid w:val="0030787E"/>
    <w:rsid w:val="0030797E"/>
    <w:rsid w:val="00307A7E"/>
    <w:rsid w:val="00307D20"/>
    <w:rsid w:val="00310052"/>
    <w:rsid w:val="00311311"/>
    <w:rsid w:val="00311488"/>
    <w:rsid w:val="00311568"/>
    <w:rsid w:val="0031173F"/>
    <w:rsid w:val="00311906"/>
    <w:rsid w:val="00311AEB"/>
    <w:rsid w:val="00311ED0"/>
    <w:rsid w:val="00311F53"/>
    <w:rsid w:val="00312A43"/>
    <w:rsid w:val="00312A7F"/>
    <w:rsid w:val="00312F06"/>
    <w:rsid w:val="00313032"/>
    <w:rsid w:val="0031349D"/>
    <w:rsid w:val="003136B8"/>
    <w:rsid w:val="00313ADD"/>
    <w:rsid w:val="00313BD5"/>
    <w:rsid w:val="00313C93"/>
    <w:rsid w:val="00313EF2"/>
    <w:rsid w:val="00314263"/>
    <w:rsid w:val="00314282"/>
    <w:rsid w:val="003144AC"/>
    <w:rsid w:val="00314735"/>
    <w:rsid w:val="00314841"/>
    <w:rsid w:val="00314985"/>
    <w:rsid w:val="0031526C"/>
    <w:rsid w:val="00315978"/>
    <w:rsid w:val="00316035"/>
    <w:rsid w:val="00316492"/>
    <w:rsid w:val="00316AB2"/>
    <w:rsid w:val="00316BF0"/>
    <w:rsid w:val="00316D78"/>
    <w:rsid w:val="00316EEB"/>
    <w:rsid w:val="00316F99"/>
    <w:rsid w:val="003170C4"/>
    <w:rsid w:val="00317B6B"/>
    <w:rsid w:val="00317DBE"/>
    <w:rsid w:val="00317F74"/>
    <w:rsid w:val="00320272"/>
    <w:rsid w:val="00320814"/>
    <w:rsid w:val="00320AC4"/>
    <w:rsid w:val="00320D46"/>
    <w:rsid w:val="00320F6F"/>
    <w:rsid w:val="00321243"/>
    <w:rsid w:val="00321355"/>
    <w:rsid w:val="0032147D"/>
    <w:rsid w:val="00321533"/>
    <w:rsid w:val="003220CC"/>
    <w:rsid w:val="003221CF"/>
    <w:rsid w:val="003223E8"/>
    <w:rsid w:val="00322D8D"/>
    <w:rsid w:val="003231C3"/>
    <w:rsid w:val="003235D9"/>
    <w:rsid w:val="003239E8"/>
    <w:rsid w:val="00323D78"/>
    <w:rsid w:val="00324ED1"/>
    <w:rsid w:val="00324F6E"/>
    <w:rsid w:val="00324FBC"/>
    <w:rsid w:val="003254D1"/>
    <w:rsid w:val="00325A32"/>
    <w:rsid w:val="00325D78"/>
    <w:rsid w:val="00325FB4"/>
    <w:rsid w:val="003263BC"/>
    <w:rsid w:val="0032649B"/>
    <w:rsid w:val="003264E7"/>
    <w:rsid w:val="00326613"/>
    <w:rsid w:val="00326651"/>
    <w:rsid w:val="00327102"/>
    <w:rsid w:val="00327398"/>
    <w:rsid w:val="00327F16"/>
    <w:rsid w:val="00327F43"/>
    <w:rsid w:val="0033010A"/>
    <w:rsid w:val="00330966"/>
    <w:rsid w:val="00330C9D"/>
    <w:rsid w:val="00331772"/>
    <w:rsid w:val="003320B8"/>
    <w:rsid w:val="00332136"/>
    <w:rsid w:val="003323E2"/>
    <w:rsid w:val="00332404"/>
    <w:rsid w:val="00332D89"/>
    <w:rsid w:val="00332DCD"/>
    <w:rsid w:val="00333003"/>
    <w:rsid w:val="0033308D"/>
    <w:rsid w:val="00333389"/>
    <w:rsid w:val="00333412"/>
    <w:rsid w:val="00333790"/>
    <w:rsid w:val="00333A38"/>
    <w:rsid w:val="00333BA5"/>
    <w:rsid w:val="00334446"/>
    <w:rsid w:val="00334537"/>
    <w:rsid w:val="00334565"/>
    <w:rsid w:val="00334ABB"/>
    <w:rsid w:val="00334E6E"/>
    <w:rsid w:val="00335217"/>
    <w:rsid w:val="00335829"/>
    <w:rsid w:val="003359D8"/>
    <w:rsid w:val="003364B7"/>
    <w:rsid w:val="00336A28"/>
    <w:rsid w:val="00336BB7"/>
    <w:rsid w:val="00336CC5"/>
    <w:rsid w:val="00336CE9"/>
    <w:rsid w:val="0033718B"/>
    <w:rsid w:val="0033753C"/>
    <w:rsid w:val="003376A8"/>
    <w:rsid w:val="00337A01"/>
    <w:rsid w:val="00337BA5"/>
    <w:rsid w:val="00337BC3"/>
    <w:rsid w:val="00337F30"/>
    <w:rsid w:val="00340075"/>
    <w:rsid w:val="003402E9"/>
    <w:rsid w:val="00340D31"/>
    <w:rsid w:val="003411CE"/>
    <w:rsid w:val="00341454"/>
    <w:rsid w:val="00342590"/>
    <w:rsid w:val="00342E94"/>
    <w:rsid w:val="0034367C"/>
    <w:rsid w:val="003436A4"/>
    <w:rsid w:val="00343711"/>
    <w:rsid w:val="00343940"/>
    <w:rsid w:val="00343941"/>
    <w:rsid w:val="00343D42"/>
    <w:rsid w:val="003445B9"/>
    <w:rsid w:val="003447BF"/>
    <w:rsid w:val="00344865"/>
    <w:rsid w:val="00344AB3"/>
    <w:rsid w:val="003451E7"/>
    <w:rsid w:val="003458F9"/>
    <w:rsid w:val="00345919"/>
    <w:rsid w:val="00345A3A"/>
    <w:rsid w:val="00345A83"/>
    <w:rsid w:val="00345D60"/>
    <w:rsid w:val="00346412"/>
    <w:rsid w:val="0034687A"/>
    <w:rsid w:val="00346AEF"/>
    <w:rsid w:val="00346BE2"/>
    <w:rsid w:val="00346D48"/>
    <w:rsid w:val="00346EA8"/>
    <w:rsid w:val="00347182"/>
    <w:rsid w:val="00347501"/>
    <w:rsid w:val="00347AC7"/>
    <w:rsid w:val="00347E03"/>
    <w:rsid w:val="003503F1"/>
    <w:rsid w:val="003505FF"/>
    <w:rsid w:val="003508CD"/>
    <w:rsid w:val="0035135F"/>
    <w:rsid w:val="00351672"/>
    <w:rsid w:val="00351F38"/>
    <w:rsid w:val="0035323B"/>
    <w:rsid w:val="00353B26"/>
    <w:rsid w:val="00353B2C"/>
    <w:rsid w:val="00353B62"/>
    <w:rsid w:val="00354108"/>
    <w:rsid w:val="0035450A"/>
    <w:rsid w:val="00354AB3"/>
    <w:rsid w:val="00355140"/>
    <w:rsid w:val="003552DF"/>
    <w:rsid w:val="00355905"/>
    <w:rsid w:val="00355909"/>
    <w:rsid w:val="0035619E"/>
    <w:rsid w:val="00356690"/>
    <w:rsid w:val="00357167"/>
    <w:rsid w:val="003571AD"/>
    <w:rsid w:val="0035747C"/>
    <w:rsid w:val="00357DDA"/>
    <w:rsid w:val="003602C3"/>
    <w:rsid w:val="00360573"/>
    <w:rsid w:val="003605B3"/>
    <w:rsid w:val="003605D2"/>
    <w:rsid w:val="003607BE"/>
    <w:rsid w:val="0036094A"/>
    <w:rsid w:val="00360C3E"/>
    <w:rsid w:val="00360ED1"/>
    <w:rsid w:val="00360FC8"/>
    <w:rsid w:val="00361722"/>
    <w:rsid w:val="0036199C"/>
    <w:rsid w:val="00361A17"/>
    <w:rsid w:val="00362166"/>
    <w:rsid w:val="003625DC"/>
    <w:rsid w:val="0036339C"/>
    <w:rsid w:val="003638C8"/>
    <w:rsid w:val="00363B60"/>
    <w:rsid w:val="0036449C"/>
    <w:rsid w:val="00364503"/>
    <w:rsid w:val="0036463C"/>
    <w:rsid w:val="00364D6F"/>
    <w:rsid w:val="0036551D"/>
    <w:rsid w:val="00365944"/>
    <w:rsid w:val="00365F0C"/>
    <w:rsid w:val="00365FAC"/>
    <w:rsid w:val="00366043"/>
    <w:rsid w:val="00366225"/>
    <w:rsid w:val="003671D7"/>
    <w:rsid w:val="0036744C"/>
    <w:rsid w:val="00367585"/>
    <w:rsid w:val="00367B25"/>
    <w:rsid w:val="00367F99"/>
    <w:rsid w:val="003702A2"/>
    <w:rsid w:val="003708C2"/>
    <w:rsid w:val="00370995"/>
    <w:rsid w:val="003709DB"/>
    <w:rsid w:val="00370A07"/>
    <w:rsid w:val="00370BA5"/>
    <w:rsid w:val="00370F2D"/>
    <w:rsid w:val="00370F2F"/>
    <w:rsid w:val="0037110D"/>
    <w:rsid w:val="0037159C"/>
    <w:rsid w:val="00371647"/>
    <w:rsid w:val="0037169B"/>
    <w:rsid w:val="00371A3E"/>
    <w:rsid w:val="00371D19"/>
    <w:rsid w:val="0037224D"/>
    <w:rsid w:val="003724BD"/>
    <w:rsid w:val="003729A2"/>
    <w:rsid w:val="00372FFC"/>
    <w:rsid w:val="00373878"/>
    <w:rsid w:val="003739DD"/>
    <w:rsid w:val="00373B35"/>
    <w:rsid w:val="00374062"/>
    <w:rsid w:val="003745E6"/>
    <w:rsid w:val="00374A42"/>
    <w:rsid w:val="00374BBA"/>
    <w:rsid w:val="003752FD"/>
    <w:rsid w:val="00375941"/>
    <w:rsid w:val="00375F80"/>
    <w:rsid w:val="003766B8"/>
    <w:rsid w:val="003768F9"/>
    <w:rsid w:val="00376906"/>
    <w:rsid w:val="00376DB3"/>
    <w:rsid w:val="003775A4"/>
    <w:rsid w:val="0037778D"/>
    <w:rsid w:val="003779B2"/>
    <w:rsid w:val="00380246"/>
    <w:rsid w:val="003806FB"/>
    <w:rsid w:val="003807BC"/>
    <w:rsid w:val="00380B78"/>
    <w:rsid w:val="00380D7C"/>
    <w:rsid w:val="0038149B"/>
    <w:rsid w:val="003815EA"/>
    <w:rsid w:val="00381B31"/>
    <w:rsid w:val="00381F17"/>
    <w:rsid w:val="00381F23"/>
    <w:rsid w:val="00381FE0"/>
    <w:rsid w:val="003824D0"/>
    <w:rsid w:val="00382673"/>
    <w:rsid w:val="003827E2"/>
    <w:rsid w:val="00382E92"/>
    <w:rsid w:val="00382FDE"/>
    <w:rsid w:val="003833C6"/>
    <w:rsid w:val="00383916"/>
    <w:rsid w:val="00384423"/>
    <w:rsid w:val="00384AA6"/>
    <w:rsid w:val="00384BA1"/>
    <w:rsid w:val="00384D7B"/>
    <w:rsid w:val="00384F2A"/>
    <w:rsid w:val="00385425"/>
    <w:rsid w:val="00385495"/>
    <w:rsid w:val="00385796"/>
    <w:rsid w:val="00385BD8"/>
    <w:rsid w:val="00386313"/>
    <w:rsid w:val="00386832"/>
    <w:rsid w:val="00387449"/>
    <w:rsid w:val="00387E88"/>
    <w:rsid w:val="00387EAD"/>
    <w:rsid w:val="00390C91"/>
    <w:rsid w:val="00390F9C"/>
    <w:rsid w:val="003916AC"/>
    <w:rsid w:val="00391C87"/>
    <w:rsid w:val="00391EFA"/>
    <w:rsid w:val="00391FEE"/>
    <w:rsid w:val="00392378"/>
    <w:rsid w:val="0039272E"/>
    <w:rsid w:val="00392C6A"/>
    <w:rsid w:val="00392D82"/>
    <w:rsid w:val="00393174"/>
    <w:rsid w:val="00393735"/>
    <w:rsid w:val="00393DD4"/>
    <w:rsid w:val="0039410B"/>
    <w:rsid w:val="00394C28"/>
    <w:rsid w:val="00395983"/>
    <w:rsid w:val="00395BCE"/>
    <w:rsid w:val="00395D1A"/>
    <w:rsid w:val="00396324"/>
    <w:rsid w:val="003968C2"/>
    <w:rsid w:val="003968E3"/>
    <w:rsid w:val="00397392"/>
    <w:rsid w:val="0039783F"/>
    <w:rsid w:val="00397FBB"/>
    <w:rsid w:val="003A045B"/>
    <w:rsid w:val="003A0469"/>
    <w:rsid w:val="003A0734"/>
    <w:rsid w:val="003A09B0"/>
    <w:rsid w:val="003A0B70"/>
    <w:rsid w:val="003A0F5E"/>
    <w:rsid w:val="003A0F73"/>
    <w:rsid w:val="003A159C"/>
    <w:rsid w:val="003A15DC"/>
    <w:rsid w:val="003A184F"/>
    <w:rsid w:val="003A1CE6"/>
    <w:rsid w:val="003A1F50"/>
    <w:rsid w:val="003A24CC"/>
    <w:rsid w:val="003A2A7B"/>
    <w:rsid w:val="003A3348"/>
    <w:rsid w:val="003A36E9"/>
    <w:rsid w:val="003A41F2"/>
    <w:rsid w:val="003A435B"/>
    <w:rsid w:val="003A468F"/>
    <w:rsid w:val="003A4E6A"/>
    <w:rsid w:val="003A4F52"/>
    <w:rsid w:val="003A551C"/>
    <w:rsid w:val="003A55A6"/>
    <w:rsid w:val="003A569A"/>
    <w:rsid w:val="003A5BF5"/>
    <w:rsid w:val="003A5CFA"/>
    <w:rsid w:val="003A5D9D"/>
    <w:rsid w:val="003A763D"/>
    <w:rsid w:val="003B02DA"/>
    <w:rsid w:val="003B0368"/>
    <w:rsid w:val="003B079D"/>
    <w:rsid w:val="003B0B3D"/>
    <w:rsid w:val="003B0CBD"/>
    <w:rsid w:val="003B0CC9"/>
    <w:rsid w:val="003B0DB4"/>
    <w:rsid w:val="003B1CA8"/>
    <w:rsid w:val="003B227C"/>
    <w:rsid w:val="003B2890"/>
    <w:rsid w:val="003B2943"/>
    <w:rsid w:val="003B2953"/>
    <w:rsid w:val="003B3B41"/>
    <w:rsid w:val="003B3E7B"/>
    <w:rsid w:val="003B3F4F"/>
    <w:rsid w:val="003B3FA9"/>
    <w:rsid w:val="003B454F"/>
    <w:rsid w:val="003B49EC"/>
    <w:rsid w:val="003B4A34"/>
    <w:rsid w:val="003B4F4B"/>
    <w:rsid w:val="003B53EB"/>
    <w:rsid w:val="003B5588"/>
    <w:rsid w:val="003B5672"/>
    <w:rsid w:val="003B5787"/>
    <w:rsid w:val="003B687B"/>
    <w:rsid w:val="003B77BE"/>
    <w:rsid w:val="003B79D7"/>
    <w:rsid w:val="003B7B0A"/>
    <w:rsid w:val="003C0745"/>
    <w:rsid w:val="003C08BF"/>
    <w:rsid w:val="003C098F"/>
    <w:rsid w:val="003C1362"/>
    <w:rsid w:val="003C14CF"/>
    <w:rsid w:val="003C197F"/>
    <w:rsid w:val="003C1C1E"/>
    <w:rsid w:val="003C1FBD"/>
    <w:rsid w:val="003C204E"/>
    <w:rsid w:val="003C23C7"/>
    <w:rsid w:val="003C2E41"/>
    <w:rsid w:val="003C3E8C"/>
    <w:rsid w:val="003C4A51"/>
    <w:rsid w:val="003C4A67"/>
    <w:rsid w:val="003C4AE8"/>
    <w:rsid w:val="003C58AE"/>
    <w:rsid w:val="003C5B07"/>
    <w:rsid w:val="003C5E09"/>
    <w:rsid w:val="003C6081"/>
    <w:rsid w:val="003C61F1"/>
    <w:rsid w:val="003C6372"/>
    <w:rsid w:val="003C63E0"/>
    <w:rsid w:val="003C65E5"/>
    <w:rsid w:val="003C68AF"/>
    <w:rsid w:val="003C6F0E"/>
    <w:rsid w:val="003C77E5"/>
    <w:rsid w:val="003C79BC"/>
    <w:rsid w:val="003C7D0A"/>
    <w:rsid w:val="003C7F6D"/>
    <w:rsid w:val="003D03E2"/>
    <w:rsid w:val="003D0AED"/>
    <w:rsid w:val="003D0CD2"/>
    <w:rsid w:val="003D10C6"/>
    <w:rsid w:val="003D13C1"/>
    <w:rsid w:val="003D1612"/>
    <w:rsid w:val="003D27B2"/>
    <w:rsid w:val="003D2854"/>
    <w:rsid w:val="003D31D7"/>
    <w:rsid w:val="003D3CF8"/>
    <w:rsid w:val="003D422F"/>
    <w:rsid w:val="003D4912"/>
    <w:rsid w:val="003D4946"/>
    <w:rsid w:val="003D5304"/>
    <w:rsid w:val="003D55B8"/>
    <w:rsid w:val="003D5659"/>
    <w:rsid w:val="003D566E"/>
    <w:rsid w:val="003D59E8"/>
    <w:rsid w:val="003D5B12"/>
    <w:rsid w:val="003D5DA2"/>
    <w:rsid w:val="003D72BC"/>
    <w:rsid w:val="003D7E8A"/>
    <w:rsid w:val="003E0039"/>
    <w:rsid w:val="003E014B"/>
    <w:rsid w:val="003E01C0"/>
    <w:rsid w:val="003E0A13"/>
    <w:rsid w:val="003E0A30"/>
    <w:rsid w:val="003E113B"/>
    <w:rsid w:val="003E114C"/>
    <w:rsid w:val="003E1DD5"/>
    <w:rsid w:val="003E1E93"/>
    <w:rsid w:val="003E220D"/>
    <w:rsid w:val="003E22AD"/>
    <w:rsid w:val="003E2354"/>
    <w:rsid w:val="003E25B2"/>
    <w:rsid w:val="003E25C4"/>
    <w:rsid w:val="003E25C6"/>
    <w:rsid w:val="003E2C02"/>
    <w:rsid w:val="003E2DDD"/>
    <w:rsid w:val="003E320D"/>
    <w:rsid w:val="003E32B3"/>
    <w:rsid w:val="003E3511"/>
    <w:rsid w:val="003E4113"/>
    <w:rsid w:val="003E43A3"/>
    <w:rsid w:val="003E4471"/>
    <w:rsid w:val="003E4583"/>
    <w:rsid w:val="003E45D7"/>
    <w:rsid w:val="003E4C68"/>
    <w:rsid w:val="003E50EC"/>
    <w:rsid w:val="003E5304"/>
    <w:rsid w:val="003E597A"/>
    <w:rsid w:val="003E5A9C"/>
    <w:rsid w:val="003E6423"/>
    <w:rsid w:val="003E64A9"/>
    <w:rsid w:val="003E6754"/>
    <w:rsid w:val="003E6D05"/>
    <w:rsid w:val="003E6FEC"/>
    <w:rsid w:val="003E7159"/>
    <w:rsid w:val="003E7C18"/>
    <w:rsid w:val="003E7E39"/>
    <w:rsid w:val="003F05BE"/>
    <w:rsid w:val="003F0624"/>
    <w:rsid w:val="003F0D25"/>
    <w:rsid w:val="003F0D86"/>
    <w:rsid w:val="003F1579"/>
    <w:rsid w:val="003F1765"/>
    <w:rsid w:val="003F17D7"/>
    <w:rsid w:val="003F1FB0"/>
    <w:rsid w:val="003F24D3"/>
    <w:rsid w:val="003F25AC"/>
    <w:rsid w:val="003F2897"/>
    <w:rsid w:val="003F2E87"/>
    <w:rsid w:val="003F2F20"/>
    <w:rsid w:val="003F3112"/>
    <w:rsid w:val="003F31A6"/>
    <w:rsid w:val="003F3260"/>
    <w:rsid w:val="003F4096"/>
    <w:rsid w:val="003F44AB"/>
    <w:rsid w:val="003F45EC"/>
    <w:rsid w:val="003F4EAA"/>
    <w:rsid w:val="003F4F84"/>
    <w:rsid w:val="003F54B9"/>
    <w:rsid w:val="003F58DE"/>
    <w:rsid w:val="003F5CCA"/>
    <w:rsid w:val="003F62E0"/>
    <w:rsid w:val="003F6525"/>
    <w:rsid w:val="003F65F6"/>
    <w:rsid w:val="003F6613"/>
    <w:rsid w:val="003F69BE"/>
    <w:rsid w:val="003F6CDF"/>
    <w:rsid w:val="003F7258"/>
    <w:rsid w:val="003F7404"/>
    <w:rsid w:val="00400184"/>
    <w:rsid w:val="004002BD"/>
    <w:rsid w:val="00400663"/>
    <w:rsid w:val="0040084F"/>
    <w:rsid w:val="00400AF7"/>
    <w:rsid w:val="00400E45"/>
    <w:rsid w:val="004010A4"/>
    <w:rsid w:val="0040126B"/>
    <w:rsid w:val="0040150D"/>
    <w:rsid w:val="00401885"/>
    <w:rsid w:val="00401CCC"/>
    <w:rsid w:val="00401E8F"/>
    <w:rsid w:val="004021EB"/>
    <w:rsid w:val="004024E4"/>
    <w:rsid w:val="00402CDB"/>
    <w:rsid w:val="004034AE"/>
    <w:rsid w:val="004034BC"/>
    <w:rsid w:val="00404181"/>
    <w:rsid w:val="004041A4"/>
    <w:rsid w:val="004048DB"/>
    <w:rsid w:val="00404980"/>
    <w:rsid w:val="00404BDD"/>
    <w:rsid w:val="00404DC6"/>
    <w:rsid w:val="0040512D"/>
    <w:rsid w:val="00405152"/>
    <w:rsid w:val="00405265"/>
    <w:rsid w:val="0040542C"/>
    <w:rsid w:val="00405D38"/>
    <w:rsid w:val="00406C75"/>
    <w:rsid w:val="00406CC8"/>
    <w:rsid w:val="00407B75"/>
    <w:rsid w:val="0041049A"/>
    <w:rsid w:val="004106B7"/>
    <w:rsid w:val="00411A7C"/>
    <w:rsid w:val="00411DB5"/>
    <w:rsid w:val="0041254C"/>
    <w:rsid w:val="00412BF6"/>
    <w:rsid w:val="00412DB4"/>
    <w:rsid w:val="00413278"/>
    <w:rsid w:val="00413362"/>
    <w:rsid w:val="0041381D"/>
    <w:rsid w:val="004140D4"/>
    <w:rsid w:val="00414148"/>
    <w:rsid w:val="00414309"/>
    <w:rsid w:val="00414AA1"/>
    <w:rsid w:val="00414D63"/>
    <w:rsid w:val="00415413"/>
    <w:rsid w:val="00415E2D"/>
    <w:rsid w:val="00415E54"/>
    <w:rsid w:val="004160AF"/>
    <w:rsid w:val="00416513"/>
    <w:rsid w:val="00416651"/>
    <w:rsid w:val="00416F2F"/>
    <w:rsid w:val="00417A97"/>
    <w:rsid w:val="00417E60"/>
    <w:rsid w:val="00417EE8"/>
    <w:rsid w:val="00417FB3"/>
    <w:rsid w:val="004204EC"/>
    <w:rsid w:val="00420A38"/>
    <w:rsid w:val="0042118A"/>
    <w:rsid w:val="0042123B"/>
    <w:rsid w:val="00421834"/>
    <w:rsid w:val="00421F74"/>
    <w:rsid w:val="004222F4"/>
    <w:rsid w:val="00422398"/>
    <w:rsid w:val="00422753"/>
    <w:rsid w:val="004227E9"/>
    <w:rsid w:val="00423463"/>
    <w:rsid w:val="00423632"/>
    <w:rsid w:val="004236DA"/>
    <w:rsid w:val="004237D9"/>
    <w:rsid w:val="00423F61"/>
    <w:rsid w:val="0042408D"/>
    <w:rsid w:val="00424174"/>
    <w:rsid w:val="00424548"/>
    <w:rsid w:val="0042481D"/>
    <w:rsid w:val="004254B3"/>
    <w:rsid w:val="00425750"/>
    <w:rsid w:val="00425FC3"/>
    <w:rsid w:val="004263D6"/>
    <w:rsid w:val="004267E4"/>
    <w:rsid w:val="00426948"/>
    <w:rsid w:val="0042729C"/>
    <w:rsid w:val="004275FD"/>
    <w:rsid w:val="004300BA"/>
    <w:rsid w:val="004305F5"/>
    <w:rsid w:val="00430CA9"/>
    <w:rsid w:val="004311CF"/>
    <w:rsid w:val="004313A5"/>
    <w:rsid w:val="00431D12"/>
    <w:rsid w:val="00431F66"/>
    <w:rsid w:val="00432101"/>
    <w:rsid w:val="00432206"/>
    <w:rsid w:val="00432D88"/>
    <w:rsid w:val="00432EFC"/>
    <w:rsid w:val="00432F2D"/>
    <w:rsid w:val="00433F07"/>
    <w:rsid w:val="00434316"/>
    <w:rsid w:val="0043555D"/>
    <w:rsid w:val="00436A91"/>
    <w:rsid w:val="00436DA0"/>
    <w:rsid w:val="00437A4D"/>
    <w:rsid w:val="00437B31"/>
    <w:rsid w:val="00437B8C"/>
    <w:rsid w:val="00440536"/>
    <w:rsid w:val="004408E6"/>
    <w:rsid w:val="00440A07"/>
    <w:rsid w:val="0044104D"/>
    <w:rsid w:val="00441248"/>
    <w:rsid w:val="00441362"/>
    <w:rsid w:val="004417A2"/>
    <w:rsid w:val="00441998"/>
    <w:rsid w:val="00442195"/>
    <w:rsid w:val="004426B1"/>
    <w:rsid w:val="00442766"/>
    <w:rsid w:val="00442861"/>
    <w:rsid w:val="00442D79"/>
    <w:rsid w:val="00442E1C"/>
    <w:rsid w:val="00442FD7"/>
    <w:rsid w:val="0044368B"/>
    <w:rsid w:val="00443DDA"/>
    <w:rsid w:val="00443F87"/>
    <w:rsid w:val="00444263"/>
    <w:rsid w:val="00444958"/>
    <w:rsid w:val="00445B60"/>
    <w:rsid w:val="00445BC6"/>
    <w:rsid w:val="00445D2D"/>
    <w:rsid w:val="00446A6E"/>
    <w:rsid w:val="00446CC6"/>
    <w:rsid w:val="00446D65"/>
    <w:rsid w:val="004473E3"/>
    <w:rsid w:val="00447BEE"/>
    <w:rsid w:val="0045010F"/>
    <w:rsid w:val="004503F1"/>
    <w:rsid w:val="0045051E"/>
    <w:rsid w:val="00450FDC"/>
    <w:rsid w:val="0045256C"/>
    <w:rsid w:val="00452CDE"/>
    <w:rsid w:val="004530FD"/>
    <w:rsid w:val="004538FF"/>
    <w:rsid w:val="00453BD1"/>
    <w:rsid w:val="00454A79"/>
    <w:rsid w:val="00454CF8"/>
    <w:rsid w:val="004558E3"/>
    <w:rsid w:val="00455975"/>
    <w:rsid w:val="00455A32"/>
    <w:rsid w:val="00455D3B"/>
    <w:rsid w:val="00456EAE"/>
    <w:rsid w:val="0045717D"/>
    <w:rsid w:val="00457963"/>
    <w:rsid w:val="00457DFD"/>
    <w:rsid w:val="00457E51"/>
    <w:rsid w:val="00457E79"/>
    <w:rsid w:val="00457E85"/>
    <w:rsid w:val="00457F04"/>
    <w:rsid w:val="004601FD"/>
    <w:rsid w:val="004603F9"/>
    <w:rsid w:val="0046066D"/>
    <w:rsid w:val="00460997"/>
    <w:rsid w:val="00460ADD"/>
    <w:rsid w:val="00460C7A"/>
    <w:rsid w:val="00460D89"/>
    <w:rsid w:val="004610EA"/>
    <w:rsid w:val="00461132"/>
    <w:rsid w:val="0046124E"/>
    <w:rsid w:val="00461849"/>
    <w:rsid w:val="00462117"/>
    <w:rsid w:val="00462542"/>
    <w:rsid w:val="00462646"/>
    <w:rsid w:val="00462664"/>
    <w:rsid w:val="00462E13"/>
    <w:rsid w:val="00462EB7"/>
    <w:rsid w:val="00463D9E"/>
    <w:rsid w:val="00464751"/>
    <w:rsid w:val="00464BEB"/>
    <w:rsid w:val="00465449"/>
    <w:rsid w:val="00465574"/>
    <w:rsid w:val="004657F5"/>
    <w:rsid w:val="00465BFF"/>
    <w:rsid w:val="004663B8"/>
    <w:rsid w:val="00466DDB"/>
    <w:rsid w:val="00466EBD"/>
    <w:rsid w:val="004671A0"/>
    <w:rsid w:val="004671A9"/>
    <w:rsid w:val="0046727E"/>
    <w:rsid w:val="0047010E"/>
    <w:rsid w:val="004705F7"/>
    <w:rsid w:val="00470640"/>
    <w:rsid w:val="00471576"/>
    <w:rsid w:val="00471866"/>
    <w:rsid w:val="00471B9A"/>
    <w:rsid w:val="00471C0D"/>
    <w:rsid w:val="00472287"/>
    <w:rsid w:val="00472D6F"/>
    <w:rsid w:val="00472DE7"/>
    <w:rsid w:val="0047302F"/>
    <w:rsid w:val="004731DA"/>
    <w:rsid w:val="00473A08"/>
    <w:rsid w:val="0047413F"/>
    <w:rsid w:val="00474414"/>
    <w:rsid w:val="004747EC"/>
    <w:rsid w:val="004757B7"/>
    <w:rsid w:val="00475B17"/>
    <w:rsid w:val="00475D22"/>
    <w:rsid w:val="00475FB6"/>
    <w:rsid w:val="00476013"/>
    <w:rsid w:val="00476598"/>
    <w:rsid w:val="004768E8"/>
    <w:rsid w:val="00476D76"/>
    <w:rsid w:val="00476FBE"/>
    <w:rsid w:val="0047747E"/>
    <w:rsid w:val="00477915"/>
    <w:rsid w:val="00477DEA"/>
    <w:rsid w:val="0048006E"/>
    <w:rsid w:val="004803FF"/>
    <w:rsid w:val="004805AA"/>
    <w:rsid w:val="004809C8"/>
    <w:rsid w:val="0048156A"/>
    <w:rsid w:val="004815C3"/>
    <w:rsid w:val="00481D57"/>
    <w:rsid w:val="004820B6"/>
    <w:rsid w:val="004822BE"/>
    <w:rsid w:val="00482A47"/>
    <w:rsid w:val="00483097"/>
    <w:rsid w:val="00483AF3"/>
    <w:rsid w:val="004842C4"/>
    <w:rsid w:val="0048458B"/>
    <w:rsid w:val="0048474A"/>
    <w:rsid w:val="00484774"/>
    <w:rsid w:val="00484B51"/>
    <w:rsid w:val="00484C17"/>
    <w:rsid w:val="00484D75"/>
    <w:rsid w:val="00485099"/>
    <w:rsid w:val="004851FB"/>
    <w:rsid w:val="004853FE"/>
    <w:rsid w:val="004857DF"/>
    <w:rsid w:val="00485A6B"/>
    <w:rsid w:val="00485B3D"/>
    <w:rsid w:val="004862CB"/>
    <w:rsid w:val="0048640F"/>
    <w:rsid w:val="00486459"/>
    <w:rsid w:val="0048706C"/>
    <w:rsid w:val="00487416"/>
    <w:rsid w:val="0048746D"/>
    <w:rsid w:val="004874D0"/>
    <w:rsid w:val="004879C1"/>
    <w:rsid w:val="00487DF0"/>
    <w:rsid w:val="00487E0A"/>
    <w:rsid w:val="00487FD4"/>
    <w:rsid w:val="0049005D"/>
    <w:rsid w:val="004906E2"/>
    <w:rsid w:val="00490733"/>
    <w:rsid w:val="00490F45"/>
    <w:rsid w:val="0049122C"/>
    <w:rsid w:val="00491645"/>
    <w:rsid w:val="00492482"/>
    <w:rsid w:val="00492652"/>
    <w:rsid w:val="00493AE9"/>
    <w:rsid w:val="00493EAF"/>
    <w:rsid w:val="00494060"/>
    <w:rsid w:val="00494339"/>
    <w:rsid w:val="004946AB"/>
    <w:rsid w:val="004954A6"/>
    <w:rsid w:val="00495502"/>
    <w:rsid w:val="00495688"/>
    <w:rsid w:val="00495DB6"/>
    <w:rsid w:val="00495E8A"/>
    <w:rsid w:val="00496AC6"/>
    <w:rsid w:val="00496E60"/>
    <w:rsid w:val="00496FD7"/>
    <w:rsid w:val="0049749B"/>
    <w:rsid w:val="00497A32"/>
    <w:rsid w:val="00497E25"/>
    <w:rsid w:val="004A02D0"/>
    <w:rsid w:val="004A07F9"/>
    <w:rsid w:val="004A0AB8"/>
    <w:rsid w:val="004A14FC"/>
    <w:rsid w:val="004A1912"/>
    <w:rsid w:val="004A199C"/>
    <w:rsid w:val="004A1DBA"/>
    <w:rsid w:val="004A1FEB"/>
    <w:rsid w:val="004A2258"/>
    <w:rsid w:val="004A25CD"/>
    <w:rsid w:val="004A2C4A"/>
    <w:rsid w:val="004A30C0"/>
    <w:rsid w:val="004A3A0A"/>
    <w:rsid w:val="004A3BF8"/>
    <w:rsid w:val="004A3D5E"/>
    <w:rsid w:val="004A42AD"/>
    <w:rsid w:val="004A458D"/>
    <w:rsid w:val="004A46CA"/>
    <w:rsid w:val="004A4794"/>
    <w:rsid w:val="004A4898"/>
    <w:rsid w:val="004A4C2C"/>
    <w:rsid w:val="004A5166"/>
    <w:rsid w:val="004A5323"/>
    <w:rsid w:val="004A57BE"/>
    <w:rsid w:val="004A58BD"/>
    <w:rsid w:val="004A5D72"/>
    <w:rsid w:val="004A5F1D"/>
    <w:rsid w:val="004A5F57"/>
    <w:rsid w:val="004A615D"/>
    <w:rsid w:val="004A62DB"/>
    <w:rsid w:val="004A678F"/>
    <w:rsid w:val="004A6969"/>
    <w:rsid w:val="004A6A81"/>
    <w:rsid w:val="004A6DAB"/>
    <w:rsid w:val="004A6EF5"/>
    <w:rsid w:val="004A6FE0"/>
    <w:rsid w:val="004A721D"/>
    <w:rsid w:val="004A7377"/>
    <w:rsid w:val="004A78B3"/>
    <w:rsid w:val="004A78ED"/>
    <w:rsid w:val="004A7CC3"/>
    <w:rsid w:val="004B0443"/>
    <w:rsid w:val="004B0607"/>
    <w:rsid w:val="004B086C"/>
    <w:rsid w:val="004B08F4"/>
    <w:rsid w:val="004B0E0C"/>
    <w:rsid w:val="004B0EFB"/>
    <w:rsid w:val="004B11AF"/>
    <w:rsid w:val="004B1359"/>
    <w:rsid w:val="004B13D9"/>
    <w:rsid w:val="004B215B"/>
    <w:rsid w:val="004B237A"/>
    <w:rsid w:val="004B3823"/>
    <w:rsid w:val="004B3AF5"/>
    <w:rsid w:val="004B3B13"/>
    <w:rsid w:val="004B5046"/>
    <w:rsid w:val="004B5142"/>
    <w:rsid w:val="004B55DA"/>
    <w:rsid w:val="004B55DF"/>
    <w:rsid w:val="004B5B84"/>
    <w:rsid w:val="004B5CE3"/>
    <w:rsid w:val="004B5D6E"/>
    <w:rsid w:val="004B5DF1"/>
    <w:rsid w:val="004B6107"/>
    <w:rsid w:val="004B713A"/>
    <w:rsid w:val="004B7346"/>
    <w:rsid w:val="004B7A08"/>
    <w:rsid w:val="004C0AEF"/>
    <w:rsid w:val="004C0B3F"/>
    <w:rsid w:val="004C10B5"/>
    <w:rsid w:val="004C13AC"/>
    <w:rsid w:val="004C14A7"/>
    <w:rsid w:val="004C1AD4"/>
    <w:rsid w:val="004C2667"/>
    <w:rsid w:val="004C2B01"/>
    <w:rsid w:val="004C2FBB"/>
    <w:rsid w:val="004C3046"/>
    <w:rsid w:val="004C4825"/>
    <w:rsid w:val="004C49A6"/>
    <w:rsid w:val="004C4E02"/>
    <w:rsid w:val="004C4E61"/>
    <w:rsid w:val="004C5305"/>
    <w:rsid w:val="004C590C"/>
    <w:rsid w:val="004C5B10"/>
    <w:rsid w:val="004C62E1"/>
    <w:rsid w:val="004C6ABE"/>
    <w:rsid w:val="004C78CB"/>
    <w:rsid w:val="004C7DE8"/>
    <w:rsid w:val="004D0342"/>
    <w:rsid w:val="004D0676"/>
    <w:rsid w:val="004D0BEF"/>
    <w:rsid w:val="004D10C5"/>
    <w:rsid w:val="004D1702"/>
    <w:rsid w:val="004D1872"/>
    <w:rsid w:val="004D1DBD"/>
    <w:rsid w:val="004D1EAC"/>
    <w:rsid w:val="004D208D"/>
    <w:rsid w:val="004D2168"/>
    <w:rsid w:val="004D2226"/>
    <w:rsid w:val="004D2435"/>
    <w:rsid w:val="004D27B1"/>
    <w:rsid w:val="004D349B"/>
    <w:rsid w:val="004D360E"/>
    <w:rsid w:val="004D377B"/>
    <w:rsid w:val="004D3994"/>
    <w:rsid w:val="004D3CB8"/>
    <w:rsid w:val="004D3CC7"/>
    <w:rsid w:val="004D45CD"/>
    <w:rsid w:val="004D51FA"/>
    <w:rsid w:val="004D54A4"/>
    <w:rsid w:val="004D57AB"/>
    <w:rsid w:val="004D5F85"/>
    <w:rsid w:val="004D6281"/>
    <w:rsid w:val="004D67D7"/>
    <w:rsid w:val="004D6D1E"/>
    <w:rsid w:val="004D6EA3"/>
    <w:rsid w:val="004D70B0"/>
    <w:rsid w:val="004D739F"/>
    <w:rsid w:val="004D7A9F"/>
    <w:rsid w:val="004E04B9"/>
    <w:rsid w:val="004E0AD8"/>
    <w:rsid w:val="004E0D72"/>
    <w:rsid w:val="004E101D"/>
    <w:rsid w:val="004E14F9"/>
    <w:rsid w:val="004E1638"/>
    <w:rsid w:val="004E18CE"/>
    <w:rsid w:val="004E2023"/>
    <w:rsid w:val="004E20F5"/>
    <w:rsid w:val="004E23BF"/>
    <w:rsid w:val="004E2736"/>
    <w:rsid w:val="004E29C3"/>
    <w:rsid w:val="004E33B8"/>
    <w:rsid w:val="004E35AD"/>
    <w:rsid w:val="004E37B5"/>
    <w:rsid w:val="004E3C42"/>
    <w:rsid w:val="004E46A6"/>
    <w:rsid w:val="004E4DF9"/>
    <w:rsid w:val="004E511E"/>
    <w:rsid w:val="004E5BBA"/>
    <w:rsid w:val="004E5E49"/>
    <w:rsid w:val="004E5E62"/>
    <w:rsid w:val="004E69D1"/>
    <w:rsid w:val="004E6AFC"/>
    <w:rsid w:val="004E6F1D"/>
    <w:rsid w:val="004E7152"/>
    <w:rsid w:val="004E74DD"/>
    <w:rsid w:val="004E757B"/>
    <w:rsid w:val="004E768A"/>
    <w:rsid w:val="004E76EB"/>
    <w:rsid w:val="004E79F7"/>
    <w:rsid w:val="004F01CB"/>
    <w:rsid w:val="004F043B"/>
    <w:rsid w:val="004F05A7"/>
    <w:rsid w:val="004F0AFA"/>
    <w:rsid w:val="004F1142"/>
    <w:rsid w:val="004F145E"/>
    <w:rsid w:val="004F180E"/>
    <w:rsid w:val="004F187C"/>
    <w:rsid w:val="004F1F38"/>
    <w:rsid w:val="004F315A"/>
    <w:rsid w:val="004F3179"/>
    <w:rsid w:val="004F3AD3"/>
    <w:rsid w:val="004F3EC4"/>
    <w:rsid w:val="004F4041"/>
    <w:rsid w:val="004F41EA"/>
    <w:rsid w:val="004F4484"/>
    <w:rsid w:val="004F45DF"/>
    <w:rsid w:val="004F4BE3"/>
    <w:rsid w:val="004F4EB1"/>
    <w:rsid w:val="004F4F0A"/>
    <w:rsid w:val="004F52CB"/>
    <w:rsid w:val="004F53C7"/>
    <w:rsid w:val="004F5560"/>
    <w:rsid w:val="004F5B77"/>
    <w:rsid w:val="004F5BD9"/>
    <w:rsid w:val="004F5D33"/>
    <w:rsid w:val="004F665A"/>
    <w:rsid w:val="004F66CD"/>
    <w:rsid w:val="004F6BE8"/>
    <w:rsid w:val="004F705E"/>
    <w:rsid w:val="004F71F4"/>
    <w:rsid w:val="004F720A"/>
    <w:rsid w:val="004F797B"/>
    <w:rsid w:val="004F7993"/>
    <w:rsid w:val="004F7CC4"/>
    <w:rsid w:val="0050027A"/>
    <w:rsid w:val="00500381"/>
    <w:rsid w:val="00500487"/>
    <w:rsid w:val="00500533"/>
    <w:rsid w:val="005008DA"/>
    <w:rsid w:val="00500CC3"/>
    <w:rsid w:val="005018A6"/>
    <w:rsid w:val="00501A7D"/>
    <w:rsid w:val="00501B42"/>
    <w:rsid w:val="005022CE"/>
    <w:rsid w:val="0050259D"/>
    <w:rsid w:val="00502650"/>
    <w:rsid w:val="00502761"/>
    <w:rsid w:val="005029D6"/>
    <w:rsid w:val="00502A47"/>
    <w:rsid w:val="00502BFA"/>
    <w:rsid w:val="00503165"/>
    <w:rsid w:val="00503575"/>
    <w:rsid w:val="00503BA2"/>
    <w:rsid w:val="00503F0A"/>
    <w:rsid w:val="00503F83"/>
    <w:rsid w:val="00504597"/>
    <w:rsid w:val="0050489F"/>
    <w:rsid w:val="00504966"/>
    <w:rsid w:val="005049B9"/>
    <w:rsid w:val="00504A6B"/>
    <w:rsid w:val="00504F7E"/>
    <w:rsid w:val="0050521B"/>
    <w:rsid w:val="0050524A"/>
    <w:rsid w:val="005053A5"/>
    <w:rsid w:val="00505839"/>
    <w:rsid w:val="00505932"/>
    <w:rsid w:val="00506465"/>
    <w:rsid w:val="0050673D"/>
    <w:rsid w:val="00506743"/>
    <w:rsid w:val="005067DE"/>
    <w:rsid w:val="0050682E"/>
    <w:rsid w:val="00506DE4"/>
    <w:rsid w:val="00506F34"/>
    <w:rsid w:val="00507509"/>
    <w:rsid w:val="00507811"/>
    <w:rsid w:val="005101AC"/>
    <w:rsid w:val="0051043A"/>
    <w:rsid w:val="0051052D"/>
    <w:rsid w:val="005108B3"/>
    <w:rsid w:val="00510975"/>
    <w:rsid w:val="005113BA"/>
    <w:rsid w:val="00511F4C"/>
    <w:rsid w:val="005128A3"/>
    <w:rsid w:val="0051299C"/>
    <w:rsid w:val="00512ACF"/>
    <w:rsid w:val="00513078"/>
    <w:rsid w:val="005132A7"/>
    <w:rsid w:val="0051333E"/>
    <w:rsid w:val="00513783"/>
    <w:rsid w:val="005138AD"/>
    <w:rsid w:val="00513CA9"/>
    <w:rsid w:val="0051408A"/>
    <w:rsid w:val="0051410A"/>
    <w:rsid w:val="00515336"/>
    <w:rsid w:val="00515387"/>
    <w:rsid w:val="00515492"/>
    <w:rsid w:val="00515552"/>
    <w:rsid w:val="00515E78"/>
    <w:rsid w:val="00516AD6"/>
    <w:rsid w:val="00516EE7"/>
    <w:rsid w:val="005170FB"/>
    <w:rsid w:val="00517342"/>
    <w:rsid w:val="005175F0"/>
    <w:rsid w:val="005178C0"/>
    <w:rsid w:val="00517984"/>
    <w:rsid w:val="00517D81"/>
    <w:rsid w:val="00520014"/>
    <w:rsid w:val="0052003F"/>
    <w:rsid w:val="0052011F"/>
    <w:rsid w:val="00520344"/>
    <w:rsid w:val="00520C71"/>
    <w:rsid w:val="00521579"/>
    <w:rsid w:val="005215EE"/>
    <w:rsid w:val="0052193F"/>
    <w:rsid w:val="00521E59"/>
    <w:rsid w:val="00522202"/>
    <w:rsid w:val="00522718"/>
    <w:rsid w:val="00523377"/>
    <w:rsid w:val="005237FE"/>
    <w:rsid w:val="00523858"/>
    <w:rsid w:val="005238E0"/>
    <w:rsid w:val="00523DA1"/>
    <w:rsid w:val="00523E09"/>
    <w:rsid w:val="005243B0"/>
    <w:rsid w:val="005245FC"/>
    <w:rsid w:val="00524A75"/>
    <w:rsid w:val="00524A8F"/>
    <w:rsid w:val="00524B47"/>
    <w:rsid w:val="00524C3E"/>
    <w:rsid w:val="00525FB7"/>
    <w:rsid w:val="005263E5"/>
    <w:rsid w:val="00526601"/>
    <w:rsid w:val="005267F1"/>
    <w:rsid w:val="00526A75"/>
    <w:rsid w:val="00526C8C"/>
    <w:rsid w:val="00526EB1"/>
    <w:rsid w:val="00527061"/>
    <w:rsid w:val="00527275"/>
    <w:rsid w:val="005272F3"/>
    <w:rsid w:val="00527331"/>
    <w:rsid w:val="00527598"/>
    <w:rsid w:val="005279CD"/>
    <w:rsid w:val="00527E99"/>
    <w:rsid w:val="00527F01"/>
    <w:rsid w:val="00530454"/>
    <w:rsid w:val="005306D7"/>
    <w:rsid w:val="00530757"/>
    <w:rsid w:val="005308E8"/>
    <w:rsid w:val="00530908"/>
    <w:rsid w:val="00531658"/>
    <w:rsid w:val="0053238C"/>
    <w:rsid w:val="00532597"/>
    <w:rsid w:val="005326D0"/>
    <w:rsid w:val="00532793"/>
    <w:rsid w:val="005336F2"/>
    <w:rsid w:val="00533879"/>
    <w:rsid w:val="00533937"/>
    <w:rsid w:val="00533C7F"/>
    <w:rsid w:val="00533F6D"/>
    <w:rsid w:val="00533FF6"/>
    <w:rsid w:val="00534136"/>
    <w:rsid w:val="0053448D"/>
    <w:rsid w:val="005348D5"/>
    <w:rsid w:val="00534964"/>
    <w:rsid w:val="00534F1E"/>
    <w:rsid w:val="00534FBB"/>
    <w:rsid w:val="0053510C"/>
    <w:rsid w:val="005354F1"/>
    <w:rsid w:val="005359CA"/>
    <w:rsid w:val="00537077"/>
    <w:rsid w:val="0053724A"/>
    <w:rsid w:val="005376E4"/>
    <w:rsid w:val="00537EA6"/>
    <w:rsid w:val="005405BD"/>
    <w:rsid w:val="00540B43"/>
    <w:rsid w:val="005412AF"/>
    <w:rsid w:val="00541514"/>
    <w:rsid w:val="00541817"/>
    <w:rsid w:val="00541A77"/>
    <w:rsid w:val="0054217E"/>
    <w:rsid w:val="00542F09"/>
    <w:rsid w:val="005431C6"/>
    <w:rsid w:val="005438D4"/>
    <w:rsid w:val="00543D43"/>
    <w:rsid w:val="00543F8B"/>
    <w:rsid w:val="005443F6"/>
    <w:rsid w:val="00544624"/>
    <w:rsid w:val="005449D4"/>
    <w:rsid w:val="00544A1D"/>
    <w:rsid w:val="00544C11"/>
    <w:rsid w:val="00544F39"/>
    <w:rsid w:val="00544F3B"/>
    <w:rsid w:val="00544FD0"/>
    <w:rsid w:val="00545577"/>
    <w:rsid w:val="0054596A"/>
    <w:rsid w:val="005459F7"/>
    <w:rsid w:val="00545CC2"/>
    <w:rsid w:val="00545E4D"/>
    <w:rsid w:val="00546164"/>
    <w:rsid w:val="00546B23"/>
    <w:rsid w:val="00546C22"/>
    <w:rsid w:val="00546CA2"/>
    <w:rsid w:val="00546DBD"/>
    <w:rsid w:val="00546EA7"/>
    <w:rsid w:val="005474A5"/>
    <w:rsid w:val="00547723"/>
    <w:rsid w:val="005478AD"/>
    <w:rsid w:val="005478BA"/>
    <w:rsid w:val="005478C2"/>
    <w:rsid w:val="00547D84"/>
    <w:rsid w:val="00547E4B"/>
    <w:rsid w:val="0055027C"/>
    <w:rsid w:val="005502D6"/>
    <w:rsid w:val="00550460"/>
    <w:rsid w:val="0055100A"/>
    <w:rsid w:val="00551B73"/>
    <w:rsid w:val="00551C99"/>
    <w:rsid w:val="00551CBE"/>
    <w:rsid w:val="00552174"/>
    <w:rsid w:val="00552254"/>
    <w:rsid w:val="005525E2"/>
    <w:rsid w:val="00552943"/>
    <w:rsid w:val="00552B5E"/>
    <w:rsid w:val="0055300C"/>
    <w:rsid w:val="00553212"/>
    <w:rsid w:val="00553311"/>
    <w:rsid w:val="0055353B"/>
    <w:rsid w:val="005536AC"/>
    <w:rsid w:val="005538AE"/>
    <w:rsid w:val="00553AA0"/>
    <w:rsid w:val="00553C59"/>
    <w:rsid w:val="00554224"/>
    <w:rsid w:val="00554657"/>
    <w:rsid w:val="00554E25"/>
    <w:rsid w:val="00554F8A"/>
    <w:rsid w:val="00554FB9"/>
    <w:rsid w:val="00555062"/>
    <w:rsid w:val="00555DF4"/>
    <w:rsid w:val="005567EE"/>
    <w:rsid w:val="00556D62"/>
    <w:rsid w:val="00557050"/>
    <w:rsid w:val="005573C0"/>
    <w:rsid w:val="005575A0"/>
    <w:rsid w:val="00557CD5"/>
    <w:rsid w:val="00557E30"/>
    <w:rsid w:val="00560327"/>
    <w:rsid w:val="00560DD7"/>
    <w:rsid w:val="005612F0"/>
    <w:rsid w:val="005620AA"/>
    <w:rsid w:val="0056217F"/>
    <w:rsid w:val="0056227B"/>
    <w:rsid w:val="005624E9"/>
    <w:rsid w:val="0056252A"/>
    <w:rsid w:val="005626CB"/>
    <w:rsid w:val="005629F8"/>
    <w:rsid w:val="0056315E"/>
    <w:rsid w:val="005632E4"/>
    <w:rsid w:val="00563578"/>
    <w:rsid w:val="005635A5"/>
    <w:rsid w:val="005635A7"/>
    <w:rsid w:val="005639C0"/>
    <w:rsid w:val="00563B1E"/>
    <w:rsid w:val="00564627"/>
    <w:rsid w:val="005646ED"/>
    <w:rsid w:val="005647CE"/>
    <w:rsid w:val="005647E7"/>
    <w:rsid w:val="00564D8F"/>
    <w:rsid w:val="00565168"/>
    <w:rsid w:val="00565223"/>
    <w:rsid w:val="0056561D"/>
    <w:rsid w:val="00565BA3"/>
    <w:rsid w:val="00565C03"/>
    <w:rsid w:val="0056651D"/>
    <w:rsid w:val="005665DE"/>
    <w:rsid w:val="00566E05"/>
    <w:rsid w:val="00566E0C"/>
    <w:rsid w:val="0056728A"/>
    <w:rsid w:val="00567325"/>
    <w:rsid w:val="005674AF"/>
    <w:rsid w:val="00567F71"/>
    <w:rsid w:val="00570307"/>
    <w:rsid w:val="0057057A"/>
    <w:rsid w:val="00570AB7"/>
    <w:rsid w:val="00570D78"/>
    <w:rsid w:val="00570F9E"/>
    <w:rsid w:val="00571752"/>
    <w:rsid w:val="00571C4D"/>
    <w:rsid w:val="00572508"/>
    <w:rsid w:val="0057257A"/>
    <w:rsid w:val="00572AC2"/>
    <w:rsid w:val="00572F3D"/>
    <w:rsid w:val="0057378E"/>
    <w:rsid w:val="0057395E"/>
    <w:rsid w:val="00573BF6"/>
    <w:rsid w:val="00573D7C"/>
    <w:rsid w:val="00573EE9"/>
    <w:rsid w:val="0057428A"/>
    <w:rsid w:val="005742E8"/>
    <w:rsid w:val="0057446A"/>
    <w:rsid w:val="00574EBF"/>
    <w:rsid w:val="0057505F"/>
    <w:rsid w:val="00575342"/>
    <w:rsid w:val="0057598A"/>
    <w:rsid w:val="00575F25"/>
    <w:rsid w:val="00576092"/>
    <w:rsid w:val="005764A7"/>
    <w:rsid w:val="00577512"/>
    <w:rsid w:val="00577C0D"/>
    <w:rsid w:val="00577C25"/>
    <w:rsid w:val="005802F5"/>
    <w:rsid w:val="00580823"/>
    <w:rsid w:val="005808A5"/>
    <w:rsid w:val="00580A17"/>
    <w:rsid w:val="00580B11"/>
    <w:rsid w:val="00580DCE"/>
    <w:rsid w:val="00580E7F"/>
    <w:rsid w:val="005810A7"/>
    <w:rsid w:val="005811E6"/>
    <w:rsid w:val="005812A3"/>
    <w:rsid w:val="005817D1"/>
    <w:rsid w:val="00581F88"/>
    <w:rsid w:val="00582123"/>
    <w:rsid w:val="00582227"/>
    <w:rsid w:val="005823CE"/>
    <w:rsid w:val="00582516"/>
    <w:rsid w:val="00582816"/>
    <w:rsid w:val="0058287E"/>
    <w:rsid w:val="0058328D"/>
    <w:rsid w:val="0058386D"/>
    <w:rsid w:val="0058388D"/>
    <w:rsid w:val="00583981"/>
    <w:rsid w:val="00583AD6"/>
    <w:rsid w:val="005840AB"/>
    <w:rsid w:val="0058430A"/>
    <w:rsid w:val="005848D2"/>
    <w:rsid w:val="00584ED1"/>
    <w:rsid w:val="00585017"/>
    <w:rsid w:val="005852F6"/>
    <w:rsid w:val="00585319"/>
    <w:rsid w:val="00585AE9"/>
    <w:rsid w:val="00585B76"/>
    <w:rsid w:val="00585C62"/>
    <w:rsid w:val="00585DC2"/>
    <w:rsid w:val="00585E60"/>
    <w:rsid w:val="00585F87"/>
    <w:rsid w:val="0058618E"/>
    <w:rsid w:val="00586472"/>
    <w:rsid w:val="00586828"/>
    <w:rsid w:val="00586A0B"/>
    <w:rsid w:val="0058704B"/>
    <w:rsid w:val="00587AD5"/>
    <w:rsid w:val="00590007"/>
    <w:rsid w:val="0059067D"/>
    <w:rsid w:val="0059102F"/>
    <w:rsid w:val="0059129D"/>
    <w:rsid w:val="00591AB5"/>
    <w:rsid w:val="00591C43"/>
    <w:rsid w:val="0059295C"/>
    <w:rsid w:val="00592AD4"/>
    <w:rsid w:val="00592F24"/>
    <w:rsid w:val="00593357"/>
    <w:rsid w:val="00593586"/>
    <w:rsid w:val="0059399A"/>
    <w:rsid w:val="00593DB9"/>
    <w:rsid w:val="0059425C"/>
    <w:rsid w:val="005947A3"/>
    <w:rsid w:val="0059489E"/>
    <w:rsid w:val="00594B78"/>
    <w:rsid w:val="00594CB6"/>
    <w:rsid w:val="00594CEC"/>
    <w:rsid w:val="00594E5C"/>
    <w:rsid w:val="005956A1"/>
    <w:rsid w:val="00595714"/>
    <w:rsid w:val="00595B08"/>
    <w:rsid w:val="00596041"/>
    <w:rsid w:val="0059630C"/>
    <w:rsid w:val="005965ED"/>
    <w:rsid w:val="00596AEB"/>
    <w:rsid w:val="00596BEB"/>
    <w:rsid w:val="00597239"/>
    <w:rsid w:val="00597365"/>
    <w:rsid w:val="00597AD3"/>
    <w:rsid w:val="00597F83"/>
    <w:rsid w:val="005A02C6"/>
    <w:rsid w:val="005A08B3"/>
    <w:rsid w:val="005A10DE"/>
    <w:rsid w:val="005A11CD"/>
    <w:rsid w:val="005A11F9"/>
    <w:rsid w:val="005A1281"/>
    <w:rsid w:val="005A138D"/>
    <w:rsid w:val="005A147D"/>
    <w:rsid w:val="005A16C1"/>
    <w:rsid w:val="005A1916"/>
    <w:rsid w:val="005A1B0C"/>
    <w:rsid w:val="005A22E5"/>
    <w:rsid w:val="005A3336"/>
    <w:rsid w:val="005A33E2"/>
    <w:rsid w:val="005A354F"/>
    <w:rsid w:val="005A419C"/>
    <w:rsid w:val="005A4FC5"/>
    <w:rsid w:val="005A5329"/>
    <w:rsid w:val="005A5AF6"/>
    <w:rsid w:val="005A6029"/>
    <w:rsid w:val="005A66F8"/>
    <w:rsid w:val="005A69FA"/>
    <w:rsid w:val="005A79E2"/>
    <w:rsid w:val="005A7A04"/>
    <w:rsid w:val="005B0241"/>
    <w:rsid w:val="005B03E9"/>
    <w:rsid w:val="005B0A58"/>
    <w:rsid w:val="005B1060"/>
    <w:rsid w:val="005B174C"/>
    <w:rsid w:val="005B1779"/>
    <w:rsid w:val="005B1DAE"/>
    <w:rsid w:val="005B1FC3"/>
    <w:rsid w:val="005B2470"/>
    <w:rsid w:val="005B2546"/>
    <w:rsid w:val="005B26AA"/>
    <w:rsid w:val="005B26AD"/>
    <w:rsid w:val="005B2F98"/>
    <w:rsid w:val="005B3377"/>
    <w:rsid w:val="005B4735"/>
    <w:rsid w:val="005B49E7"/>
    <w:rsid w:val="005B4C3A"/>
    <w:rsid w:val="005B4D4B"/>
    <w:rsid w:val="005B4DE0"/>
    <w:rsid w:val="005B5B49"/>
    <w:rsid w:val="005B5C4E"/>
    <w:rsid w:val="005B663E"/>
    <w:rsid w:val="005B6767"/>
    <w:rsid w:val="005B6C28"/>
    <w:rsid w:val="005B6D71"/>
    <w:rsid w:val="005B704C"/>
    <w:rsid w:val="005C04C4"/>
    <w:rsid w:val="005C0567"/>
    <w:rsid w:val="005C0B3F"/>
    <w:rsid w:val="005C0F27"/>
    <w:rsid w:val="005C1B18"/>
    <w:rsid w:val="005C1D25"/>
    <w:rsid w:val="005C1EFA"/>
    <w:rsid w:val="005C23F4"/>
    <w:rsid w:val="005C2C07"/>
    <w:rsid w:val="005C2EBE"/>
    <w:rsid w:val="005C3378"/>
    <w:rsid w:val="005C3502"/>
    <w:rsid w:val="005C3761"/>
    <w:rsid w:val="005C433B"/>
    <w:rsid w:val="005C4A0E"/>
    <w:rsid w:val="005C4AA0"/>
    <w:rsid w:val="005C4B2C"/>
    <w:rsid w:val="005C4C0C"/>
    <w:rsid w:val="005C50C1"/>
    <w:rsid w:val="005C5647"/>
    <w:rsid w:val="005C5D56"/>
    <w:rsid w:val="005C6041"/>
    <w:rsid w:val="005C6271"/>
    <w:rsid w:val="005C7016"/>
    <w:rsid w:val="005C73B0"/>
    <w:rsid w:val="005C7694"/>
    <w:rsid w:val="005C7788"/>
    <w:rsid w:val="005C7DD0"/>
    <w:rsid w:val="005C7EF7"/>
    <w:rsid w:val="005C7FCC"/>
    <w:rsid w:val="005D09A9"/>
    <w:rsid w:val="005D141E"/>
    <w:rsid w:val="005D16D8"/>
    <w:rsid w:val="005D17D3"/>
    <w:rsid w:val="005D188F"/>
    <w:rsid w:val="005D24EE"/>
    <w:rsid w:val="005D2519"/>
    <w:rsid w:val="005D25B0"/>
    <w:rsid w:val="005D2A95"/>
    <w:rsid w:val="005D2AF0"/>
    <w:rsid w:val="005D2E34"/>
    <w:rsid w:val="005D32B8"/>
    <w:rsid w:val="005D3493"/>
    <w:rsid w:val="005D34F1"/>
    <w:rsid w:val="005D35D6"/>
    <w:rsid w:val="005D3668"/>
    <w:rsid w:val="005D4130"/>
    <w:rsid w:val="005D4162"/>
    <w:rsid w:val="005D455A"/>
    <w:rsid w:val="005D4832"/>
    <w:rsid w:val="005D5370"/>
    <w:rsid w:val="005D5D30"/>
    <w:rsid w:val="005D63A8"/>
    <w:rsid w:val="005D6A40"/>
    <w:rsid w:val="005D6A5B"/>
    <w:rsid w:val="005D6E20"/>
    <w:rsid w:val="005D7000"/>
    <w:rsid w:val="005D71AF"/>
    <w:rsid w:val="005D71D8"/>
    <w:rsid w:val="005E06B5"/>
    <w:rsid w:val="005E0921"/>
    <w:rsid w:val="005E1273"/>
    <w:rsid w:val="005E14D6"/>
    <w:rsid w:val="005E15AD"/>
    <w:rsid w:val="005E1D8C"/>
    <w:rsid w:val="005E23A3"/>
    <w:rsid w:val="005E23B6"/>
    <w:rsid w:val="005E2578"/>
    <w:rsid w:val="005E2629"/>
    <w:rsid w:val="005E28D6"/>
    <w:rsid w:val="005E2905"/>
    <w:rsid w:val="005E2C65"/>
    <w:rsid w:val="005E335B"/>
    <w:rsid w:val="005E3407"/>
    <w:rsid w:val="005E3671"/>
    <w:rsid w:val="005E3AA5"/>
    <w:rsid w:val="005E3C2C"/>
    <w:rsid w:val="005E40E8"/>
    <w:rsid w:val="005E45D3"/>
    <w:rsid w:val="005E4BE5"/>
    <w:rsid w:val="005E518E"/>
    <w:rsid w:val="005E529B"/>
    <w:rsid w:val="005E5694"/>
    <w:rsid w:val="005E6013"/>
    <w:rsid w:val="005E6598"/>
    <w:rsid w:val="005E683D"/>
    <w:rsid w:val="005E73D5"/>
    <w:rsid w:val="005E756E"/>
    <w:rsid w:val="005F0059"/>
    <w:rsid w:val="005F00B8"/>
    <w:rsid w:val="005F00FB"/>
    <w:rsid w:val="005F01B5"/>
    <w:rsid w:val="005F027C"/>
    <w:rsid w:val="005F06C1"/>
    <w:rsid w:val="005F076E"/>
    <w:rsid w:val="005F0A25"/>
    <w:rsid w:val="005F0AD8"/>
    <w:rsid w:val="005F0B5C"/>
    <w:rsid w:val="005F0CE1"/>
    <w:rsid w:val="005F1061"/>
    <w:rsid w:val="005F1103"/>
    <w:rsid w:val="005F145D"/>
    <w:rsid w:val="005F1C82"/>
    <w:rsid w:val="005F2051"/>
    <w:rsid w:val="005F2895"/>
    <w:rsid w:val="005F2AB2"/>
    <w:rsid w:val="005F2DC2"/>
    <w:rsid w:val="005F31DF"/>
    <w:rsid w:val="005F38E9"/>
    <w:rsid w:val="005F3F8F"/>
    <w:rsid w:val="005F4166"/>
    <w:rsid w:val="005F4A25"/>
    <w:rsid w:val="005F54F1"/>
    <w:rsid w:val="005F5961"/>
    <w:rsid w:val="005F67D6"/>
    <w:rsid w:val="005F6C87"/>
    <w:rsid w:val="005F6CE2"/>
    <w:rsid w:val="005F6CFA"/>
    <w:rsid w:val="005F6E15"/>
    <w:rsid w:val="005F6ECB"/>
    <w:rsid w:val="005F7093"/>
    <w:rsid w:val="005F79C4"/>
    <w:rsid w:val="005F7D0A"/>
    <w:rsid w:val="00600B1D"/>
    <w:rsid w:val="00600BA8"/>
    <w:rsid w:val="00600ED6"/>
    <w:rsid w:val="00600F17"/>
    <w:rsid w:val="006015DF"/>
    <w:rsid w:val="006017DA"/>
    <w:rsid w:val="006025AC"/>
    <w:rsid w:val="00602700"/>
    <w:rsid w:val="00602799"/>
    <w:rsid w:val="006027F1"/>
    <w:rsid w:val="00602F96"/>
    <w:rsid w:val="00602FD4"/>
    <w:rsid w:val="0060322B"/>
    <w:rsid w:val="00603380"/>
    <w:rsid w:val="0060369D"/>
    <w:rsid w:val="00603731"/>
    <w:rsid w:val="00603D1C"/>
    <w:rsid w:val="00603E0B"/>
    <w:rsid w:val="00603F31"/>
    <w:rsid w:val="006046F6"/>
    <w:rsid w:val="0060471A"/>
    <w:rsid w:val="00604E9F"/>
    <w:rsid w:val="00604FF2"/>
    <w:rsid w:val="006050E0"/>
    <w:rsid w:val="0060538E"/>
    <w:rsid w:val="0060569D"/>
    <w:rsid w:val="006061C4"/>
    <w:rsid w:val="0060692D"/>
    <w:rsid w:val="00606C01"/>
    <w:rsid w:val="00606DFF"/>
    <w:rsid w:val="00606E7C"/>
    <w:rsid w:val="006070E2"/>
    <w:rsid w:val="00607204"/>
    <w:rsid w:val="00607D3B"/>
    <w:rsid w:val="006100BD"/>
    <w:rsid w:val="00610A27"/>
    <w:rsid w:val="00610D41"/>
    <w:rsid w:val="0061112E"/>
    <w:rsid w:val="0061169D"/>
    <w:rsid w:val="00611B99"/>
    <w:rsid w:val="00611C37"/>
    <w:rsid w:val="00612727"/>
    <w:rsid w:val="00612C4B"/>
    <w:rsid w:val="00612C7B"/>
    <w:rsid w:val="00612D0B"/>
    <w:rsid w:val="00612EA1"/>
    <w:rsid w:val="00613124"/>
    <w:rsid w:val="00613173"/>
    <w:rsid w:val="0061322D"/>
    <w:rsid w:val="006135D7"/>
    <w:rsid w:val="00613C80"/>
    <w:rsid w:val="00613CEB"/>
    <w:rsid w:val="00614767"/>
    <w:rsid w:val="00614C9E"/>
    <w:rsid w:val="00615009"/>
    <w:rsid w:val="006153F0"/>
    <w:rsid w:val="00615423"/>
    <w:rsid w:val="00615784"/>
    <w:rsid w:val="00615AED"/>
    <w:rsid w:val="00615CC6"/>
    <w:rsid w:val="006166C1"/>
    <w:rsid w:val="00617100"/>
    <w:rsid w:val="00617228"/>
    <w:rsid w:val="0061780D"/>
    <w:rsid w:val="00617D46"/>
    <w:rsid w:val="0062014B"/>
    <w:rsid w:val="006201ED"/>
    <w:rsid w:val="006201F0"/>
    <w:rsid w:val="00620222"/>
    <w:rsid w:val="00620291"/>
    <w:rsid w:val="00620A72"/>
    <w:rsid w:val="006210AA"/>
    <w:rsid w:val="006210FA"/>
    <w:rsid w:val="0062135C"/>
    <w:rsid w:val="00621472"/>
    <w:rsid w:val="00621579"/>
    <w:rsid w:val="00621621"/>
    <w:rsid w:val="006216C4"/>
    <w:rsid w:val="00621928"/>
    <w:rsid w:val="006223C7"/>
    <w:rsid w:val="00622C39"/>
    <w:rsid w:val="00622CE3"/>
    <w:rsid w:val="00622DE6"/>
    <w:rsid w:val="00623118"/>
    <w:rsid w:val="0062314E"/>
    <w:rsid w:val="0062383F"/>
    <w:rsid w:val="00623945"/>
    <w:rsid w:val="00623F35"/>
    <w:rsid w:val="0062413E"/>
    <w:rsid w:val="006246C5"/>
    <w:rsid w:val="006249C0"/>
    <w:rsid w:val="006249FB"/>
    <w:rsid w:val="006254C0"/>
    <w:rsid w:val="006255BA"/>
    <w:rsid w:val="006264C1"/>
    <w:rsid w:val="0062653D"/>
    <w:rsid w:val="00626669"/>
    <w:rsid w:val="00626670"/>
    <w:rsid w:val="006270A0"/>
    <w:rsid w:val="00627187"/>
    <w:rsid w:val="00627892"/>
    <w:rsid w:val="00627ABE"/>
    <w:rsid w:val="00627C9B"/>
    <w:rsid w:val="00627DDB"/>
    <w:rsid w:val="006301EC"/>
    <w:rsid w:val="0063048E"/>
    <w:rsid w:val="0063172C"/>
    <w:rsid w:val="00631E2D"/>
    <w:rsid w:val="00631FB7"/>
    <w:rsid w:val="0063232D"/>
    <w:rsid w:val="0063278E"/>
    <w:rsid w:val="006329DC"/>
    <w:rsid w:val="00632B79"/>
    <w:rsid w:val="00632D91"/>
    <w:rsid w:val="0063328F"/>
    <w:rsid w:val="006332E8"/>
    <w:rsid w:val="00633453"/>
    <w:rsid w:val="00633EB5"/>
    <w:rsid w:val="006343CA"/>
    <w:rsid w:val="006346AD"/>
    <w:rsid w:val="00634A96"/>
    <w:rsid w:val="0063514A"/>
    <w:rsid w:val="00635BAE"/>
    <w:rsid w:val="00636177"/>
    <w:rsid w:val="006362AC"/>
    <w:rsid w:val="00636416"/>
    <w:rsid w:val="0063667D"/>
    <w:rsid w:val="00636698"/>
    <w:rsid w:val="00636AFA"/>
    <w:rsid w:val="00636BD0"/>
    <w:rsid w:val="006370EA"/>
    <w:rsid w:val="00637450"/>
    <w:rsid w:val="006377BC"/>
    <w:rsid w:val="00637827"/>
    <w:rsid w:val="00637FB6"/>
    <w:rsid w:val="0064041D"/>
    <w:rsid w:val="006406DB"/>
    <w:rsid w:val="00640803"/>
    <w:rsid w:val="006413AB"/>
    <w:rsid w:val="0064147B"/>
    <w:rsid w:val="00641566"/>
    <w:rsid w:val="006415B1"/>
    <w:rsid w:val="00641926"/>
    <w:rsid w:val="00641BBE"/>
    <w:rsid w:val="00641CDA"/>
    <w:rsid w:val="00642411"/>
    <w:rsid w:val="00642A82"/>
    <w:rsid w:val="0064305A"/>
    <w:rsid w:val="00643210"/>
    <w:rsid w:val="00643FF6"/>
    <w:rsid w:val="006459D1"/>
    <w:rsid w:val="00645AC1"/>
    <w:rsid w:val="0064606F"/>
    <w:rsid w:val="00646B40"/>
    <w:rsid w:val="00646C97"/>
    <w:rsid w:val="00646E27"/>
    <w:rsid w:val="006471C5"/>
    <w:rsid w:val="00647797"/>
    <w:rsid w:val="00647863"/>
    <w:rsid w:val="006500CB"/>
    <w:rsid w:val="006504E5"/>
    <w:rsid w:val="0065051B"/>
    <w:rsid w:val="006505FC"/>
    <w:rsid w:val="006509DD"/>
    <w:rsid w:val="0065141F"/>
    <w:rsid w:val="00651804"/>
    <w:rsid w:val="0065198D"/>
    <w:rsid w:val="00651C20"/>
    <w:rsid w:val="00651D4E"/>
    <w:rsid w:val="00651E4D"/>
    <w:rsid w:val="00651F3A"/>
    <w:rsid w:val="006520A2"/>
    <w:rsid w:val="0065260D"/>
    <w:rsid w:val="006527BD"/>
    <w:rsid w:val="006528DE"/>
    <w:rsid w:val="00652E61"/>
    <w:rsid w:val="0065340D"/>
    <w:rsid w:val="006537D5"/>
    <w:rsid w:val="00653BF2"/>
    <w:rsid w:val="00653C7A"/>
    <w:rsid w:val="0065408E"/>
    <w:rsid w:val="00654824"/>
    <w:rsid w:val="006549FF"/>
    <w:rsid w:val="00654CCF"/>
    <w:rsid w:val="00654F9A"/>
    <w:rsid w:val="00655C9D"/>
    <w:rsid w:val="00655EAF"/>
    <w:rsid w:val="00656682"/>
    <w:rsid w:val="00656C49"/>
    <w:rsid w:val="00656CDA"/>
    <w:rsid w:val="00657237"/>
    <w:rsid w:val="006575BA"/>
    <w:rsid w:val="00657881"/>
    <w:rsid w:val="00660438"/>
    <w:rsid w:val="0066061A"/>
    <w:rsid w:val="00660716"/>
    <w:rsid w:val="006608C7"/>
    <w:rsid w:val="00660D91"/>
    <w:rsid w:val="00660F5E"/>
    <w:rsid w:val="00661374"/>
    <w:rsid w:val="00661729"/>
    <w:rsid w:val="00661FF7"/>
    <w:rsid w:val="006629E9"/>
    <w:rsid w:val="00662AEF"/>
    <w:rsid w:val="00662E83"/>
    <w:rsid w:val="00663234"/>
    <w:rsid w:val="00663855"/>
    <w:rsid w:val="006639A7"/>
    <w:rsid w:val="00663B64"/>
    <w:rsid w:val="00664389"/>
    <w:rsid w:val="00664865"/>
    <w:rsid w:val="00664941"/>
    <w:rsid w:val="00664A71"/>
    <w:rsid w:val="00664BA3"/>
    <w:rsid w:val="00664DAD"/>
    <w:rsid w:val="00664FF6"/>
    <w:rsid w:val="00665084"/>
    <w:rsid w:val="00665125"/>
    <w:rsid w:val="00665230"/>
    <w:rsid w:val="00665595"/>
    <w:rsid w:val="0066568E"/>
    <w:rsid w:val="006658FD"/>
    <w:rsid w:val="00665B31"/>
    <w:rsid w:val="00665E18"/>
    <w:rsid w:val="006667CE"/>
    <w:rsid w:val="00666825"/>
    <w:rsid w:val="00666930"/>
    <w:rsid w:val="00666A94"/>
    <w:rsid w:val="00666B09"/>
    <w:rsid w:val="00666E0A"/>
    <w:rsid w:val="006674A1"/>
    <w:rsid w:val="00670A81"/>
    <w:rsid w:val="00670DF8"/>
    <w:rsid w:val="00670F68"/>
    <w:rsid w:val="00670FC4"/>
    <w:rsid w:val="006715FF"/>
    <w:rsid w:val="00671C30"/>
    <w:rsid w:val="00672A9B"/>
    <w:rsid w:val="00672FEA"/>
    <w:rsid w:val="006738AF"/>
    <w:rsid w:val="00673D22"/>
    <w:rsid w:val="0067414C"/>
    <w:rsid w:val="006742DF"/>
    <w:rsid w:val="006742FC"/>
    <w:rsid w:val="006745B4"/>
    <w:rsid w:val="00674A27"/>
    <w:rsid w:val="00674C73"/>
    <w:rsid w:val="0067630A"/>
    <w:rsid w:val="00676839"/>
    <w:rsid w:val="00676B48"/>
    <w:rsid w:val="00676E5C"/>
    <w:rsid w:val="006778C7"/>
    <w:rsid w:val="00677D26"/>
    <w:rsid w:val="00680018"/>
    <w:rsid w:val="006800A3"/>
    <w:rsid w:val="006806B6"/>
    <w:rsid w:val="006809B5"/>
    <w:rsid w:val="00680CBC"/>
    <w:rsid w:val="0068127D"/>
    <w:rsid w:val="006815B4"/>
    <w:rsid w:val="00681D5A"/>
    <w:rsid w:val="006825E4"/>
    <w:rsid w:val="00682949"/>
    <w:rsid w:val="00682BFF"/>
    <w:rsid w:val="006830F4"/>
    <w:rsid w:val="006838B5"/>
    <w:rsid w:val="00683BC5"/>
    <w:rsid w:val="00684531"/>
    <w:rsid w:val="00684D77"/>
    <w:rsid w:val="00684D7A"/>
    <w:rsid w:val="0068584F"/>
    <w:rsid w:val="00685A1D"/>
    <w:rsid w:val="006869FA"/>
    <w:rsid w:val="00686DC2"/>
    <w:rsid w:val="00687030"/>
    <w:rsid w:val="00687B6E"/>
    <w:rsid w:val="00687DBC"/>
    <w:rsid w:val="00687DD2"/>
    <w:rsid w:val="006903BE"/>
    <w:rsid w:val="0069051E"/>
    <w:rsid w:val="00690AE3"/>
    <w:rsid w:val="00690C94"/>
    <w:rsid w:val="00690D45"/>
    <w:rsid w:val="00690FB2"/>
    <w:rsid w:val="0069153D"/>
    <w:rsid w:val="00691802"/>
    <w:rsid w:val="00691BC2"/>
    <w:rsid w:val="0069223C"/>
    <w:rsid w:val="00692250"/>
    <w:rsid w:val="00692613"/>
    <w:rsid w:val="00692C48"/>
    <w:rsid w:val="00693255"/>
    <w:rsid w:val="0069383C"/>
    <w:rsid w:val="00693A6F"/>
    <w:rsid w:val="00693A78"/>
    <w:rsid w:val="00693D7F"/>
    <w:rsid w:val="00693DED"/>
    <w:rsid w:val="00693FC0"/>
    <w:rsid w:val="00693FC6"/>
    <w:rsid w:val="006943F0"/>
    <w:rsid w:val="006947D4"/>
    <w:rsid w:val="00694AB5"/>
    <w:rsid w:val="00694E0F"/>
    <w:rsid w:val="00694E75"/>
    <w:rsid w:val="00695228"/>
    <w:rsid w:val="00695DE8"/>
    <w:rsid w:val="00695EA0"/>
    <w:rsid w:val="0069644E"/>
    <w:rsid w:val="00696523"/>
    <w:rsid w:val="00696DD1"/>
    <w:rsid w:val="006975B2"/>
    <w:rsid w:val="006976FC"/>
    <w:rsid w:val="006979ED"/>
    <w:rsid w:val="006A0270"/>
    <w:rsid w:val="006A035C"/>
    <w:rsid w:val="006A0A9C"/>
    <w:rsid w:val="006A0E16"/>
    <w:rsid w:val="006A116C"/>
    <w:rsid w:val="006A172C"/>
    <w:rsid w:val="006A1B47"/>
    <w:rsid w:val="006A2452"/>
    <w:rsid w:val="006A2620"/>
    <w:rsid w:val="006A2EFD"/>
    <w:rsid w:val="006A337B"/>
    <w:rsid w:val="006A34C3"/>
    <w:rsid w:val="006A36B7"/>
    <w:rsid w:val="006A3ABF"/>
    <w:rsid w:val="006A3D70"/>
    <w:rsid w:val="006A3DFC"/>
    <w:rsid w:val="006A3EFA"/>
    <w:rsid w:val="006A4194"/>
    <w:rsid w:val="006A4334"/>
    <w:rsid w:val="006A452C"/>
    <w:rsid w:val="006A4A32"/>
    <w:rsid w:val="006A4C75"/>
    <w:rsid w:val="006A5262"/>
    <w:rsid w:val="006A5316"/>
    <w:rsid w:val="006A542D"/>
    <w:rsid w:val="006A5881"/>
    <w:rsid w:val="006A5EC8"/>
    <w:rsid w:val="006A5FA8"/>
    <w:rsid w:val="006A604C"/>
    <w:rsid w:val="006A6063"/>
    <w:rsid w:val="006A61B0"/>
    <w:rsid w:val="006A6C73"/>
    <w:rsid w:val="006A7122"/>
    <w:rsid w:val="006B0064"/>
    <w:rsid w:val="006B0620"/>
    <w:rsid w:val="006B1153"/>
    <w:rsid w:val="006B1217"/>
    <w:rsid w:val="006B127E"/>
    <w:rsid w:val="006B131A"/>
    <w:rsid w:val="006B15B1"/>
    <w:rsid w:val="006B2118"/>
    <w:rsid w:val="006B2555"/>
    <w:rsid w:val="006B268F"/>
    <w:rsid w:val="006B2B77"/>
    <w:rsid w:val="006B2B9D"/>
    <w:rsid w:val="006B2CC9"/>
    <w:rsid w:val="006B2FD5"/>
    <w:rsid w:val="006B36CE"/>
    <w:rsid w:val="006B3814"/>
    <w:rsid w:val="006B3863"/>
    <w:rsid w:val="006B3ADE"/>
    <w:rsid w:val="006B3EA7"/>
    <w:rsid w:val="006B4536"/>
    <w:rsid w:val="006B460E"/>
    <w:rsid w:val="006B4B86"/>
    <w:rsid w:val="006B5450"/>
    <w:rsid w:val="006B5714"/>
    <w:rsid w:val="006B5915"/>
    <w:rsid w:val="006B5C04"/>
    <w:rsid w:val="006B5D15"/>
    <w:rsid w:val="006B5EA5"/>
    <w:rsid w:val="006B5EC5"/>
    <w:rsid w:val="006B64E7"/>
    <w:rsid w:val="006B6739"/>
    <w:rsid w:val="006B6DB6"/>
    <w:rsid w:val="006B70BF"/>
    <w:rsid w:val="006B76E3"/>
    <w:rsid w:val="006B780F"/>
    <w:rsid w:val="006B7EB8"/>
    <w:rsid w:val="006B7F4C"/>
    <w:rsid w:val="006C099B"/>
    <w:rsid w:val="006C1417"/>
    <w:rsid w:val="006C18F7"/>
    <w:rsid w:val="006C1E2F"/>
    <w:rsid w:val="006C2643"/>
    <w:rsid w:val="006C2762"/>
    <w:rsid w:val="006C3098"/>
    <w:rsid w:val="006C3A5C"/>
    <w:rsid w:val="006C3AD7"/>
    <w:rsid w:val="006C3F2E"/>
    <w:rsid w:val="006C3FDB"/>
    <w:rsid w:val="006C4131"/>
    <w:rsid w:val="006C4F9B"/>
    <w:rsid w:val="006C55AE"/>
    <w:rsid w:val="006C5712"/>
    <w:rsid w:val="006C5DFC"/>
    <w:rsid w:val="006C5EE4"/>
    <w:rsid w:val="006C606F"/>
    <w:rsid w:val="006C6594"/>
    <w:rsid w:val="006C6AE3"/>
    <w:rsid w:val="006C6CF2"/>
    <w:rsid w:val="006C6E30"/>
    <w:rsid w:val="006C72E2"/>
    <w:rsid w:val="006C7FC1"/>
    <w:rsid w:val="006D00D4"/>
    <w:rsid w:val="006D0B51"/>
    <w:rsid w:val="006D0E7B"/>
    <w:rsid w:val="006D1693"/>
    <w:rsid w:val="006D16F6"/>
    <w:rsid w:val="006D1CC5"/>
    <w:rsid w:val="006D1E55"/>
    <w:rsid w:val="006D21A0"/>
    <w:rsid w:val="006D21DD"/>
    <w:rsid w:val="006D257F"/>
    <w:rsid w:val="006D2C6C"/>
    <w:rsid w:val="006D2D8D"/>
    <w:rsid w:val="006D2FF7"/>
    <w:rsid w:val="006D321C"/>
    <w:rsid w:val="006D3AF2"/>
    <w:rsid w:val="006D3DA1"/>
    <w:rsid w:val="006D554D"/>
    <w:rsid w:val="006D59FC"/>
    <w:rsid w:val="006D5E0E"/>
    <w:rsid w:val="006D5F8B"/>
    <w:rsid w:val="006D68AC"/>
    <w:rsid w:val="006D6949"/>
    <w:rsid w:val="006D71F2"/>
    <w:rsid w:val="006D7CB6"/>
    <w:rsid w:val="006E0270"/>
    <w:rsid w:val="006E0772"/>
    <w:rsid w:val="006E077C"/>
    <w:rsid w:val="006E0941"/>
    <w:rsid w:val="006E0CF4"/>
    <w:rsid w:val="006E103E"/>
    <w:rsid w:val="006E13F2"/>
    <w:rsid w:val="006E1493"/>
    <w:rsid w:val="006E169E"/>
    <w:rsid w:val="006E1B15"/>
    <w:rsid w:val="006E1CAF"/>
    <w:rsid w:val="006E1F24"/>
    <w:rsid w:val="006E2573"/>
    <w:rsid w:val="006E27B5"/>
    <w:rsid w:val="006E2CD8"/>
    <w:rsid w:val="006E31C8"/>
    <w:rsid w:val="006E31F8"/>
    <w:rsid w:val="006E41F5"/>
    <w:rsid w:val="006E490A"/>
    <w:rsid w:val="006E53A4"/>
    <w:rsid w:val="006E5E91"/>
    <w:rsid w:val="006E6556"/>
    <w:rsid w:val="006E72FD"/>
    <w:rsid w:val="006F046E"/>
    <w:rsid w:val="006F1004"/>
    <w:rsid w:val="006F137E"/>
    <w:rsid w:val="006F1632"/>
    <w:rsid w:val="006F261F"/>
    <w:rsid w:val="006F29F3"/>
    <w:rsid w:val="006F2C64"/>
    <w:rsid w:val="006F2D51"/>
    <w:rsid w:val="006F3238"/>
    <w:rsid w:val="006F377D"/>
    <w:rsid w:val="006F3847"/>
    <w:rsid w:val="006F3B5C"/>
    <w:rsid w:val="006F3D26"/>
    <w:rsid w:val="006F3E95"/>
    <w:rsid w:val="006F479B"/>
    <w:rsid w:val="006F4AB1"/>
    <w:rsid w:val="006F4D7E"/>
    <w:rsid w:val="006F4DE8"/>
    <w:rsid w:val="006F4E01"/>
    <w:rsid w:val="006F5150"/>
    <w:rsid w:val="006F56DC"/>
    <w:rsid w:val="006F5704"/>
    <w:rsid w:val="006F5974"/>
    <w:rsid w:val="006F5979"/>
    <w:rsid w:val="006F6045"/>
    <w:rsid w:val="006F6854"/>
    <w:rsid w:val="006F6892"/>
    <w:rsid w:val="006F6C4D"/>
    <w:rsid w:val="006F6DD0"/>
    <w:rsid w:val="006F6F5F"/>
    <w:rsid w:val="006F702B"/>
    <w:rsid w:val="006F7397"/>
    <w:rsid w:val="006F7DB1"/>
    <w:rsid w:val="00700875"/>
    <w:rsid w:val="007014CE"/>
    <w:rsid w:val="007018F5"/>
    <w:rsid w:val="007020AA"/>
    <w:rsid w:val="00702C08"/>
    <w:rsid w:val="00702C9B"/>
    <w:rsid w:val="0070324A"/>
    <w:rsid w:val="00703D97"/>
    <w:rsid w:val="00704B0A"/>
    <w:rsid w:val="00704C9A"/>
    <w:rsid w:val="00704D0F"/>
    <w:rsid w:val="00704E3E"/>
    <w:rsid w:val="00704EA0"/>
    <w:rsid w:val="00704F25"/>
    <w:rsid w:val="00704FF5"/>
    <w:rsid w:val="00705086"/>
    <w:rsid w:val="007060ED"/>
    <w:rsid w:val="00706387"/>
    <w:rsid w:val="007063A2"/>
    <w:rsid w:val="00706418"/>
    <w:rsid w:val="0070661C"/>
    <w:rsid w:val="00706730"/>
    <w:rsid w:val="007067ED"/>
    <w:rsid w:val="00707161"/>
    <w:rsid w:val="007071E4"/>
    <w:rsid w:val="00707326"/>
    <w:rsid w:val="00707910"/>
    <w:rsid w:val="00707DD4"/>
    <w:rsid w:val="00707F0E"/>
    <w:rsid w:val="007102F4"/>
    <w:rsid w:val="007109FC"/>
    <w:rsid w:val="00710D7E"/>
    <w:rsid w:val="007110EC"/>
    <w:rsid w:val="00711423"/>
    <w:rsid w:val="00711442"/>
    <w:rsid w:val="007116A9"/>
    <w:rsid w:val="00711707"/>
    <w:rsid w:val="0071194A"/>
    <w:rsid w:val="00711A44"/>
    <w:rsid w:val="00711C5F"/>
    <w:rsid w:val="00712DA8"/>
    <w:rsid w:val="00712F6B"/>
    <w:rsid w:val="007130BA"/>
    <w:rsid w:val="00713389"/>
    <w:rsid w:val="00713C6B"/>
    <w:rsid w:val="00714B66"/>
    <w:rsid w:val="00714F03"/>
    <w:rsid w:val="00715C1F"/>
    <w:rsid w:val="00715FFB"/>
    <w:rsid w:val="0071611A"/>
    <w:rsid w:val="0071630F"/>
    <w:rsid w:val="00717ADE"/>
    <w:rsid w:val="00717FA0"/>
    <w:rsid w:val="00717FE9"/>
    <w:rsid w:val="007201A9"/>
    <w:rsid w:val="00720B22"/>
    <w:rsid w:val="00720C6F"/>
    <w:rsid w:val="00720E65"/>
    <w:rsid w:val="007219D7"/>
    <w:rsid w:val="00721B02"/>
    <w:rsid w:val="00721BAD"/>
    <w:rsid w:val="00721FDA"/>
    <w:rsid w:val="0072278E"/>
    <w:rsid w:val="00722EFE"/>
    <w:rsid w:val="00722F4E"/>
    <w:rsid w:val="007231EB"/>
    <w:rsid w:val="00723353"/>
    <w:rsid w:val="0072383B"/>
    <w:rsid w:val="00723BC2"/>
    <w:rsid w:val="00723D08"/>
    <w:rsid w:val="00723D47"/>
    <w:rsid w:val="0072431A"/>
    <w:rsid w:val="00724BFB"/>
    <w:rsid w:val="00724F97"/>
    <w:rsid w:val="00725575"/>
    <w:rsid w:val="007255FD"/>
    <w:rsid w:val="00725935"/>
    <w:rsid w:val="00725EB7"/>
    <w:rsid w:val="00726077"/>
    <w:rsid w:val="007261D3"/>
    <w:rsid w:val="007263FA"/>
    <w:rsid w:val="007265AA"/>
    <w:rsid w:val="0072672A"/>
    <w:rsid w:val="00727233"/>
    <w:rsid w:val="00727C1D"/>
    <w:rsid w:val="00730C4C"/>
    <w:rsid w:val="00730E03"/>
    <w:rsid w:val="007312D9"/>
    <w:rsid w:val="007316BA"/>
    <w:rsid w:val="007317CB"/>
    <w:rsid w:val="00732151"/>
    <w:rsid w:val="007327DD"/>
    <w:rsid w:val="00732BC2"/>
    <w:rsid w:val="00732C52"/>
    <w:rsid w:val="0073367E"/>
    <w:rsid w:val="00733A2F"/>
    <w:rsid w:val="00733AE8"/>
    <w:rsid w:val="00733E99"/>
    <w:rsid w:val="0073412A"/>
    <w:rsid w:val="007342D5"/>
    <w:rsid w:val="0073467A"/>
    <w:rsid w:val="00734A06"/>
    <w:rsid w:val="00734A4B"/>
    <w:rsid w:val="00734D7B"/>
    <w:rsid w:val="00735060"/>
    <w:rsid w:val="007354B9"/>
    <w:rsid w:val="0073599C"/>
    <w:rsid w:val="0073632C"/>
    <w:rsid w:val="0073632E"/>
    <w:rsid w:val="00736863"/>
    <w:rsid w:val="0073710B"/>
    <w:rsid w:val="00737111"/>
    <w:rsid w:val="0073796C"/>
    <w:rsid w:val="00737A90"/>
    <w:rsid w:val="0074086F"/>
    <w:rsid w:val="00740AD5"/>
    <w:rsid w:val="00741399"/>
    <w:rsid w:val="0074173A"/>
    <w:rsid w:val="00741AC7"/>
    <w:rsid w:val="00741C07"/>
    <w:rsid w:val="00742010"/>
    <w:rsid w:val="00742143"/>
    <w:rsid w:val="00742254"/>
    <w:rsid w:val="00742407"/>
    <w:rsid w:val="0074247B"/>
    <w:rsid w:val="00742914"/>
    <w:rsid w:val="00743248"/>
    <w:rsid w:val="00743C74"/>
    <w:rsid w:val="007440E1"/>
    <w:rsid w:val="00744368"/>
    <w:rsid w:val="007444FB"/>
    <w:rsid w:val="007446BB"/>
    <w:rsid w:val="007451A4"/>
    <w:rsid w:val="00745ADA"/>
    <w:rsid w:val="007460A1"/>
    <w:rsid w:val="00746290"/>
    <w:rsid w:val="00746615"/>
    <w:rsid w:val="00746AC0"/>
    <w:rsid w:val="00747038"/>
    <w:rsid w:val="00747313"/>
    <w:rsid w:val="00747387"/>
    <w:rsid w:val="007501F7"/>
    <w:rsid w:val="007502C1"/>
    <w:rsid w:val="0075052F"/>
    <w:rsid w:val="0075098B"/>
    <w:rsid w:val="00750AE1"/>
    <w:rsid w:val="00750B46"/>
    <w:rsid w:val="00750B61"/>
    <w:rsid w:val="0075113B"/>
    <w:rsid w:val="00751E2D"/>
    <w:rsid w:val="00752244"/>
    <w:rsid w:val="00752B02"/>
    <w:rsid w:val="00752DCB"/>
    <w:rsid w:val="0075333F"/>
    <w:rsid w:val="0075359E"/>
    <w:rsid w:val="00753D56"/>
    <w:rsid w:val="00754322"/>
    <w:rsid w:val="007549C2"/>
    <w:rsid w:val="00754AD7"/>
    <w:rsid w:val="0075527F"/>
    <w:rsid w:val="007555D4"/>
    <w:rsid w:val="007565E0"/>
    <w:rsid w:val="007566D9"/>
    <w:rsid w:val="00756DFA"/>
    <w:rsid w:val="00756FE5"/>
    <w:rsid w:val="0075757A"/>
    <w:rsid w:val="00757BED"/>
    <w:rsid w:val="00757DCD"/>
    <w:rsid w:val="00757F94"/>
    <w:rsid w:val="007601D1"/>
    <w:rsid w:val="00760381"/>
    <w:rsid w:val="00760DFA"/>
    <w:rsid w:val="007613A9"/>
    <w:rsid w:val="007614EE"/>
    <w:rsid w:val="007616EB"/>
    <w:rsid w:val="00761C9F"/>
    <w:rsid w:val="007621D4"/>
    <w:rsid w:val="00762300"/>
    <w:rsid w:val="00762C6B"/>
    <w:rsid w:val="007630D5"/>
    <w:rsid w:val="00763B16"/>
    <w:rsid w:val="00763EF6"/>
    <w:rsid w:val="007652FC"/>
    <w:rsid w:val="00765430"/>
    <w:rsid w:val="007654AF"/>
    <w:rsid w:val="00765F1C"/>
    <w:rsid w:val="00766037"/>
    <w:rsid w:val="0076628A"/>
    <w:rsid w:val="0076649B"/>
    <w:rsid w:val="007664DC"/>
    <w:rsid w:val="0076694F"/>
    <w:rsid w:val="00766CE6"/>
    <w:rsid w:val="00766D30"/>
    <w:rsid w:val="00767C96"/>
    <w:rsid w:val="00770218"/>
    <w:rsid w:val="00770783"/>
    <w:rsid w:val="00771472"/>
    <w:rsid w:val="007716BD"/>
    <w:rsid w:val="0077188D"/>
    <w:rsid w:val="007719BD"/>
    <w:rsid w:val="00771DCC"/>
    <w:rsid w:val="00771FE7"/>
    <w:rsid w:val="007720BA"/>
    <w:rsid w:val="0077248E"/>
    <w:rsid w:val="007724DD"/>
    <w:rsid w:val="00772A86"/>
    <w:rsid w:val="00773268"/>
    <w:rsid w:val="00773A0F"/>
    <w:rsid w:val="00774007"/>
    <w:rsid w:val="007740DF"/>
    <w:rsid w:val="00774611"/>
    <w:rsid w:val="00774762"/>
    <w:rsid w:val="007749C6"/>
    <w:rsid w:val="00774A65"/>
    <w:rsid w:val="00774C0A"/>
    <w:rsid w:val="0077560C"/>
    <w:rsid w:val="007756CB"/>
    <w:rsid w:val="007759CA"/>
    <w:rsid w:val="00775F16"/>
    <w:rsid w:val="007765D0"/>
    <w:rsid w:val="00776856"/>
    <w:rsid w:val="00776B00"/>
    <w:rsid w:val="0077776B"/>
    <w:rsid w:val="00777786"/>
    <w:rsid w:val="0077797A"/>
    <w:rsid w:val="00777B82"/>
    <w:rsid w:val="00777EEB"/>
    <w:rsid w:val="0078079F"/>
    <w:rsid w:val="0078089C"/>
    <w:rsid w:val="00781107"/>
    <w:rsid w:val="007813EF"/>
    <w:rsid w:val="007813FC"/>
    <w:rsid w:val="00781532"/>
    <w:rsid w:val="0078184F"/>
    <w:rsid w:val="007819E7"/>
    <w:rsid w:val="00781B5A"/>
    <w:rsid w:val="00781C54"/>
    <w:rsid w:val="00781CD1"/>
    <w:rsid w:val="00782336"/>
    <w:rsid w:val="0078239A"/>
    <w:rsid w:val="007826C9"/>
    <w:rsid w:val="00782D7A"/>
    <w:rsid w:val="0078339C"/>
    <w:rsid w:val="007845CA"/>
    <w:rsid w:val="00784CD2"/>
    <w:rsid w:val="007853EA"/>
    <w:rsid w:val="007857B0"/>
    <w:rsid w:val="00785889"/>
    <w:rsid w:val="00785FB1"/>
    <w:rsid w:val="0078687C"/>
    <w:rsid w:val="0078694D"/>
    <w:rsid w:val="00786DD0"/>
    <w:rsid w:val="00786E84"/>
    <w:rsid w:val="007874B5"/>
    <w:rsid w:val="007875CF"/>
    <w:rsid w:val="00787628"/>
    <w:rsid w:val="0078797C"/>
    <w:rsid w:val="00787F3E"/>
    <w:rsid w:val="0079091A"/>
    <w:rsid w:val="007918E0"/>
    <w:rsid w:val="00791B79"/>
    <w:rsid w:val="00792B92"/>
    <w:rsid w:val="00792CC9"/>
    <w:rsid w:val="00792FD1"/>
    <w:rsid w:val="00793003"/>
    <w:rsid w:val="007938E0"/>
    <w:rsid w:val="00793E9D"/>
    <w:rsid w:val="00793FC8"/>
    <w:rsid w:val="00794021"/>
    <w:rsid w:val="00794175"/>
    <w:rsid w:val="00794946"/>
    <w:rsid w:val="007949AA"/>
    <w:rsid w:val="00794C34"/>
    <w:rsid w:val="00794DB0"/>
    <w:rsid w:val="007950BA"/>
    <w:rsid w:val="007959E3"/>
    <w:rsid w:val="0079620F"/>
    <w:rsid w:val="00796709"/>
    <w:rsid w:val="00796DD2"/>
    <w:rsid w:val="00797D18"/>
    <w:rsid w:val="007A04E3"/>
    <w:rsid w:val="007A10C6"/>
    <w:rsid w:val="007A1AC2"/>
    <w:rsid w:val="007A1C28"/>
    <w:rsid w:val="007A216E"/>
    <w:rsid w:val="007A2821"/>
    <w:rsid w:val="007A2FFF"/>
    <w:rsid w:val="007A313D"/>
    <w:rsid w:val="007A3317"/>
    <w:rsid w:val="007A348B"/>
    <w:rsid w:val="007A35C1"/>
    <w:rsid w:val="007A377E"/>
    <w:rsid w:val="007A3A7C"/>
    <w:rsid w:val="007A3D65"/>
    <w:rsid w:val="007A4382"/>
    <w:rsid w:val="007A4D12"/>
    <w:rsid w:val="007A55AF"/>
    <w:rsid w:val="007A55B1"/>
    <w:rsid w:val="007A56FE"/>
    <w:rsid w:val="007A5BF7"/>
    <w:rsid w:val="007A61A9"/>
    <w:rsid w:val="007A6A7A"/>
    <w:rsid w:val="007A6DAA"/>
    <w:rsid w:val="007A6E13"/>
    <w:rsid w:val="007A7272"/>
    <w:rsid w:val="007A7374"/>
    <w:rsid w:val="007A7F5E"/>
    <w:rsid w:val="007B0090"/>
    <w:rsid w:val="007B0641"/>
    <w:rsid w:val="007B0B80"/>
    <w:rsid w:val="007B0E4C"/>
    <w:rsid w:val="007B1211"/>
    <w:rsid w:val="007B12FF"/>
    <w:rsid w:val="007B14EC"/>
    <w:rsid w:val="007B16B8"/>
    <w:rsid w:val="007B19A0"/>
    <w:rsid w:val="007B1D38"/>
    <w:rsid w:val="007B2DF9"/>
    <w:rsid w:val="007B2E09"/>
    <w:rsid w:val="007B3213"/>
    <w:rsid w:val="007B336B"/>
    <w:rsid w:val="007B3C74"/>
    <w:rsid w:val="007B3F15"/>
    <w:rsid w:val="007B4C43"/>
    <w:rsid w:val="007B4DA2"/>
    <w:rsid w:val="007B5206"/>
    <w:rsid w:val="007B532F"/>
    <w:rsid w:val="007B5F09"/>
    <w:rsid w:val="007B64B8"/>
    <w:rsid w:val="007B7353"/>
    <w:rsid w:val="007B74C5"/>
    <w:rsid w:val="007B7BD1"/>
    <w:rsid w:val="007B7D82"/>
    <w:rsid w:val="007C023D"/>
    <w:rsid w:val="007C045D"/>
    <w:rsid w:val="007C0681"/>
    <w:rsid w:val="007C06A5"/>
    <w:rsid w:val="007C06B6"/>
    <w:rsid w:val="007C096B"/>
    <w:rsid w:val="007C0D16"/>
    <w:rsid w:val="007C165E"/>
    <w:rsid w:val="007C1F04"/>
    <w:rsid w:val="007C21A1"/>
    <w:rsid w:val="007C21D1"/>
    <w:rsid w:val="007C28E7"/>
    <w:rsid w:val="007C2EED"/>
    <w:rsid w:val="007C36B3"/>
    <w:rsid w:val="007C3AB8"/>
    <w:rsid w:val="007C3AC6"/>
    <w:rsid w:val="007C447A"/>
    <w:rsid w:val="007C4958"/>
    <w:rsid w:val="007C49D2"/>
    <w:rsid w:val="007C4CD1"/>
    <w:rsid w:val="007C51D0"/>
    <w:rsid w:val="007C5A1D"/>
    <w:rsid w:val="007C5C05"/>
    <w:rsid w:val="007C5F50"/>
    <w:rsid w:val="007C5FDD"/>
    <w:rsid w:val="007C651F"/>
    <w:rsid w:val="007C658E"/>
    <w:rsid w:val="007C6879"/>
    <w:rsid w:val="007C690B"/>
    <w:rsid w:val="007C6BCE"/>
    <w:rsid w:val="007C6E6E"/>
    <w:rsid w:val="007C745B"/>
    <w:rsid w:val="007C7F6F"/>
    <w:rsid w:val="007D010D"/>
    <w:rsid w:val="007D09EE"/>
    <w:rsid w:val="007D0C11"/>
    <w:rsid w:val="007D18AB"/>
    <w:rsid w:val="007D19EF"/>
    <w:rsid w:val="007D1AFD"/>
    <w:rsid w:val="007D1C11"/>
    <w:rsid w:val="007D251A"/>
    <w:rsid w:val="007D2640"/>
    <w:rsid w:val="007D28A0"/>
    <w:rsid w:val="007D28F0"/>
    <w:rsid w:val="007D2CBE"/>
    <w:rsid w:val="007D2E23"/>
    <w:rsid w:val="007D2F2C"/>
    <w:rsid w:val="007D3474"/>
    <w:rsid w:val="007D34E0"/>
    <w:rsid w:val="007D35BD"/>
    <w:rsid w:val="007D37AF"/>
    <w:rsid w:val="007D391C"/>
    <w:rsid w:val="007D407A"/>
    <w:rsid w:val="007D4B14"/>
    <w:rsid w:val="007D4D4C"/>
    <w:rsid w:val="007D5593"/>
    <w:rsid w:val="007D5C25"/>
    <w:rsid w:val="007D6093"/>
    <w:rsid w:val="007D7174"/>
    <w:rsid w:val="007D7428"/>
    <w:rsid w:val="007D747C"/>
    <w:rsid w:val="007D7481"/>
    <w:rsid w:val="007D75B0"/>
    <w:rsid w:val="007D7DEF"/>
    <w:rsid w:val="007E0164"/>
    <w:rsid w:val="007E051D"/>
    <w:rsid w:val="007E0ED9"/>
    <w:rsid w:val="007E1122"/>
    <w:rsid w:val="007E11EB"/>
    <w:rsid w:val="007E1702"/>
    <w:rsid w:val="007E183D"/>
    <w:rsid w:val="007E1CCC"/>
    <w:rsid w:val="007E1EFF"/>
    <w:rsid w:val="007E2119"/>
    <w:rsid w:val="007E2254"/>
    <w:rsid w:val="007E34CE"/>
    <w:rsid w:val="007E3719"/>
    <w:rsid w:val="007E3737"/>
    <w:rsid w:val="007E3794"/>
    <w:rsid w:val="007E390E"/>
    <w:rsid w:val="007E3D2F"/>
    <w:rsid w:val="007E4769"/>
    <w:rsid w:val="007E480A"/>
    <w:rsid w:val="007E4D8C"/>
    <w:rsid w:val="007E50FF"/>
    <w:rsid w:val="007E5312"/>
    <w:rsid w:val="007E541D"/>
    <w:rsid w:val="007E5612"/>
    <w:rsid w:val="007E58E8"/>
    <w:rsid w:val="007E58FC"/>
    <w:rsid w:val="007E5E74"/>
    <w:rsid w:val="007E6188"/>
    <w:rsid w:val="007E61D9"/>
    <w:rsid w:val="007E6363"/>
    <w:rsid w:val="007E641A"/>
    <w:rsid w:val="007E6446"/>
    <w:rsid w:val="007E6591"/>
    <w:rsid w:val="007E6736"/>
    <w:rsid w:val="007E6968"/>
    <w:rsid w:val="007E6B09"/>
    <w:rsid w:val="007E6E32"/>
    <w:rsid w:val="007E702F"/>
    <w:rsid w:val="007E7259"/>
    <w:rsid w:val="007E7928"/>
    <w:rsid w:val="007F0521"/>
    <w:rsid w:val="007F0818"/>
    <w:rsid w:val="007F0E06"/>
    <w:rsid w:val="007F0FA0"/>
    <w:rsid w:val="007F1917"/>
    <w:rsid w:val="007F21E9"/>
    <w:rsid w:val="007F23E1"/>
    <w:rsid w:val="007F2FAB"/>
    <w:rsid w:val="007F35A9"/>
    <w:rsid w:val="007F39BD"/>
    <w:rsid w:val="007F3A01"/>
    <w:rsid w:val="007F3F1E"/>
    <w:rsid w:val="007F4638"/>
    <w:rsid w:val="007F4804"/>
    <w:rsid w:val="007F4927"/>
    <w:rsid w:val="007F4AE4"/>
    <w:rsid w:val="007F53B2"/>
    <w:rsid w:val="007F5861"/>
    <w:rsid w:val="007F5946"/>
    <w:rsid w:val="007F5C09"/>
    <w:rsid w:val="007F605F"/>
    <w:rsid w:val="007F626D"/>
    <w:rsid w:val="007F63FB"/>
    <w:rsid w:val="007F6D65"/>
    <w:rsid w:val="007F703C"/>
    <w:rsid w:val="007F721D"/>
    <w:rsid w:val="007F75B7"/>
    <w:rsid w:val="007F7876"/>
    <w:rsid w:val="007F7B5B"/>
    <w:rsid w:val="007F7BB8"/>
    <w:rsid w:val="007F7DAB"/>
    <w:rsid w:val="007F7EE4"/>
    <w:rsid w:val="007F7EEC"/>
    <w:rsid w:val="00800852"/>
    <w:rsid w:val="00801047"/>
    <w:rsid w:val="0080124A"/>
    <w:rsid w:val="00801647"/>
    <w:rsid w:val="00801963"/>
    <w:rsid w:val="00801F9D"/>
    <w:rsid w:val="008020F3"/>
    <w:rsid w:val="008022D7"/>
    <w:rsid w:val="008026F7"/>
    <w:rsid w:val="008035B4"/>
    <w:rsid w:val="008035E3"/>
    <w:rsid w:val="00803696"/>
    <w:rsid w:val="00803731"/>
    <w:rsid w:val="00803756"/>
    <w:rsid w:val="00803C32"/>
    <w:rsid w:val="00803C7F"/>
    <w:rsid w:val="00804331"/>
    <w:rsid w:val="008047E9"/>
    <w:rsid w:val="00804FF8"/>
    <w:rsid w:val="0080503D"/>
    <w:rsid w:val="0080517F"/>
    <w:rsid w:val="008051BF"/>
    <w:rsid w:val="00805706"/>
    <w:rsid w:val="0080573E"/>
    <w:rsid w:val="0080588A"/>
    <w:rsid w:val="00805E7E"/>
    <w:rsid w:val="00805F15"/>
    <w:rsid w:val="0080625D"/>
    <w:rsid w:val="0080664B"/>
    <w:rsid w:val="00806725"/>
    <w:rsid w:val="008069DC"/>
    <w:rsid w:val="00806CC5"/>
    <w:rsid w:val="00806EEF"/>
    <w:rsid w:val="00807532"/>
    <w:rsid w:val="00807821"/>
    <w:rsid w:val="00807EAE"/>
    <w:rsid w:val="008104BF"/>
    <w:rsid w:val="008111C3"/>
    <w:rsid w:val="00811841"/>
    <w:rsid w:val="008120A0"/>
    <w:rsid w:val="00813261"/>
    <w:rsid w:val="0081367A"/>
    <w:rsid w:val="00813AD4"/>
    <w:rsid w:val="00813ADD"/>
    <w:rsid w:val="00813DC4"/>
    <w:rsid w:val="00814127"/>
    <w:rsid w:val="0081465B"/>
    <w:rsid w:val="00814C1F"/>
    <w:rsid w:val="00814FDB"/>
    <w:rsid w:val="008155B5"/>
    <w:rsid w:val="008157E5"/>
    <w:rsid w:val="00815A06"/>
    <w:rsid w:val="00815B82"/>
    <w:rsid w:val="00815F71"/>
    <w:rsid w:val="00816020"/>
    <w:rsid w:val="0081672F"/>
    <w:rsid w:val="0081699C"/>
    <w:rsid w:val="00816B2F"/>
    <w:rsid w:val="00817311"/>
    <w:rsid w:val="00817B9F"/>
    <w:rsid w:val="00817D10"/>
    <w:rsid w:val="00817D19"/>
    <w:rsid w:val="008200C7"/>
    <w:rsid w:val="008202F9"/>
    <w:rsid w:val="0082080D"/>
    <w:rsid w:val="008208AC"/>
    <w:rsid w:val="00821092"/>
    <w:rsid w:val="008216C0"/>
    <w:rsid w:val="008217FC"/>
    <w:rsid w:val="008218E5"/>
    <w:rsid w:val="00821B78"/>
    <w:rsid w:val="00821D9D"/>
    <w:rsid w:val="00821EA4"/>
    <w:rsid w:val="00822177"/>
    <w:rsid w:val="0082231A"/>
    <w:rsid w:val="008223CA"/>
    <w:rsid w:val="008227C9"/>
    <w:rsid w:val="00822836"/>
    <w:rsid w:val="008235A8"/>
    <w:rsid w:val="00823626"/>
    <w:rsid w:val="00823A94"/>
    <w:rsid w:val="00823D3B"/>
    <w:rsid w:val="00824497"/>
    <w:rsid w:val="008244A6"/>
    <w:rsid w:val="008249BC"/>
    <w:rsid w:val="00824EEF"/>
    <w:rsid w:val="008252AC"/>
    <w:rsid w:val="00825698"/>
    <w:rsid w:val="00825A25"/>
    <w:rsid w:val="00825E8B"/>
    <w:rsid w:val="008267E6"/>
    <w:rsid w:val="00826814"/>
    <w:rsid w:val="00826FE2"/>
    <w:rsid w:val="008272B4"/>
    <w:rsid w:val="0082768D"/>
    <w:rsid w:val="00827C4B"/>
    <w:rsid w:val="00830BCA"/>
    <w:rsid w:val="0083185B"/>
    <w:rsid w:val="00831CDF"/>
    <w:rsid w:val="00831D2F"/>
    <w:rsid w:val="008322D5"/>
    <w:rsid w:val="008323AF"/>
    <w:rsid w:val="008323BD"/>
    <w:rsid w:val="00832603"/>
    <w:rsid w:val="0083295C"/>
    <w:rsid w:val="00832B92"/>
    <w:rsid w:val="00832DE9"/>
    <w:rsid w:val="00833BAA"/>
    <w:rsid w:val="00833C88"/>
    <w:rsid w:val="00833F7E"/>
    <w:rsid w:val="008345C3"/>
    <w:rsid w:val="0083505E"/>
    <w:rsid w:val="0083514E"/>
    <w:rsid w:val="008358BA"/>
    <w:rsid w:val="00835C46"/>
    <w:rsid w:val="00835CAF"/>
    <w:rsid w:val="00835CC9"/>
    <w:rsid w:val="00835F07"/>
    <w:rsid w:val="008360B8"/>
    <w:rsid w:val="00836126"/>
    <w:rsid w:val="00836B15"/>
    <w:rsid w:val="0083797E"/>
    <w:rsid w:val="00840D6F"/>
    <w:rsid w:val="008411AC"/>
    <w:rsid w:val="00841365"/>
    <w:rsid w:val="00841626"/>
    <w:rsid w:val="0084220F"/>
    <w:rsid w:val="00842696"/>
    <w:rsid w:val="00842828"/>
    <w:rsid w:val="008434EF"/>
    <w:rsid w:val="008436FA"/>
    <w:rsid w:val="00843706"/>
    <w:rsid w:val="00843749"/>
    <w:rsid w:val="008438FE"/>
    <w:rsid w:val="0084414F"/>
    <w:rsid w:val="008446D5"/>
    <w:rsid w:val="008446F1"/>
    <w:rsid w:val="00844AE9"/>
    <w:rsid w:val="00844B48"/>
    <w:rsid w:val="00844C93"/>
    <w:rsid w:val="00844F5A"/>
    <w:rsid w:val="0084518F"/>
    <w:rsid w:val="008455D5"/>
    <w:rsid w:val="00845BD3"/>
    <w:rsid w:val="00845DEB"/>
    <w:rsid w:val="00846067"/>
    <w:rsid w:val="0084653B"/>
    <w:rsid w:val="00846759"/>
    <w:rsid w:val="00847D16"/>
    <w:rsid w:val="0085033A"/>
    <w:rsid w:val="00850CCE"/>
    <w:rsid w:val="00850D01"/>
    <w:rsid w:val="00851575"/>
    <w:rsid w:val="0085165C"/>
    <w:rsid w:val="008516CF"/>
    <w:rsid w:val="0085204E"/>
    <w:rsid w:val="00852113"/>
    <w:rsid w:val="00852377"/>
    <w:rsid w:val="008524EF"/>
    <w:rsid w:val="008524FC"/>
    <w:rsid w:val="00852A61"/>
    <w:rsid w:val="00852F1B"/>
    <w:rsid w:val="00852F63"/>
    <w:rsid w:val="00853951"/>
    <w:rsid w:val="008540BA"/>
    <w:rsid w:val="008544A9"/>
    <w:rsid w:val="00854A90"/>
    <w:rsid w:val="0085532C"/>
    <w:rsid w:val="008553A6"/>
    <w:rsid w:val="008554F1"/>
    <w:rsid w:val="008556E0"/>
    <w:rsid w:val="00855760"/>
    <w:rsid w:val="00855B5F"/>
    <w:rsid w:val="00855F82"/>
    <w:rsid w:val="00855FFB"/>
    <w:rsid w:val="00856141"/>
    <w:rsid w:val="008561EF"/>
    <w:rsid w:val="0085651D"/>
    <w:rsid w:val="008565D0"/>
    <w:rsid w:val="008569AE"/>
    <w:rsid w:val="00856F99"/>
    <w:rsid w:val="00857988"/>
    <w:rsid w:val="00857C44"/>
    <w:rsid w:val="00857CEF"/>
    <w:rsid w:val="00857DE4"/>
    <w:rsid w:val="00857DEE"/>
    <w:rsid w:val="00860051"/>
    <w:rsid w:val="00860686"/>
    <w:rsid w:val="00860E38"/>
    <w:rsid w:val="00861671"/>
    <w:rsid w:val="00861B6F"/>
    <w:rsid w:val="00861D62"/>
    <w:rsid w:val="00861EDC"/>
    <w:rsid w:val="00862A94"/>
    <w:rsid w:val="00862D58"/>
    <w:rsid w:val="00862DAD"/>
    <w:rsid w:val="00863019"/>
    <w:rsid w:val="0086346E"/>
    <w:rsid w:val="00863A6F"/>
    <w:rsid w:val="00863BE7"/>
    <w:rsid w:val="00863C16"/>
    <w:rsid w:val="00863C2C"/>
    <w:rsid w:val="00863D51"/>
    <w:rsid w:val="00863E13"/>
    <w:rsid w:val="00863FA3"/>
    <w:rsid w:val="008643A7"/>
    <w:rsid w:val="008643F8"/>
    <w:rsid w:val="00864893"/>
    <w:rsid w:val="00864A97"/>
    <w:rsid w:val="00864E76"/>
    <w:rsid w:val="00864FA4"/>
    <w:rsid w:val="0086577C"/>
    <w:rsid w:val="00865C08"/>
    <w:rsid w:val="0086655C"/>
    <w:rsid w:val="008669E4"/>
    <w:rsid w:val="00866A93"/>
    <w:rsid w:val="00866CF5"/>
    <w:rsid w:val="008678E9"/>
    <w:rsid w:val="00870249"/>
    <w:rsid w:val="00870292"/>
    <w:rsid w:val="0087149B"/>
    <w:rsid w:val="008717B2"/>
    <w:rsid w:val="00871886"/>
    <w:rsid w:val="00871F66"/>
    <w:rsid w:val="00872005"/>
    <w:rsid w:val="00872323"/>
    <w:rsid w:val="00872409"/>
    <w:rsid w:val="00872782"/>
    <w:rsid w:val="00872805"/>
    <w:rsid w:val="00872A18"/>
    <w:rsid w:val="00872C7B"/>
    <w:rsid w:val="0087323A"/>
    <w:rsid w:val="0087348D"/>
    <w:rsid w:val="00873494"/>
    <w:rsid w:val="00873735"/>
    <w:rsid w:val="008741B3"/>
    <w:rsid w:val="00874471"/>
    <w:rsid w:val="008745C2"/>
    <w:rsid w:val="008747D6"/>
    <w:rsid w:val="00874861"/>
    <w:rsid w:val="00875564"/>
    <w:rsid w:val="00875ABD"/>
    <w:rsid w:val="00875B0D"/>
    <w:rsid w:val="0087604C"/>
    <w:rsid w:val="00876072"/>
    <w:rsid w:val="00876485"/>
    <w:rsid w:val="008769EB"/>
    <w:rsid w:val="00876C54"/>
    <w:rsid w:val="008775A4"/>
    <w:rsid w:val="00877649"/>
    <w:rsid w:val="008776F1"/>
    <w:rsid w:val="00877C37"/>
    <w:rsid w:val="008800CA"/>
    <w:rsid w:val="00880146"/>
    <w:rsid w:val="0088058C"/>
    <w:rsid w:val="008807F5"/>
    <w:rsid w:val="00880A02"/>
    <w:rsid w:val="00880DF1"/>
    <w:rsid w:val="0088158A"/>
    <w:rsid w:val="00881743"/>
    <w:rsid w:val="008818E6"/>
    <w:rsid w:val="00881A71"/>
    <w:rsid w:val="00881BAC"/>
    <w:rsid w:val="00881CEE"/>
    <w:rsid w:val="00881DB5"/>
    <w:rsid w:val="008823FA"/>
    <w:rsid w:val="008824A0"/>
    <w:rsid w:val="0088260C"/>
    <w:rsid w:val="0088275D"/>
    <w:rsid w:val="00882EFD"/>
    <w:rsid w:val="00883041"/>
    <w:rsid w:val="0088340C"/>
    <w:rsid w:val="008835AD"/>
    <w:rsid w:val="00883638"/>
    <w:rsid w:val="008836B6"/>
    <w:rsid w:val="00883D2A"/>
    <w:rsid w:val="0088452E"/>
    <w:rsid w:val="0088453E"/>
    <w:rsid w:val="00884661"/>
    <w:rsid w:val="008847E6"/>
    <w:rsid w:val="00884846"/>
    <w:rsid w:val="00884B18"/>
    <w:rsid w:val="00884DD1"/>
    <w:rsid w:val="00884FCF"/>
    <w:rsid w:val="008853DE"/>
    <w:rsid w:val="00885690"/>
    <w:rsid w:val="00885DD8"/>
    <w:rsid w:val="0088624D"/>
    <w:rsid w:val="0088688F"/>
    <w:rsid w:val="00886B38"/>
    <w:rsid w:val="00886DDC"/>
    <w:rsid w:val="0088752B"/>
    <w:rsid w:val="0088759F"/>
    <w:rsid w:val="008900B0"/>
    <w:rsid w:val="00890261"/>
    <w:rsid w:val="00890329"/>
    <w:rsid w:val="008905CC"/>
    <w:rsid w:val="008909C9"/>
    <w:rsid w:val="0089172A"/>
    <w:rsid w:val="00891A42"/>
    <w:rsid w:val="0089206F"/>
    <w:rsid w:val="008921E7"/>
    <w:rsid w:val="0089234C"/>
    <w:rsid w:val="0089239D"/>
    <w:rsid w:val="00892E79"/>
    <w:rsid w:val="00892FBB"/>
    <w:rsid w:val="00893031"/>
    <w:rsid w:val="0089345C"/>
    <w:rsid w:val="0089345F"/>
    <w:rsid w:val="008936E6"/>
    <w:rsid w:val="0089391C"/>
    <w:rsid w:val="00894129"/>
    <w:rsid w:val="00894677"/>
    <w:rsid w:val="00894D8E"/>
    <w:rsid w:val="00895333"/>
    <w:rsid w:val="00895591"/>
    <w:rsid w:val="0089589B"/>
    <w:rsid w:val="008958B6"/>
    <w:rsid w:val="00895CCF"/>
    <w:rsid w:val="00895F35"/>
    <w:rsid w:val="0089602E"/>
    <w:rsid w:val="008962A8"/>
    <w:rsid w:val="00896B79"/>
    <w:rsid w:val="00896D16"/>
    <w:rsid w:val="00896D49"/>
    <w:rsid w:val="00897922"/>
    <w:rsid w:val="00897B33"/>
    <w:rsid w:val="00897B4D"/>
    <w:rsid w:val="00897CA7"/>
    <w:rsid w:val="00897F5E"/>
    <w:rsid w:val="008A142E"/>
    <w:rsid w:val="008A1F6E"/>
    <w:rsid w:val="008A251F"/>
    <w:rsid w:val="008A2A11"/>
    <w:rsid w:val="008A2DE7"/>
    <w:rsid w:val="008A378E"/>
    <w:rsid w:val="008A37D6"/>
    <w:rsid w:val="008A40B1"/>
    <w:rsid w:val="008A417E"/>
    <w:rsid w:val="008A4764"/>
    <w:rsid w:val="008A4AFB"/>
    <w:rsid w:val="008A4B1F"/>
    <w:rsid w:val="008A4B52"/>
    <w:rsid w:val="008A4E65"/>
    <w:rsid w:val="008A5196"/>
    <w:rsid w:val="008A5268"/>
    <w:rsid w:val="008A54C4"/>
    <w:rsid w:val="008A575C"/>
    <w:rsid w:val="008A5E81"/>
    <w:rsid w:val="008A6164"/>
    <w:rsid w:val="008A62DD"/>
    <w:rsid w:val="008A65FA"/>
    <w:rsid w:val="008A6A10"/>
    <w:rsid w:val="008A6B5A"/>
    <w:rsid w:val="008A7DD1"/>
    <w:rsid w:val="008B02BB"/>
    <w:rsid w:val="008B05DC"/>
    <w:rsid w:val="008B0C3B"/>
    <w:rsid w:val="008B1134"/>
    <w:rsid w:val="008B152B"/>
    <w:rsid w:val="008B197E"/>
    <w:rsid w:val="008B1D68"/>
    <w:rsid w:val="008B2007"/>
    <w:rsid w:val="008B20E6"/>
    <w:rsid w:val="008B233D"/>
    <w:rsid w:val="008B28CF"/>
    <w:rsid w:val="008B29D4"/>
    <w:rsid w:val="008B2B0A"/>
    <w:rsid w:val="008B2C49"/>
    <w:rsid w:val="008B330A"/>
    <w:rsid w:val="008B3BBB"/>
    <w:rsid w:val="008B3F0B"/>
    <w:rsid w:val="008B3F9A"/>
    <w:rsid w:val="008B4CB5"/>
    <w:rsid w:val="008B51DB"/>
    <w:rsid w:val="008B548D"/>
    <w:rsid w:val="008B5744"/>
    <w:rsid w:val="008B5A99"/>
    <w:rsid w:val="008B6575"/>
    <w:rsid w:val="008B6657"/>
    <w:rsid w:val="008B6AF2"/>
    <w:rsid w:val="008B6D54"/>
    <w:rsid w:val="008B6DD0"/>
    <w:rsid w:val="008B74DE"/>
    <w:rsid w:val="008B7ABF"/>
    <w:rsid w:val="008C007B"/>
    <w:rsid w:val="008C0223"/>
    <w:rsid w:val="008C0247"/>
    <w:rsid w:val="008C0481"/>
    <w:rsid w:val="008C0509"/>
    <w:rsid w:val="008C0663"/>
    <w:rsid w:val="008C0E5A"/>
    <w:rsid w:val="008C0EAF"/>
    <w:rsid w:val="008C104B"/>
    <w:rsid w:val="008C142E"/>
    <w:rsid w:val="008C1D50"/>
    <w:rsid w:val="008C206D"/>
    <w:rsid w:val="008C2403"/>
    <w:rsid w:val="008C24E5"/>
    <w:rsid w:val="008C27A7"/>
    <w:rsid w:val="008C2CD2"/>
    <w:rsid w:val="008C2D4D"/>
    <w:rsid w:val="008C2D53"/>
    <w:rsid w:val="008C360E"/>
    <w:rsid w:val="008C4223"/>
    <w:rsid w:val="008C4666"/>
    <w:rsid w:val="008C4C11"/>
    <w:rsid w:val="008C56B2"/>
    <w:rsid w:val="008C58C6"/>
    <w:rsid w:val="008C5D9B"/>
    <w:rsid w:val="008C5EFE"/>
    <w:rsid w:val="008C6384"/>
    <w:rsid w:val="008C68BE"/>
    <w:rsid w:val="008C6A4B"/>
    <w:rsid w:val="008C6D1A"/>
    <w:rsid w:val="008C6F6E"/>
    <w:rsid w:val="008C70F1"/>
    <w:rsid w:val="008C7291"/>
    <w:rsid w:val="008C72AB"/>
    <w:rsid w:val="008C76B0"/>
    <w:rsid w:val="008C7959"/>
    <w:rsid w:val="008C7BDB"/>
    <w:rsid w:val="008C7DD2"/>
    <w:rsid w:val="008C7DD7"/>
    <w:rsid w:val="008C7EF0"/>
    <w:rsid w:val="008D00C0"/>
    <w:rsid w:val="008D0104"/>
    <w:rsid w:val="008D01D7"/>
    <w:rsid w:val="008D02E1"/>
    <w:rsid w:val="008D04D1"/>
    <w:rsid w:val="008D050C"/>
    <w:rsid w:val="008D08D9"/>
    <w:rsid w:val="008D1209"/>
    <w:rsid w:val="008D1345"/>
    <w:rsid w:val="008D140E"/>
    <w:rsid w:val="008D1475"/>
    <w:rsid w:val="008D1DAC"/>
    <w:rsid w:val="008D1EF4"/>
    <w:rsid w:val="008D2836"/>
    <w:rsid w:val="008D3218"/>
    <w:rsid w:val="008D336F"/>
    <w:rsid w:val="008D3708"/>
    <w:rsid w:val="008D3FC1"/>
    <w:rsid w:val="008D42B9"/>
    <w:rsid w:val="008D4B65"/>
    <w:rsid w:val="008D4BB2"/>
    <w:rsid w:val="008D4E3B"/>
    <w:rsid w:val="008D5242"/>
    <w:rsid w:val="008D539D"/>
    <w:rsid w:val="008D57FF"/>
    <w:rsid w:val="008D5977"/>
    <w:rsid w:val="008D5D63"/>
    <w:rsid w:val="008D5F92"/>
    <w:rsid w:val="008D65A7"/>
    <w:rsid w:val="008D67A5"/>
    <w:rsid w:val="008D6993"/>
    <w:rsid w:val="008D6B00"/>
    <w:rsid w:val="008D6F0D"/>
    <w:rsid w:val="008D70DB"/>
    <w:rsid w:val="008D716E"/>
    <w:rsid w:val="008D7E21"/>
    <w:rsid w:val="008E00BA"/>
    <w:rsid w:val="008E0A80"/>
    <w:rsid w:val="008E0E0C"/>
    <w:rsid w:val="008E1138"/>
    <w:rsid w:val="008E17B5"/>
    <w:rsid w:val="008E1D56"/>
    <w:rsid w:val="008E1DF8"/>
    <w:rsid w:val="008E249B"/>
    <w:rsid w:val="008E2A2A"/>
    <w:rsid w:val="008E2F11"/>
    <w:rsid w:val="008E3508"/>
    <w:rsid w:val="008E3884"/>
    <w:rsid w:val="008E3BB4"/>
    <w:rsid w:val="008E3CDD"/>
    <w:rsid w:val="008E475F"/>
    <w:rsid w:val="008E50B4"/>
    <w:rsid w:val="008E51D3"/>
    <w:rsid w:val="008E527D"/>
    <w:rsid w:val="008E5A2C"/>
    <w:rsid w:val="008E5B31"/>
    <w:rsid w:val="008E5BE0"/>
    <w:rsid w:val="008E6349"/>
    <w:rsid w:val="008E640C"/>
    <w:rsid w:val="008E6585"/>
    <w:rsid w:val="008E6864"/>
    <w:rsid w:val="008E6FBB"/>
    <w:rsid w:val="008E7565"/>
    <w:rsid w:val="008E7854"/>
    <w:rsid w:val="008E7AC2"/>
    <w:rsid w:val="008E7B43"/>
    <w:rsid w:val="008E7C3D"/>
    <w:rsid w:val="008F016E"/>
    <w:rsid w:val="008F027C"/>
    <w:rsid w:val="008F05BF"/>
    <w:rsid w:val="008F0757"/>
    <w:rsid w:val="008F0C23"/>
    <w:rsid w:val="008F1253"/>
    <w:rsid w:val="008F127E"/>
    <w:rsid w:val="008F1D91"/>
    <w:rsid w:val="008F281D"/>
    <w:rsid w:val="008F2EDC"/>
    <w:rsid w:val="008F2F1D"/>
    <w:rsid w:val="008F2FB2"/>
    <w:rsid w:val="008F30DD"/>
    <w:rsid w:val="008F32D5"/>
    <w:rsid w:val="008F3D90"/>
    <w:rsid w:val="008F408F"/>
    <w:rsid w:val="008F429E"/>
    <w:rsid w:val="008F468E"/>
    <w:rsid w:val="008F486E"/>
    <w:rsid w:val="008F4A45"/>
    <w:rsid w:val="008F4A57"/>
    <w:rsid w:val="008F4A69"/>
    <w:rsid w:val="008F4E7A"/>
    <w:rsid w:val="008F4FC5"/>
    <w:rsid w:val="008F5294"/>
    <w:rsid w:val="008F5346"/>
    <w:rsid w:val="008F58F0"/>
    <w:rsid w:val="008F5A4E"/>
    <w:rsid w:val="008F5B40"/>
    <w:rsid w:val="008F5F88"/>
    <w:rsid w:val="008F67C0"/>
    <w:rsid w:val="008F6A94"/>
    <w:rsid w:val="008F7645"/>
    <w:rsid w:val="00900F22"/>
    <w:rsid w:val="00901105"/>
    <w:rsid w:val="00901520"/>
    <w:rsid w:val="0090195D"/>
    <w:rsid w:val="00901ED2"/>
    <w:rsid w:val="00901EF7"/>
    <w:rsid w:val="009022B2"/>
    <w:rsid w:val="00902532"/>
    <w:rsid w:val="00902B7C"/>
    <w:rsid w:val="009036DE"/>
    <w:rsid w:val="009038CB"/>
    <w:rsid w:val="00903C12"/>
    <w:rsid w:val="00904110"/>
    <w:rsid w:val="0090487E"/>
    <w:rsid w:val="009049BD"/>
    <w:rsid w:val="00904D61"/>
    <w:rsid w:val="00905040"/>
    <w:rsid w:val="00905DF1"/>
    <w:rsid w:val="009064AA"/>
    <w:rsid w:val="00906C88"/>
    <w:rsid w:val="009078F2"/>
    <w:rsid w:val="00907D79"/>
    <w:rsid w:val="00907DD3"/>
    <w:rsid w:val="00907E1D"/>
    <w:rsid w:val="00907FE9"/>
    <w:rsid w:val="00910177"/>
    <w:rsid w:val="00910337"/>
    <w:rsid w:val="009104EB"/>
    <w:rsid w:val="0091103A"/>
    <w:rsid w:val="00911AE9"/>
    <w:rsid w:val="00911B4B"/>
    <w:rsid w:val="00911B95"/>
    <w:rsid w:val="00911C44"/>
    <w:rsid w:val="00911EDF"/>
    <w:rsid w:val="009120E0"/>
    <w:rsid w:val="009122A9"/>
    <w:rsid w:val="0091263D"/>
    <w:rsid w:val="00912681"/>
    <w:rsid w:val="009129EE"/>
    <w:rsid w:val="00912B32"/>
    <w:rsid w:val="00912B85"/>
    <w:rsid w:val="00912CB8"/>
    <w:rsid w:val="00912E22"/>
    <w:rsid w:val="009137D2"/>
    <w:rsid w:val="009137FF"/>
    <w:rsid w:val="00913A5F"/>
    <w:rsid w:val="00914A7C"/>
    <w:rsid w:val="00914DC7"/>
    <w:rsid w:val="009152AD"/>
    <w:rsid w:val="00915485"/>
    <w:rsid w:val="009155B3"/>
    <w:rsid w:val="00915607"/>
    <w:rsid w:val="00915716"/>
    <w:rsid w:val="00915B70"/>
    <w:rsid w:val="00915B81"/>
    <w:rsid w:val="00916145"/>
    <w:rsid w:val="009165B9"/>
    <w:rsid w:val="0091679A"/>
    <w:rsid w:val="00916B18"/>
    <w:rsid w:val="00916B8C"/>
    <w:rsid w:val="00916B8E"/>
    <w:rsid w:val="00917702"/>
    <w:rsid w:val="00917AA3"/>
    <w:rsid w:val="00917AF1"/>
    <w:rsid w:val="00917C08"/>
    <w:rsid w:val="00917DDC"/>
    <w:rsid w:val="0092004F"/>
    <w:rsid w:val="00920122"/>
    <w:rsid w:val="00920A82"/>
    <w:rsid w:val="00920B99"/>
    <w:rsid w:val="00920EB2"/>
    <w:rsid w:val="009213C8"/>
    <w:rsid w:val="00921BE3"/>
    <w:rsid w:val="009223DB"/>
    <w:rsid w:val="009224C1"/>
    <w:rsid w:val="009226E0"/>
    <w:rsid w:val="00922915"/>
    <w:rsid w:val="00923070"/>
    <w:rsid w:val="00923190"/>
    <w:rsid w:val="0092343F"/>
    <w:rsid w:val="009235AD"/>
    <w:rsid w:val="00923D4A"/>
    <w:rsid w:val="00924171"/>
    <w:rsid w:val="00924414"/>
    <w:rsid w:val="00924704"/>
    <w:rsid w:val="009247C2"/>
    <w:rsid w:val="00924942"/>
    <w:rsid w:val="00924987"/>
    <w:rsid w:val="00924B51"/>
    <w:rsid w:val="00924CE9"/>
    <w:rsid w:val="00924D51"/>
    <w:rsid w:val="00924E18"/>
    <w:rsid w:val="00924EEF"/>
    <w:rsid w:val="0092526E"/>
    <w:rsid w:val="009261F7"/>
    <w:rsid w:val="0092632A"/>
    <w:rsid w:val="00926858"/>
    <w:rsid w:val="009268BA"/>
    <w:rsid w:val="0092717A"/>
    <w:rsid w:val="009273BB"/>
    <w:rsid w:val="009277E1"/>
    <w:rsid w:val="00927BDE"/>
    <w:rsid w:val="00927D57"/>
    <w:rsid w:val="00927EA8"/>
    <w:rsid w:val="009301ED"/>
    <w:rsid w:val="00930778"/>
    <w:rsid w:val="0093114B"/>
    <w:rsid w:val="009314F2"/>
    <w:rsid w:val="0093176F"/>
    <w:rsid w:val="009317D2"/>
    <w:rsid w:val="00931A19"/>
    <w:rsid w:val="00931D67"/>
    <w:rsid w:val="00931FCE"/>
    <w:rsid w:val="00931FFC"/>
    <w:rsid w:val="00932363"/>
    <w:rsid w:val="009328DD"/>
    <w:rsid w:val="0093290D"/>
    <w:rsid w:val="00932C83"/>
    <w:rsid w:val="009330F2"/>
    <w:rsid w:val="00933420"/>
    <w:rsid w:val="00933460"/>
    <w:rsid w:val="00933559"/>
    <w:rsid w:val="009339CC"/>
    <w:rsid w:val="0093448F"/>
    <w:rsid w:val="009347B8"/>
    <w:rsid w:val="00934F70"/>
    <w:rsid w:val="00935307"/>
    <w:rsid w:val="009358CB"/>
    <w:rsid w:val="009358CC"/>
    <w:rsid w:val="00936075"/>
    <w:rsid w:val="0093614B"/>
    <w:rsid w:val="00936547"/>
    <w:rsid w:val="009366E7"/>
    <w:rsid w:val="00936A01"/>
    <w:rsid w:val="00936B7D"/>
    <w:rsid w:val="00936E64"/>
    <w:rsid w:val="00936FF3"/>
    <w:rsid w:val="009371E0"/>
    <w:rsid w:val="009402E9"/>
    <w:rsid w:val="00940318"/>
    <w:rsid w:val="00940B61"/>
    <w:rsid w:val="00940D03"/>
    <w:rsid w:val="00940EBE"/>
    <w:rsid w:val="00941124"/>
    <w:rsid w:val="00941A34"/>
    <w:rsid w:val="00941B64"/>
    <w:rsid w:val="0094222C"/>
    <w:rsid w:val="009424E4"/>
    <w:rsid w:val="009428C0"/>
    <w:rsid w:val="00942C3E"/>
    <w:rsid w:val="00942D08"/>
    <w:rsid w:val="00942D24"/>
    <w:rsid w:val="00942FC4"/>
    <w:rsid w:val="00943B7C"/>
    <w:rsid w:val="0094403E"/>
    <w:rsid w:val="009444F6"/>
    <w:rsid w:val="00944530"/>
    <w:rsid w:val="0094561A"/>
    <w:rsid w:val="00945A07"/>
    <w:rsid w:val="00945A15"/>
    <w:rsid w:val="00946946"/>
    <w:rsid w:val="00946A8E"/>
    <w:rsid w:val="00946FB5"/>
    <w:rsid w:val="009471C3"/>
    <w:rsid w:val="0094740B"/>
    <w:rsid w:val="00947491"/>
    <w:rsid w:val="00947975"/>
    <w:rsid w:val="0095009D"/>
    <w:rsid w:val="00950DF5"/>
    <w:rsid w:val="009510B0"/>
    <w:rsid w:val="00951ABA"/>
    <w:rsid w:val="00951FAC"/>
    <w:rsid w:val="00952A0E"/>
    <w:rsid w:val="00952C40"/>
    <w:rsid w:val="0095384E"/>
    <w:rsid w:val="00953FEB"/>
    <w:rsid w:val="00954C63"/>
    <w:rsid w:val="0095596F"/>
    <w:rsid w:val="00956098"/>
    <w:rsid w:val="00956407"/>
    <w:rsid w:val="00957187"/>
    <w:rsid w:val="00957266"/>
    <w:rsid w:val="0095728B"/>
    <w:rsid w:val="0095776A"/>
    <w:rsid w:val="00957B23"/>
    <w:rsid w:val="00960AC3"/>
    <w:rsid w:val="00960F38"/>
    <w:rsid w:val="009610DD"/>
    <w:rsid w:val="009619B4"/>
    <w:rsid w:val="009619D7"/>
    <w:rsid w:val="00961C5B"/>
    <w:rsid w:val="00961D78"/>
    <w:rsid w:val="00961DE7"/>
    <w:rsid w:val="00962979"/>
    <w:rsid w:val="00962CB0"/>
    <w:rsid w:val="00963582"/>
    <w:rsid w:val="00963A50"/>
    <w:rsid w:val="009640B5"/>
    <w:rsid w:val="00964142"/>
    <w:rsid w:val="00964F18"/>
    <w:rsid w:val="009657AC"/>
    <w:rsid w:val="00965CA4"/>
    <w:rsid w:val="0096624A"/>
    <w:rsid w:val="00966622"/>
    <w:rsid w:val="00966631"/>
    <w:rsid w:val="00966FEC"/>
    <w:rsid w:val="009672E4"/>
    <w:rsid w:val="00967350"/>
    <w:rsid w:val="0096762E"/>
    <w:rsid w:val="009679F6"/>
    <w:rsid w:val="00967EA8"/>
    <w:rsid w:val="00970216"/>
    <w:rsid w:val="00970864"/>
    <w:rsid w:val="009708E0"/>
    <w:rsid w:val="00970F8A"/>
    <w:rsid w:val="009710C0"/>
    <w:rsid w:val="009711F7"/>
    <w:rsid w:val="00971461"/>
    <w:rsid w:val="00971885"/>
    <w:rsid w:val="009718DB"/>
    <w:rsid w:val="00972356"/>
    <w:rsid w:val="009728A7"/>
    <w:rsid w:val="00972B3B"/>
    <w:rsid w:val="00972B92"/>
    <w:rsid w:val="009739BA"/>
    <w:rsid w:val="00973BBA"/>
    <w:rsid w:val="0097530B"/>
    <w:rsid w:val="00975B62"/>
    <w:rsid w:val="00975B6D"/>
    <w:rsid w:val="00975C57"/>
    <w:rsid w:val="00975C9B"/>
    <w:rsid w:val="00976496"/>
    <w:rsid w:val="009768AA"/>
    <w:rsid w:val="00976994"/>
    <w:rsid w:val="00976D44"/>
    <w:rsid w:val="00976E98"/>
    <w:rsid w:val="00977330"/>
    <w:rsid w:val="00977918"/>
    <w:rsid w:val="00977B43"/>
    <w:rsid w:val="00977F30"/>
    <w:rsid w:val="00977F8D"/>
    <w:rsid w:val="0098085C"/>
    <w:rsid w:val="00980940"/>
    <w:rsid w:val="00980960"/>
    <w:rsid w:val="00980DA5"/>
    <w:rsid w:val="00980EF2"/>
    <w:rsid w:val="00980EF7"/>
    <w:rsid w:val="00981084"/>
    <w:rsid w:val="009811E6"/>
    <w:rsid w:val="00981466"/>
    <w:rsid w:val="0098148C"/>
    <w:rsid w:val="009814D7"/>
    <w:rsid w:val="00981C7B"/>
    <w:rsid w:val="00981D8E"/>
    <w:rsid w:val="00981F4E"/>
    <w:rsid w:val="0098210A"/>
    <w:rsid w:val="009822BC"/>
    <w:rsid w:val="009826C8"/>
    <w:rsid w:val="00982B63"/>
    <w:rsid w:val="00983702"/>
    <w:rsid w:val="0098373D"/>
    <w:rsid w:val="009841FA"/>
    <w:rsid w:val="0098469D"/>
    <w:rsid w:val="00984E1A"/>
    <w:rsid w:val="00984F0B"/>
    <w:rsid w:val="009852E7"/>
    <w:rsid w:val="00985558"/>
    <w:rsid w:val="00985BE0"/>
    <w:rsid w:val="00985FC4"/>
    <w:rsid w:val="00986478"/>
    <w:rsid w:val="009865E8"/>
    <w:rsid w:val="00986E0E"/>
    <w:rsid w:val="0098717A"/>
    <w:rsid w:val="009872E7"/>
    <w:rsid w:val="009873DB"/>
    <w:rsid w:val="009876A3"/>
    <w:rsid w:val="00987BB1"/>
    <w:rsid w:val="00987EB1"/>
    <w:rsid w:val="0099056F"/>
    <w:rsid w:val="00990C0D"/>
    <w:rsid w:val="00990DB6"/>
    <w:rsid w:val="009910B2"/>
    <w:rsid w:val="009912E1"/>
    <w:rsid w:val="009918AA"/>
    <w:rsid w:val="00991921"/>
    <w:rsid w:val="0099198E"/>
    <w:rsid w:val="00992174"/>
    <w:rsid w:val="009928CB"/>
    <w:rsid w:val="00992FFE"/>
    <w:rsid w:val="009934CA"/>
    <w:rsid w:val="00993F6E"/>
    <w:rsid w:val="00995057"/>
    <w:rsid w:val="00996467"/>
    <w:rsid w:val="00996B93"/>
    <w:rsid w:val="00996CFB"/>
    <w:rsid w:val="00996E3B"/>
    <w:rsid w:val="00996E9C"/>
    <w:rsid w:val="00997099"/>
    <w:rsid w:val="009971CC"/>
    <w:rsid w:val="0099741F"/>
    <w:rsid w:val="009974EE"/>
    <w:rsid w:val="00997FD3"/>
    <w:rsid w:val="009A0134"/>
    <w:rsid w:val="009A0936"/>
    <w:rsid w:val="009A115C"/>
    <w:rsid w:val="009A15E3"/>
    <w:rsid w:val="009A223D"/>
    <w:rsid w:val="009A2371"/>
    <w:rsid w:val="009A29AD"/>
    <w:rsid w:val="009A2AF3"/>
    <w:rsid w:val="009A2B77"/>
    <w:rsid w:val="009A3089"/>
    <w:rsid w:val="009A3800"/>
    <w:rsid w:val="009A3C77"/>
    <w:rsid w:val="009A4B80"/>
    <w:rsid w:val="009A4D03"/>
    <w:rsid w:val="009A4EBF"/>
    <w:rsid w:val="009A5F2E"/>
    <w:rsid w:val="009A6A3A"/>
    <w:rsid w:val="009A6C94"/>
    <w:rsid w:val="009A6D1D"/>
    <w:rsid w:val="009A6E9E"/>
    <w:rsid w:val="009A71B1"/>
    <w:rsid w:val="009A720B"/>
    <w:rsid w:val="009A74AD"/>
    <w:rsid w:val="009A793B"/>
    <w:rsid w:val="009A7D3B"/>
    <w:rsid w:val="009A7EA6"/>
    <w:rsid w:val="009B0283"/>
    <w:rsid w:val="009B034C"/>
    <w:rsid w:val="009B0418"/>
    <w:rsid w:val="009B044D"/>
    <w:rsid w:val="009B0828"/>
    <w:rsid w:val="009B10D6"/>
    <w:rsid w:val="009B14DF"/>
    <w:rsid w:val="009B152D"/>
    <w:rsid w:val="009B1996"/>
    <w:rsid w:val="009B1B7A"/>
    <w:rsid w:val="009B26A3"/>
    <w:rsid w:val="009B2874"/>
    <w:rsid w:val="009B2C09"/>
    <w:rsid w:val="009B2F30"/>
    <w:rsid w:val="009B2F7E"/>
    <w:rsid w:val="009B3020"/>
    <w:rsid w:val="009B3549"/>
    <w:rsid w:val="009B377E"/>
    <w:rsid w:val="009B38DB"/>
    <w:rsid w:val="009B470C"/>
    <w:rsid w:val="009B4A4D"/>
    <w:rsid w:val="009B5086"/>
    <w:rsid w:val="009B5442"/>
    <w:rsid w:val="009B56ED"/>
    <w:rsid w:val="009B5E97"/>
    <w:rsid w:val="009B600A"/>
    <w:rsid w:val="009B6269"/>
    <w:rsid w:val="009B64A8"/>
    <w:rsid w:val="009B64FA"/>
    <w:rsid w:val="009B65F3"/>
    <w:rsid w:val="009B6965"/>
    <w:rsid w:val="009B6B70"/>
    <w:rsid w:val="009B6E92"/>
    <w:rsid w:val="009B78C9"/>
    <w:rsid w:val="009B79C8"/>
    <w:rsid w:val="009B7C45"/>
    <w:rsid w:val="009B7FBC"/>
    <w:rsid w:val="009C002B"/>
    <w:rsid w:val="009C0394"/>
    <w:rsid w:val="009C0475"/>
    <w:rsid w:val="009C0785"/>
    <w:rsid w:val="009C0CA0"/>
    <w:rsid w:val="009C0DCD"/>
    <w:rsid w:val="009C0E05"/>
    <w:rsid w:val="009C1267"/>
    <w:rsid w:val="009C1E2F"/>
    <w:rsid w:val="009C20F2"/>
    <w:rsid w:val="009C2196"/>
    <w:rsid w:val="009C255C"/>
    <w:rsid w:val="009C2805"/>
    <w:rsid w:val="009C2C36"/>
    <w:rsid w:val="009C3485"/>
    <w:rsid w:val="009C354A"/>
    <w:rsid w:val="009C3662"/>
    <w:rsid w:val="009C3743"/>
    <w:rsid w:val="009C4645"/>
    <w:rsid w:val="009C4A40"/>
    <w:rsid w:val="009C4D64"/>
    <w:rsid w:val="009C508D"/>
    <w:rsid w:val="009C51C4"/>
    <w:rsid w:val="009C5729"/>
    <w:rsid w:val="009C5A27"/>
    <w:rsid w:val="009C65E6"/>
    <w:rsid w:val="009C6AA4"/>
    <w:rsid w:val="009C6BAC"/>
    <w:rsid w:val="009C6FB5"/>
    <w:rsid w:val="009C724E"/>
    <w:rsid w:val="009C7894"/>
    <w:rsid w:val="009C7D53"/>
    <w:rsid w:val="009C7DDA"/>
    <w:rsid w:val="009D0039"/>
    <w:rsid w:val="009D02EB"/>
    <w:rsid w:val="009D0794"/>
    <w:rsid w:val="009D0B1F"/>
    <w:rsid w:val="009D0F84"/>
    <w:rsid w:val="009D122B"/>
    <w:rsid w:val="009D12AE"/>
    <w:rsid w:val="009D1597"/>
    <w:rsid w:val="009D1802"/>
    <w:rsid w:val="009D1E4D"/>
    <w:rsid w:val="009D1F79"/>
    <w:rsid w:val="009D1FC3"/>
    <w:rsid w:val="009D25FA"/>
    <w:rsid w:val="009D2AB4"/>
    <w:rsid w:val="009D2B32"/>
    <w:rsid w:val="009D2D8A"/>
    <w:rsid w:val="009D30FE"/>
    <w:rsid w:val="009D325D"/>
    <w:rsid w:val="009D3414"/>
    <w:rsid w:val="009D351C"/>
    <w:rsid w:val="009D36E6"/>
    <w:rsid w:val="009D39B0"/>
    <w:rsid w:val="009D3ACE"/>
    <w:rsid w:val="009D3B68"/>
    <w:rsid w:val="009D3CA5"/>
    <w:rsid w:val="009D4283"/>
    <w:rsid w:val="009D45F8"/>
    <w:rsid w:val="009D4AEE"/>
    <w:rsid w:val="009D5686"/>
    <w:rsid w:val="009D6507"/>
    <w:rsid w:val="009D65E0"/>
    <w:rsid w:val="009D6EF2"/>
    <w:rsid w:val="009D7C86"/>
    <w:rsid w:val="009D7DFF"/>
    <w:rsid w:val="009E0A70"/>
    <w:rsid w:val="009E1350"/>
    <w:rsid w:val="009E156D"/>
    <w:rsid w:val="009E1868"/>
    <w:rsid w:val="009E19C4"/>
    <w:rsid w:val="009E2A48"/>
    <w:rsid w:val="009E2DA7"/>
    <w:rsid w:val="009E2F47"/>
    <w:rsid w:val="009E3007"/>
    <w:rsid w:val="009E3034"/>
    <w:rsid w:val="009E3367"/>
    <w:rsid w:val="009E34ED"/>
    <w:rsid w:val="009E372B"/>
    <w:rsid w:val="009E3B27"/>
    <w:rsid w:val="009E42B3"/>
    <w:rsid w:val="009E46D6"/>
    <w:rsid w:val="009E47D4"/>
    <w:rsid w:val="009E4A98"/>
    <w:rsid w:val="009E5359"/>
    <w:rsid w:val="009E57C2"/>
    <w:rsid w:val="009E5E5E"/>
    <w:rsid w:val="009E643E"/>
    <w:rsid w:val="009E6727"/>
    <w:rsid w:val="009E6914"/>
    <w:rsid w:val="009E6CC6"/>
    <w:rsid w:val="009E74C8"/>
    <w:rsid w:val="009F098F"/>
    <w:rsid w:val="009F0B69"/>
    <w:rsid w:val="009F1144"/>
    <w:rsid w:val="009F1477"/>
    <w:rsid w:val="009F1AA4"/>
    <w:rsid w:val="009F220A"/>
    <w:rsid w:val="009F2671"/>
    <w:rsid w:val="009F2A91"/>
    <w:rsid w:val="009F2B17"/>
    <w:rsid w:val="009F2C4A"/>
    <w:rsid w:val="009F2C66"/>
    <w:rsid w:val="009F2D8B"/>
    <w:rsid w:val="009F3390"/>
    <w:rsid w:val="009F3457"/>
    <w:rsid w:val="009F398D"/>
    <w:rsid w:val="009F39AB"/>
    <w:rsid w:val="009F3CE4"/>
    <w:rsid w:val="009F3E7C"/>
    <w:rsid w:val="009F3FCC"/>
    <w:rsid w:val="009F44AF"/>
    <w:rsid w:val="009F46CE"/>
    <w:rsid w:val="009F4A89"/>
    <w:rsid w:val="009F4CB8"/>
    <w:rsid w:val="009F4F0A"/>
    <w:rsid w:val="009F56D5"/>
    <w:rsid w:val="009F5A64"/>
    <w:rsid w:val="009F5E1E"/>
    <w:rsid w:val="009F6107"/>
    <w:rsid w:val="009F6125"/>
    <w:rsid w:val="009F61C4"/>
    <w:rsid w:val="009F61F8"/>
    <w:rsid w:val="009F655E"/>
    <w:rsid w:val="009F66BC"/>
    <w:rsid w:val="009F76D9"/>
    <w:rsid w:val="009F77FA"/>
    <w:rsid w:val="009F7A74"/>
    <w:rsid w:val="00A00210"/>
    <w:rsid w:val="00A003C8"/>
    <w:rsid w:val="00A00539"/>
    <w:rsid w:val="00A008F6"/>
    <w:rsid w:val="00A00A7C"/>
    <w:rsid w:val="00A01B6B"/>
    <w:rsid w:val="00A0265B"/>
    <w:rsid w:val="00A028EE"/>
    <w:rsid w:val="00A029AB"/>
    <w:rsid w:val="00A02DBA"/>
    <w:rsid w:val="00A02FE2"/>
    <w:rsid w:val="00A0303C"/>
    <w:rsid w:val="00A03100"/>
    <w:rsid w:val="00A03106"/>
    <w:rsid w:val="00A03393"/>
    <w:rsid w:val="00A0373E"/>
    <w:rsid w:val="00A0391E"/>
    <w:rsid w:val="00A040CB"/>
    <w:rsid w:val="00A041D2"/>
    <w:rsid w:val="00A04AA8"/>
    <w:rsid w:val="00A04E76"/>
    <w:rsid w:val="00A05154"/>
    <w:rsid w:val="00A05434"/>
    <w:rsid w:val="00A0556C"/>
    <w:rsid w:val="00A065C1"/>
    <w:rsid w:val="00A0729B"/>
    <w:rsid w:val="00A072A3"/>
    <w:rsid w:val="00A079B1"/>
    <w:rsid w:val="00A07C33"/>
    <w:rsid w:val="00A102BA"/>
    <w:rsid w:val="00A10502"/>
    <w:rsid w:val="00A10E9F"/>
    <w:rsid w:val="00A1170A"/>
    <w:rsid w:val="00A119F8"/>
    <w:rsid w:val="00A1222A"/>
    <w:rsid w:val="00A1231E"/>
    <w:rsid w:val="00A12661"/>
    <w:rsid w:val="00A127B0"/>
    <w:rsid w:val="00A12C14"/>
    <w:rsid w:val="00A1345E"/>
    <w:rsid w:val="00A1372F"/>
    <w:rsid w:val="00A140C0"/>
    <w:rsid w:val="00A1434F"/>
    <w:rsid w:val="00A14463"/>
    <w:rsid w:val="00A14B6B"/>
    <w:rsid w:val="00A152A9"/>
    <w:rsid w:val="00A1531C"/>
    <w:rsid w:val="00A15683"/>
    <w:rsid w:val="00A157CE"/>
    <w:rsid w:val="00A15A50"/>
    <w:rsid w:val="00A16402"/>
    <w:rsid w:val="00A17080"/>
    <w:rsid w:val="00A1712E"/>
    <w:rsid w:val="00A171A0"/>
    <w:rsid w:val="00A177D5"/>
    <w:rsid w:val="00A17808"/>
    <w:rsid w:val="00A2009B"/>
    <w:rsid w:val="00A2016F"/>
    <w:rsid w:val="00A201A1"/>
    <w:rsid w:val="00A20517"/>
    <w:rsid w:val="00A2073A"/>
    <w:rsid w:val="00A208D1"/>
    <w:rsid w:val="00A215A3"/>
    <w:rsid w:val="00A21C47"/>
    <w:rsid w:val="00A21EDA"/>
    <w:rsid w:val="00A2321F"/>
    <w:rsid w:val="00A23222"/>
    <w:rsid w:val="00A23278"/>
    <w:rsid w:val="00A23334"/>
    <w:rsid w:val="00A2411F"/>
    <w:rsid w:val="00A24496"/>
    <w:rsid w:val="00A24AC0"/>
    <w:rsid w:val="00A24C80"/>
    <w:rsid w:val="00A24F88"/>
    <w:rsid w:val="00A2509E"/>
    <w:rsid w:val="00A251C6"/>
    <w:rsid w:val="00A25CAE"/>
    <w:rsid w:val="00A25DA8"/>
    <w:rsid w:val="00A26525"/>
    <w:rsid w:val="00A26D05"/>
    <w:rsid w:val="00A26F06"/>
    <w:rsid w:val="00A27AFF"/>
    <w:rsid w:val="00A27BE9"/>
    <w:rsid w:val="00A27CF3"/>
    <w:rsid w:val="00A27D0F"/>
    <w:rsid w:val="00A30A45"/>
    <w:rsid w:val="00A30C68"/>
    <w:rsid w:val="00A30CA5"/>
    <w:rsid w:val="00A314D7"/>
    <w:rsid w:val="00A31EA1"/>
    <w:rsid w:val="00A322B0"/>
    <w:rsid w:val="00A32692"/>
    <w:rsid w:val="00A332C6"/>
    <w:rsid w:val="00A3365B"/>
    <w:rsid w:val="00A33AF7"/>
    <w:rsid w:val="00A33BB7"/>
    <w:rsid w:val="00A33D6E"/>
    <w:rsid w:val="00A340C7"/>
    <w:rsid w:val="00A343E2"/>
    <w:rsid w:val="00A34408"/>
    <w:rsid w:val="00A346D4"/>
    <w:rsid w:val="00A34803"/>
    <w:rsid w:val="00A34B5E"/>
    <w:rsid w:val="00A34C3D"/>
    <w:rsid w:val="00A34D9A"/>
    <w:rsid w:val="00A34E0A"/>
    <w:rsid w:val="00A3512C"/>
    <w:rsid w:val="00A35147"/>
    <w:rsid w:val="00A352AF"/>
    <w:rsid w:val="00A355E7"/>
    <w:rsid w:val="00A3594F"/>
    <w:rsid w:val="00A35F0C"/>
    <w:rsid w:val="00A363BF"/>
    <w:rsid w:val="00A36A2B"/>
    <w:rsid w:val="00A36B49"/>
    <w:rsid w:val="00A36BE0"/>
    <w:rsid w:val="00A3786E"/>
    <w:rsid w:val="00A37899"/>
    <w:rsid w:val="00A4035A"/>
    <w:rsid w:val="00A40507"/>
    <w:rsid w:val="00A407F6"/>
    <w:rsid w:val="00A40811"/>
    <w:rsid w:val="00A40884"/>
    <w:rsid w:val="00A413D9"/>
    <w:rsid w:val="00A417E0"/>
    <w:rsid w:val="00A420A6"/>
    <w:rsid w:val="00A4265E"/>
    <w:rsid w:val="00A42E4F"/>
    <w:rsid w:val="00A4350E"/>
    <w:rsid w:val="00A43B1C"/>
    <w:rsid w:val="00A43F87"/>
    <w:rsid w:val="00A4416F"/>
    <w:rsid w:val="00A4457C"/>
    <w:rsid w:val="00A44583"/>
    <w:rsid w:val="00A44DD9"/>
    <w:rsid w:val="00A4569D"/>
    <w:rsid w:val="00A45AF2"/>
    <w:rsid w:val="00A45E49"/>
    <w:rsid w:val="00A46B79"/>
    <w:rsid w:val="00A46BF9"/>
    <w:rsid w:val="00A46C8A"/>
    <w:rsid w:val="00A47350"/>
    <w:rsid w:val="00A476DE"/>
    <w:rsid w:val="00A47F77"/>
    <w:rsid w:val="00A507BE"/>
    <w:rsid w:val="00A508AC"/>
    <w:rsid w:val="00A50F4E"/>
    <w:rsid w:val="00A50F84"/>
    <w:rsid w:val="00A51220"/>
    <w:rsid w:val="00A51318"/>
    <w:rsid w:val="00A51420"/>
    <w:rsid w:val="00A5185C"/>
    <w:rsid w:val="00A519F4"/>
    <w:rsid w:val="00A52237"/>
    <w:rsid w:val="00A52AAB"/>
    <w:rsid w:val="00A52D41"/>
    <w:rsid w:val="00A52D60"/>
    <w:rsid w:val="00A52E67"/>
    <w:rsid w:val="00A532DD"/>
    <w:rsid w:val="00A53353"/>
    <w:rsid w:val="00A53559"/>
    <w:rsid w:val="00A53D98"/>
    <w:rsid w:val="00A54083"/>
    <w:rsid w:val="00A540F1"/>
    <w:rsid w:val="00A544C8"/>
    <w:rsid w:val="00A5476D"/>
    <w:rsid w:val="00A54B36"/>
    <w:rsid w:val="00A5567C"/>
    <w:rsid w:val="00A556C0"/>
    <w:rsid w:val="00A55D6A"/>
    <w:rsid w:val="00A5662B"/>
    <w:rsid w:val="00A56DB8"/>
    <w:rsid w:val="00A573DB"/>
    <w:rsid w:val="00A57A45"/>
    <w:rsid w:val="00A57A80"/>
    <w:rsid w:val="00A57D33"/>
    <w:rsid w:val="00A57FE5"/>
    <w:rsid w:val="00A60116"/>
    <w:rsid w:val="00A603C3"/>
    <w:rsid w:val="00A60493"/>
    <w:rsid w:val="00A6057F"/>
    <w:rsid w:val="00A60EC9"/>
    <w:rsid w:val="00A615CE"/>
    <w:rsid w:val="00A617C4"/>
    <w:rsid w:val="00A61E56"/>
    <w:rsid w:val="00A61F19"/>
    <w:rsid w:val="00A6221A"/>
    <w:rsid w:val="00A62417"/>
    <w:rsid w:val="00A62ADD"/>
    <w:rsid w:val="00A6335F"/>
    <w:rsid w:val="00A63656"/>
    <w:rsid w:val="00A63729"/>
    <w:rsid w:val="00A638F4"/>
    <w:rsid w:val="00A63907"/>
    <w:rsid w:val="00A63BA6"/>
    <w:rsid w:val="00A63BF0"/>
    <w:rsid w:val="00A63D76"/>
    <w:rsid w:val="00A64236"/>
    <w:rsid w:val="00A64D6C"/>
    <w:rsid w:val="00A65B17"/>
    <w:rsid w:val="00A65E96"/>
    <w:rsid w:val="00A65F84"/>
    <w:rsid w:val="00A66208"/>
    <w:rsid w:val="00A66602"/>
    <w:rsid w:val="00A66802"/>
    <w:rsid w:val="00A6683E"/>
    <w:rsid w:val="00A6684B"/>
    <w:rsid w:val="00A6690E"/>
    <w:rsid w:val="00A671C7"/>
    <w:rsid w:val="00A67244"/>
    <w:rsid w:val="00A67990"/>
    <w:rsid w:val="00A700C9"/>
    <w:rsid w:val="00A704B9"/>
    <w:rsid w:val="00A70780"/>
    <w:rsid w:val="00A70CED"/>
    <w:rsid w:val="00A71854"/>
    <w:rsid w:val="00A71AD3"/>
    <w:rsid w:val="00A71CE1"/>
    <w:rsid w:val="00A71DE2"/>
    <w:rsid w:val="00A720E7"/>
    <w:rsid w:val="00A722DD"/>
    <w:rsid w:val="00A723C3"/>
    <w:rsid w:val="00A723E4"/>
    <w:rsid w:val="00A7262F"/>
    <w:rsid w:val="00A727F7"/>
    <w:rsid w:val="00A72C4F"/>
    <w:rsid w:val="00A72F63"/>
    <w:rsid w:val="00A73533"/>
    <w:rsid w:val="00A7372C"/>
    <w:rsid w:val="00A73E42"/>
    <w:rsid w:val="00A73EDB"/>
    <w:rsid w:val="00A74BDC"/>
    <w:rsid w:val="00A74D58"/>
    <w:rsid w:val="00A752EE"/>
    <w:rsid w:val="00A7554C"/>
    <w:rsid w:val="00A757F0"/>
    <w:rsid w:val="00A75D03"/>
    <w:rsid w:val="00A767E0"/>
    <w:rsid w:val="00A770CE"/>
    <w:rsid w:val="00A772AB"/>
    <w:rsid w:val="00A773C7"/>
    <w:rsid w:val="00A777D0"/>
    <w:rsid w:val="00A77AE8"/>
    <w:rsid w:val="00A77F82"/>
    <w:rsid w:val="00A80328"/>
    <w:rsid w:val="00A803C9"/>
    <w:rsid w:val="00A80B0D"/>
    <w:rsid w:val="00A80BCF"/>
    <w:rsid w:val="00A80F9C"/>
    <w:rsid w:val="00A81227"/>
    <w:rsid w:val="00A8142F"/>
    <w:rsid w:val="00A815A8"/>
    <w:rsid w:val="00A81D07"/>
    <w:rsid w:val="00A825C7"/>
    <w:rsid w:val="00A8278A"/>
    <w:rsid w:val="00A82C10"/>
    <w:rsid w:val="00A82C60"/>
    <w:rsid w:val="00A83BB6"/>
    <w:rsid w:val="00A84276"/>
    <w:rsid w:val="00A84385"/>
    <w:rsid w:val="00A8457B"/>
    <w:rsid w:val="00A8492D"/>
    <w:rsid w:val="00A84D88"/>
    <w:rsid w:val="00A85168"/>
    <w:rsid w:val="00A853C0"/>
    <w:rsid w:val="00A859E8"/>
    <w:rsid w:val="00A85A4A"/>
    <w:rsid w:val="00A8681B"/>
    <w:rsid w:val="00A87116"/>
    <w:rsid w:val="00A8716E"/>
    <w:rsid w:val="00A87415"/>
    <w:rsid w:val="00A90634"/>
    <w:rsid w:val="00A90FC7"/>
    <w:rsid w:val="00A915A8"/>
    <w:rsid w:val="00A917CD"/>
    <w:rsid w:val="00A91881"/>
    <w:rsid w:val="00A91985"/>
    <w:rsid w:val="00A920B8"/>
    <w:rsid w:val="00A9262D"/>
    <w:rsid w:val="00A92F70"/>
    <w:rsid w:val="00A93605"/>
    <w:rsid w:val="00A940D6"/>
    <w:rsid w:val="00A942E8"/>
    <w:rsid w:val="00A94434"/>
    <w:rsid w:val="00A946CC"/>
    <w:rsid w:val="00A9474B"/>
    <w:rsid w:val="00A94DA5"/>
    <w:rsid w:val="00A954BF"/>
    <w:rsid w:val="00A95535"/>
    <w:rsid w:val="00A9557A"/>
    <w:rsid w:val="00A9578B"/>
    <w:rsid w:val="00A95F45"/>
    <w:rsid w:val="00A962F9"/>
    <w:rsid w:val="00A96393"/>
    <w:rsid w:val="00A96759"/>
    <w:rsid w:val="00A97110"/>
    <w:rsid w:val="00A972FC"/>
    <w:rsid w:val="00A97470"/>
    <w:rsid w:val="00A97C85"/>
    <w:rsid w:val="00AA0190"/>
    <w:rsid w:val="00AA0583"/>
    <w:rsid w:val="00AA05D4"/>
    <w:rsid w:val="00AA0E3A"/>
    <w:rsid w:val="00AA1375"/>
    <w:rsid w:val="00AA1573"/>
    <w:rsid w:val="00AA1BB4"/>
    <w:rsid w:val="00AA2430"/>
    <w:rsid w:val="00AA3CEA"/>
    <w:rsid w:val="00AA3ECB"/>
    <w:rsid w:val="00AA4395"/>
    <w:rsid w:val="00AA4804"/>
    <w:rsid w:val="00AA4B36"/>
    <w:rsid w:val="00AA50E3"/>
    <w:rsid w:val="00AA535C"/>
    <w:rsid w:val="00AA5553"/>
    <w:rsid w:val="00AA5EF7"/>
    <w:rsid w:val="00AA6662"/>
    <w:rsid w:val="00AA6BF7"/>
    <w:rsid w:val="00AA6EA9"/>
    <w:rsid w:val="00AA704C"/>
    <w:rsid w:val="00AA7251"/>
    <w:rsid w:val="00AA74CA"/>
    <w:rsid w:val="00AA7592"/>
    <w:rsid w:val="00AA77AB"/>
    <w:rsid w:val="00AB036D"/>
    <w:rsid w:val="00AB0414"/>
    <w:rsid w:val="00AB084E"/>
    <w:rsid w:val="00AB0B3C"/>
    <w:rsid w:val="00AB1747"/>
    <w:rsid w:val="00AB1850"/>
    <w:rsid w:val="00AB1AA5"/>
    <w:rsid w:val="00AB1BE8"/>
    <w:rsid w:val="00AB1F70"/>
    <w:rsid w:val="00AB2023"/>
    <w:rsid w:val="00AB2029"/>
    <w:rsid w:val="00AB24D4"/>
    <w:rsid w:val="00AB3B3E"/>
    <w:rsid w:val="00AB3BCA"/>
    <w:rsid w:val="00AB3F2F"/>
    <w:rsid w:val="00AB4011"/>
    <w:rsid w:val="00AB4234"/>
    <w:rsid w:val="00AB482B"/>
    <w:rsid w:val="00AB49DB"/>
    <w:rsid w:val="00AB5149"/>
    <w:rsid w:val="00AB524F"/>
    <w:rsid w:val="00AB52EC"/>
    <w:rsid w:val="00AB53EC"/>
    <w:rsid w:val="00AB541F"/>
    <w:rsid w:val="00AB5B28"/>
    <w:rsid w:val="00AB5D12"/>
    <w:rsid w:val="00AB64B6"/>
    <w:rsid w:val="00AB67FD"/>
    <w:rsid w:val="00AB68E9"/>
    <w:rsid w:val="00AB71CD"/>
    <w:rsid w:val="00AB78E9"/>
    <w:rsid w:val="00AB7ADA"/>
    <w:rsid w:val="00AC01DE"/>
    <w:rsid w:val="00AC02E5"/>
    <w:rsid w:val="00AC043E"/>
    <w:rsid w:val="00AC084C"/>
    <w:rsid w:val="00AC0EA9"/>
    <w:rsid w:val="00AC105F"/>
    <w:rsid w:val="00AC1225"/>
    <w:rsid w:val="00AC1493"/>
    <w:rsid w:val="00AC1802"/>
    <w:rsid w:val="00AC1B57"/>
    <w:rsid w:val="00AC1D3C"/>
    <w:rsid w:val="00AC1FC2"/>
    <w:rsid w:val="00AC27A4"/>
    <w:rsid w:val="00AC2B34"/>
    <w:rsid w:val="00AC31B0"/>
    <w:rsid w:val="00AC40AE"/>
    <w:rsid w:val="00AC4599"/>
    <w:rsid w:val="00AC4F41"/>
    <w:rsid w:val="00AC5135"/>
    <w:rsid w:val="00AC514E"/>
    <w:rsid w:val="00AC5510"/>
    <w:rsid w:val="00AC580A"/>
    <w:rsid w:val="00AC5959"/>
    <w:rsid w:val="00AC5C19"/>
    <w:rsid w:val="00AC73B3"/>
    <w:rsid w:val="00AC73D9"/>
    <w:rsid w:val="00AC76FB"/>
    <w:rsid w:val="00AC7768"/>
    <w:rsid w:val="00AC7941"/>
    <w:rsid w:val="00AC79A8"/>
    <w:rsid w:val="00AC7B5D"/>
    <w:rsid w:val="00AC7DB7"/>
    <w:rsid w:val="00AD058C"/>
    <w:rsid w:val="00AD12FA"/>
    <w:rsid w:val="00AD1330"/>
    <w:rsid w:val="00AD2B96"/>
    <w:rsid w:val="00AD2E21"/>
    <w:rsid w:val="00AD2F41"/>
    <w:rsid w:val="00AD2F67"/>
    <w:rsid w:val="00AD3265"/>
    <w:rsid w:val="00AD3623"/>
    <w:rsid w:val="00AD3ED9"/>
    <w:rsid w:val="00AD44CE"/>
    <w:rsid w:val="00AD4979"/>
    <w:rsid w:val="00AD49AD"/>
    <w:rsid w:val="00AD5082"/>
    <w:rsid w:val="00AD532D"/>
    <w:rsid w:val="00AD5466"/>
    <w:rsid w:val="00AD5693"/>
    <w:rsid w:val="00AD56F7"/>
    <w:rsid w:val="00AD584D"/>
    <w:rsid w:val="00AD6307"/>
    <w:rsid w:val="00AD6CB7"/>
    <w:rsid w:val="00AD6F01"/>
    <w:rsid w:val="00AD758E"/>
    <w:rsid w:val="00AD76B6"/>
    <w:rsid w:val="00AD77BF"/>
    <w:rsid w:val="00AD7ED1"/>
    <w:rsid w:val="00AE01A0"/>
    <w:rsid w:val="00AE053E"/>
    <w:rsid w:val="00AE0677"/>
    <w:rsid w:val="00AE1E34"/>
    <w:rsid w:val="00AE230B"/>
    <w:rsid w:val="00AE292F"/>
    <w:rsid w:val="00AE2975"/>
    <w:rsid w:val="00AE2CFB"/>
    <w:rsid w:val="00AE2F75"/>
    <w:rsid w:val="00AE335D"/>
    <w:rsid w:val="00AE36A6"/>
    <w:rsid w:val="00AE3B0B"/>
    <w:rsid w:val="00AE3F35"/>
    <w:rsid w:val="00AE52AF"/>
    <w:rsid w:val="00AE555B"/>
    <w:rsid w:val="00AE5D9E"/>
    <w:rsid w:val="00AE5E42"/>
    <w:rsid w:val="00AE60AF"/>
    <w:rsid w:val="00AE61AF"/>
    <w:rsid w:val="00AE61BB"/>
    <w:rsid w:val="00AE6734"/>
    <w:rsid w:val="00AE6A9F"/>
    <w:rsid w:val="00AE6D51"/>
    <w:rsid w:val="00AE6F65"/>
    <w:rsid w:val="00AE786F"/>
    <w:rsid w:val="00AF055E"/>
    <w:rsid w:val="00AF081B"/>
    <w:rsid w:val="00AF0EAC"/>
    <w:rsid w:val="00AF0EB4"/>
    <w:rsid w:val="00AF1862"/>
    <w:rsid w:val="00AF18CE"/>
    <w:rsid w:val="00AF20CF"/>
    <w:rsid w:val="00AF20E7"/>
    <w:rsid w:val="00AF2625"/>
    <w:rsid w:val="00AF2CDE"/>
    <w:rsid w:val="00AF2EF6"/>
    <w:rsid w:val="00AF2F67"/>
    <w:rsid w:val="00AF308E"/>
    <w:rsid w:val="00AF3226"/>
    <w:rsid w:val="00AF3576"/>
    <w:rsid w:val="00AF36C1"/>
    <w:rsid w:val="00AF387A"/>
    <w:rsid w:val="00AF3D3F"/>
    <w:rsid w:val="00AF3FB0"/>
    <w:rsid w:val="00AF4722"/>
    <w:rsid w:val="00AF49AE"/>
    <w:rsid w:val="00AF4B5B"/>
    <w:rsid w:val="00AF4E3B"/>
    <w:rsid w:val="00AF5E71"/>
    <w:rsid w:val="00AF6023"/>
    <w:rsid w:val="00AF6305"/>
    <w:rsid w:val="00AF6882"/>
    <w:rsid w:val="00AF6BFF"/>
    <w:rsid w:val="00AF6CC0"/>
    <w:rsid w:val="00AF6F15"/>
    <w:rsid w:val="00AF6F57"/>
    <w:rsid w:val="00AF7276"/>
    <w:rsid w:val="00AF74AE"/>
    <w:rsid w:val="00AF79DB"/>
    <w:rsid w:val="00AF7CB8"/>
    <w:rsid w:val="00B000B8"/>
    <w:rsid w:val="00B00A1D"/>
    <w:rsid w:val="00B00AF0"/>
    <w:rsid w:val="00B00BCE"/>
    <w:rsid w:val="00B00D2B"/>
    <w:rsid w:val="00B01171"/>
    <w:rsid w:val="00B01945"/>
    <w:rsid w:val="00B01F86"/>
    <w:rsid w:val="00B02628"/>
    <w:rsid w:val="00B0290D"/>
    <w:rsid w:val="00B0319F"/>
    <w:rsid w:val="00B0357B"/>
    <w:rsid w:val="00B036AE"/>
    <w:rsid w:val="00B03770"/>
    <w:rsid w:val="00B03DD9"/>
    <w:rsid w:val="00B0427B"/>
    <w:rsid w:val="00B0433E"/>
    <w:rsid w:val="00B04D31"/>
    <w:rsid w:val="00B04DB2"/>
    <w:rsid w:val="00B04EE6"/>
    <w:rsid w:val="00B05861"/>
    <w:rsid w:val="00B05ACF"/>
    <w:rsid w:val="00B05F79"/>
    <w:rsid w:val="00B06525"/>
    <w:rsid w:val="00B06972"/>
    <w:rsid w:val="00B072A4"/>
    <w:rsid w:val="00B075DD"/>
    <w:rsid w:val="00B07C79"/>
    <w:rsid w:val="00B07D99"/>
    <w:rsid w:val="00B1004A"/>
    <w:rsid w:val="00B104D4"/>
    <w:rsid w:val="00B10C9D"/>
    <w:rsid w:val="00B1172F"/>
    <w:rsid w:val="00B11F0B"/>
    <w:rsid w:val="00B122AF"/>
    <w:rsid w:val="00B12845"/>
    <w:rsid w:val="00B128BD"/>
    <w:rsid w:val="00B12F08"/>
    <w:rsid w:val="00B13153"/>
    <w:rsid w:val="00B13208"/>
    <w:rsid w:val="00B13255"/>
    <w:rsid w:val="00B13394"/>
    <w:rsid w:val="00B13437"/>
    <w:rsid w:val="00B13839"/>
    <w:rsid w:val="00B14C69"/>
    <w:rsid w:val="00B1530F"/>
    <w:rsid w:val="00B1542C"/>
    <w:rsid w:val="00B15952"/>
    <w:rsid w:val="00B15969"/>
    <w:rsid w:val="00B161CB"/>
    <w:rsid w:val="00B162A6"/>
    <w:rsid w:val="00B165CF"/>
    <w:rsid w:val="00B168BB"/>
    <w:rsid w:val="00B17322"/>
    <w:rsid w:val="00B174E8"/>
    <w:rsid w:val="00B175B4"/>
    <w:rsid w:val="00B177A8"/>
    <w:rsid w:val="00B17918"/>
    <w:rsid w:val="00B1795C"/>
    <w:rsid w:val="00B2092B"/>
    <w:rsid w:val="00B20933"/>
    <w:rsid w:val="00B20BA9"/>
    <w:rsid w:val="00B20D12"/>
    <w:rsid w:val="00B211A9"/>
    <w:rsid w:val="00B21AE3"/>
    <w:rsid w:val="00B21FFB"/>
    <w:rsid w:val="00B22037"/>
    <w:rsid w:val="00B223BF"/>
    <w:rsid w:val="00B22F19"/>
    <w:rsid w:val="00B23185"/>
    <w:rsid w:val="00B231E6"/>
    <w:rsid w:val="00B2378C"/>
    <w:rsid w:val="00B23D22"/>
    <w:rsid w:val="00B2464F"/>
    <w:rsid w:val="00B24693"/>
    <w:rsid w:val="00B2486F"/>
    <w:rsid w:val="00B251F9"/>
    <w:rsid w:val="00B25656"/>
    <w:rsid w:val="00B2571D"/>
    <w:rsid w:val="00B25F94"/>
    <w:rsid w:val="00B26713"/>
    <w:rsid w:val="00B2732F"/>
    <w:rsid w:val="00B27773"/>
    <w:rsid w:val="00B27E79"/>
    <w:rsid w:val="00B27FB9"/>
    <w:rsid w:val="00B27FCF"/>
    <w:rsid w:val="00B30550"/>
    <w:rsid w:val="00B3085B"/>
    <w:rsid w:val="00B30A91"/>
    <w:rsid w:val="00B30F76"/>
    <w:rsid w:val="00B31270"/>
    <w:rsid w:val="00B319D8"/>
    <w:rsid w:val="00B31D4C"/>
    <w:rsid w:val="00B32057"/>
    <w:rsid w:val="00B322A9"/>
    <w:rsid w:val="00B324EA"/>
    <w:rsid w:val="00B325E7"/>
    <w:rsid w:val="00B32628"/>
    <w:rsid w:val="00B32B5B"/>
    <w:rsid w:val="00B32BF4"/>
    <w:rsid w:val="00B32F97"/>
    <w:rsid w:val="00B32FEB"/>
    <w:rsid w:val="00B3339C"/>
    <w:rsid w:val="00B334C2"/>
    <w:rsid w:val="00B335D6"/>
    <w:rsid w:val="00B335E8"/>
    <w:rsid w:val="00B33626"/>
    <w:rsid w:val="00B33C63"/>
    <w:rsid w:val="00B33C88"/>
    <w:rsid w:val="00B33E6E"/>
    <w:rsid w:val="00B33ED4"/>
    <w:rsid w:val="00B34651"/>
    <w:rsid w:val="00B355A7"/>
    <w:rsid w:val="00B35EBC"/>
    <w:rsid w:val="00B3645F"/>
    <w:rsid w:val="00B364F3"/>
    <w:rsid w:val="00B36526"/>
    <w:rsid w:val="00B3762B"/>
    <w:rsid w:val="00B37BEB"/>
    <w:rsid w:val="00B37C76"/>
    <w:rsid w:val="00B40093"/>
    <w:rsid w:val="00B40192"/>
    <w:rsid w:val="00B405AB"/>
    <w:rsid w:val="00B40982"/>
    <w:rsid w:val="00B4133B"/>
    <w:rsid w:val="00B41341"/>
    <w:rsid w:val="00B413D4"/>
    <w:rsid w:val="00B41468"/>
    <w:rsid w:val="00B414AC"/>
    <w:rsid w:val="00B415D5"/>
    <w:rsid w:val="00B41653"/>
    <w:rsid w:val="00B418F2"/>
    <w:rsid w:val="00B41C60"/>
    <w:rsid w:val="00B41D7C"/>
    <w:rsid w:val="00B41E0E"/>
    <w:rsid w:val="00B42180"/>
    <w:rsid w:val="00B42511"/>
    <w:rsid w:val="00B426FB"/>
    <w:rsid w:val="00B42E7A"/>
    <w:rsid w:val="00B42EBF"/>
    <w:rsid w:val="00B430BA"/>
    <w:rsid w:val="00B432E2"/>
    <w:rsid w:val="00B4344C"/>
    <w:rsid w:val="00B439F4"/>
    <w:rsid w:val="00B43DEC"/>
    <w:rsid w:val="00B43FB7"/>
    <w:rsid w:val="00B4400E"/>
    <w:rsid w:val="00B441F0"/>
    <w:rsid w:val="00B44BD0"/>
    <w:rsid w:val="00B44CB5"/>
    <w:rsid w:val="00B44EFB"/>
    <w:rsid w:val="00B45307"/>
    <w:rsid w:val="00B456A5"/>
    <w:rsid w:val="00B458AB"/>
    <w:rsid w:val="00B45BD1"/>
    <w:rsid w:val="00B45C20"/>
    <w:rsid w:val="00B4624F"/>
    <w:rsid w:val="00B46500"/>
    <w:rsid w:val="00B46887"/>
    <w:rsid w:val="00B468D1"/>
    <w:rsid w:val="00B46E73"/>
    <w:rsid w:val="00B4768A"/>
    <w:rsid w:val="00B476E9"/>
    <w:rsid w:val="00B47A5F"/>
    <w:rsid w:val="00B5132A"/>
    <w:rsid w:val="00B51646"/>
    <w:rsid w:val="00B52699"/>
    <w:rsid w:val="00B52E1D"/>
    <w:rsid w:val="00B53085"/>
    <w:rsid w:val="00B544F0"/>
    <w:rsid w:val="00B548E7"/>
    <w:rsid w:val="00B54FD2"/>
    <w:rsid w:val="00B559D7"/>
    <w:rsid w:val="00B55EFE"/>
    <w:rsid w:val="00B560B2"/>
    <w:rsid w:val="00B56435"/>
    <w:rsid w:val="00B56C8B"/>
    <w:rsid w:val="00B56DC6"/>
    <w:rsid w:val="00B578A5"/>
    <w:rsid w:val="00B578D8"/>
    <w:rsid w:val="00B57E15"/>
    <w:rsid w:val="00B60575"/>
    <w:rsid w:val="00B608B3"/>
    <w:rsid w:val="00B60AE8"/>
    <w:rsid w:val="00B60C6B"/>
    <w:rsid w:val="00B612E4"/>
    <w:rsid w:val="00B6147E"/>
    <w:rsid w:val="00B615D1"/>
    <w:rsid w:val="00B61FEF"/>
    <w:rsid w:val="00B6228B"/>
    <w:rsid w:val="00B62343"/>
    <w:rsid w:val="00B623DE"/>
    <w:rsid w:val="00B6264F"/>
    <w:rsid w:val="00B6280A"/>
    <w:rsid w:val="00B62A55"/>
    <w:rsid w:val="00B62BB4"/>
    <w:rsid w:val="00B62BCA"/>
    <w:rsid w:val="00B62C69"/>
    <w:rsid w:val="00B62E8D"/>
    <w:rsid w:val="00B63460"/>
    <w:rsid w:val="00B640C8"/>
    <w:rsid w:val="00B643CA"/>
    <w:rsid w:val="00B64A84"/>
    <w:rsid w:val="00B64BD3"/>
    <w:rsid w:val="00B64C4B"/>
    <w:rsid w:val="00B65483"/>
    <w:rsid w:val="00B65548"/>
    <w:rsid w:val="00B655D1"/>
    <w:rsid w:val="00B657A3"/>
    <w:rsid w:val="00B65F15"/>
    <w:rsid w:val="00B66167"/>
    <w:rsid w:val="00B66479"/>
    <w:rsid w:val="00B66E39"/>
    <w:rsid w:val="00B67292"/>
    <w:rsid w:val="00B677FB"/>
    <w:rsid w:val="00B678D6"/>
    <w:rsid w:val="00B705BB"/>
    <w:rsid w:val="00B705EE"/>
    <w:rsid w:val="00B70628"/>
    <w:rsid w:val="00B70942"/>
    <w:rsid w:val="00B70AA8"/>
    <w:rsid w:val="00B70B2F"/>
    <w:rsid w:val="00B70B88"/>
    <w:rsid w:val="00B70E81"/>
    <w:rsid w:val="00B70F3A"/>
    <w:rsid w:val="00B714C7"/>
    <w:rsid w:val="00B7184A"/>
    <w:rsid w:val="00B71F0A"/>
    <w:rsid w:val="00B71FCB"/>
    <w:rsid w:val="00B72451"/>
    <w:rsid w:val="00B72934"/>
    <w:rsid w:val="00B72947"/>
    <w:rsid w:val="00B72BCD"/>
    <w:rsid w:val="00B732C0"/>
    <w:rsid w:val="00B73502"/>
    <w:rsid w:val="00B73AFE"/>
    <w:rsid w:val="00B73C54"/>
    <w:rsid w:val="00B73CF7"/>
    <w:rsid w:val="00B73F88"/>
    <w:rsid w:val="00B741D9"/>
    <w:rsid w:val="00B74356"/>
    <w:rsid w:val="00B74466"/>
    <w:rsid w:val="00B7496F"/>
    <w:rsid w:val="00B749EF"/>
    <w:rsid w:val="00B74C13"/>
    <w:rsid w:val="00B74C6E"/>
    <w:rsid w:val="00B751A2"/>
    <w:rsid w:val="00B76042"/>
    <w:rsid w:val="00B7614A"/>
    <w:rsid w:val="00B7628F"/>
    <w:rsid w:val="00B762B1"/>
    <w:rsid w:val="00B76375"/>
    <w:rsid w:val="00B76689"/>
    <w:rsid w:val="00B7679D"/>
    <w:rsid w:val="00B76839"/>
    <w:rsid w:val="00B76E6B"/>
    <w:rsid w:val="00B771DC"/>
    <w:rsid w:val="00B774F3"/>
    <w:rsid w:val="00B77D2F"/>
    <w:rsid w:val="00B80410"/>
    <w:rsid w:val="00B80987"/>
    <w:rsid w:val="00B80E92"/>
    <w:rsid w:val="00B81107"/>
    <w:rsid w:val="00B8113A"/>
    <w:rsid w:val="00B8117A"/>
    <w:rsid w:val="00B81497"/>
    <w:rsid w:val="00B817CA"/>
    <w:rsid w:val="00B81C04"/>
    <w:rsid w:val="00B820C1"/>
    <w:rsid w:val="00B82B79"/>
    <w:rsid w:val="00B8351F"/>
    <w:rsid w:val="00B83E96"/>
    <w:rsid w:val="00B84621"/>
    <w:rsid w:val="00B847A6"/>
    <w:rsid w:val="00B84CE0"/>
    <w:rsid w:val="00B8554A"/>
    <w:rsid w:val="00B85782"/>
    <w:rsid w:val="00B85B03"/>
    <w:rsid w:val="00B860C1"/>
    <w:rsid w:val="00B86218"/>
    <w:rsid w:val="00B86DB2"/>
    <w:rsid w:val="00B872AF"/>
    <w:rsid w:val="00B873B0"/>
    <w:rsid w:val="00B87D3A"/>
    <w:rsid w:val="00B87DD7"/>
    <w:rsid w:val="00B90499"/>
    <w:rsid w:val="00B906FA"/>
    <w:rsid w:val="00B90732"/>
    <w:rsid w:val="00B908A0"/>
    <w:rsid w:val="00B90E1B"/>
    <w:rsid w:val="00B90E65"/>
    <w:rsid w:val="00B91021"/>
    <w:rsid w:val="00B91257"/>
    <w:rsid w:val="00B913EE"/>
    <w:rsid w:val="00B91A7D"/>
    <w:rsid w:val="00B9226B"/>
    <w:rsid w:val="00B9230B"/>
    <w:rsid w:val="00B9237B"/>
    <w:rsid w:val="00B929AF"/>
    <w:rsid w:val="00B92B0C"/>
    <w:rsid w:val="00B931AA"/>
    <w:rsid w:val="00B932FC"/>
    <w:rsid w:val="00B936E0"/>
    <w:rsid w:val="00B93727"/>
    <w:rsid w:val="00B93793"/>
    <w:rsid w:val="00B938C6"/>
    <w:rsid w:val="00B93D41"/>
    <w:rsid w:val="00B9425A"/>
    <w:rsid w:val="00B94384"/>
    <w:rsid w:val="00B945AF"/>
    <w:rsid w:val="00B94936"/>
    <w:rsid w:val="00B94BD0"/>
    <w:rsid w:val="00B956A9"/>
    <w:rsid w:val="00B95AB0"/>
    <w:rsid w:val="00B961F8"/>
    <w:rsid w:val="00B96E62"/>
    <w:rsid w:val="00B97C30"/>
    <w:rsid w:val="00B97F52"/>
    <w:rsid w:val="00BA0545"/>
    <w:rsid w:val="00BA0BCC"/>
    <w:rsid w:val="00BA0C95"/>
    <w:rsid w:val="00BA0DF4"/>
    <w:rsid w:val="00BA1503"/>
    <w:rsid w:val="00BA1633"/>
    <w:rsid w:val="00BA188E"/>
    <w:rsid w:val="00BA1BE7"/>
    <w:rsid w:val="00BA1D79"/>
    <w:rsid w:val="00BA253B"/>
    <w:rsid w:val="00BA28E2"/>
    <w:rsid w:val="00BA2C55"/>
    <w:rsid w:val="00BA373F"/>
    <w:rsid w:val="00BA3825"/>
    <w:rsid w:val="00BA3DF7"/>
    <w:rsid w:val="00BA3E95"/>
    <w:rsid w:val="00BA45EA"/>
    <w:rsid w:val="00BA497E"/>
    <w:rsid w:val="00BA4C77"/>
    <w:rsid w:val="00BA5174"/>
    <w:rsid w:val="00BA5930"/>
    <w:rsid w:val="00BA5A9B"/>
    <w:rsid w:val="00BA5DA5"/>
    <w:rsid w:val="00BA6053"/>
    <w:rsid w:val="00BA618C"/>
    <w:rsid w:val="00BA68ED"/>
    <w:rsid w:val="00BA6B63"/>
    <w:rsid w:val="00BA6D37"/>
    <w:rsid w:val="00BA6F84"/>
    <w:rsid w:val="00BA76A7"/>
    <w:rsid w:val="00BA7980"/>
    <w:rsid w:val="00BA7AFF"/>
    <w:rsid w:val="00BA7CD6"/>
    <w:rsid w:val="00BB0085"/>
    <w:rsid w:val="00BB031D"/>
    <w:rsid w:val="00BB0AFF"/>
    <w:rsid w:val="00BB116B"/>
    <w:rsid w:val="00BB18B5"/>
    <w:rsid w:val="00BB2168"/>
    <w:rsid w:val="00BB2453"/>
    <w:rsid w:val="00BB24A0"/>
    <w:rsid w:val="00BB272C"/>
    <w:rsid w:val="00BB2791"/>
    <w:rsid w:val="00BB2E2E"/>
    <w:rsid w:val="00BB2EC9"/>
    <w:rsid w:val="00BB3276"/>
    <w:rsid w:val="00BB347B"/>
    <w:rsid w:val="00BB3B37"/>
    <w:rsid w:val="00BB42CD"/>
    <w:rsid w:val="00BB43F2"/>
    <w:rsid w:val="00BB4683"/>
    <w:rsid w:val="00BB4742"/>
    <w:rsid w:val="00BB4901"/>
    <w:rsid w:val="00BB5035"/>
    <w:rsid w:val="00BB529C"/>
    <w:rsid w:val="00BB52BB"/>
    <w:rsid w:val="00BB5615"/>
    <w:rsid w:val="00BB5BB5"/>
    <w:rsid w:val="00BB7123"/>
    <w:rsid w:val="00BB71B7"/>
    <w:rsid w:val="00BB7356"/>
    <w:rsid w:val="00BB74EC"/>
    <w:rsid w:val="00BB7833"/>
    <w:rsid w:val="00BB7DB9"/>
    <w:rsid w:val="00BB7E25"/>
    <w:rsid w:val="00BC0273"/>
    <w:rsid w:val="00BC036E"/>
    <w:rsid w:val="00BC0D1F"/>
    <w:rsid w:val="00BC168B"/>
    <w:rsid w:val="00BC183B"/>
    <w:rsid w:val="00BC1D2C"/>
    <w:rsid w:val="00BC21F7"/>
    <w:rsid w:val="00BC2461"/>
    <w:rsid w:val="00BC2795"/>
    <w:rsid w:val="00BC2C2E"/>
    <w:rsid w:val="00BC3776"/>
    <w:rsid w:val="00BC3918"/>
    <w:rsid w:val="00BC3933"/>
    <w:rsid w:val="00BC398A"/>
    <w:rsid w:val="00BC3A6B"/>
    <w:rsid w:val="00BC3B13"/>
    <w:rsid w:val="00BC4173"/>
    <w:rsid w:val="00BC4393"/>
    <w:rsid w:val="00BC483F"/>
    <w:rsid w:val="00BC4BCC"/>
    <w:rsid w:val="00BC4DBD"/>
    <w:rsid w:val="00BC545A"/>
    <w:rsid w:val="00BC54CA"/>
    <w:rsid w:val="00BC6293"/>
    <w:rsid w:val="00BC6BF2"/>
    <w:rsid w:val="00BC6CC3"/>
    <w:rsid w:val="00BC6D72"/>
    <w:rsid w:val="00BC76FF"/>
    <w:rsid w:val="00BC79B1"/>
    <w:rsid w:val="00BC7DB4"/>
    <w:rsid w:val="00BD00BA"/>
    <w:rsid w:val="00BD03C4"/>
    <w:rsid w:val="00BD05F0"/>
    <w:rsid w:val="00BD0AD6"/>
    <w:rsid w:val="00BD104E"/>
    <w:rsid w:val="00BD105F"/>
    <w:rsid w:val="00BD123F"/>
    <w:rsid w:val="00BD16B2"/>
    <w:rsid w:val="00BD22DC"/>
    <w:rsid w:val="00BD302F"/>
    <w:rsid w:val="00BD30C9"/>
    <w:rsid w:val="00BD388D"/>
    <w:rsid w:val="00BD40FB"/>
    <w:rsid w:val="00BD4A49"/>
    <w:rsid w:val="00BD52B7"/>
    <w:rsid w:val="00BD56D6"/>
    <w:rsid w:val="00BD5973"/>
    <w:rsid w:val="00BD5CB2"/>
    <w:rsid w:val="00BD6276"/>
    <w:rsid w:val="00BD62F7"/>
    <w:rsid w:val="00BD6A1B"/>
    <w:rsid w:val="00BD6EED"/>
    <w:rsid w:val="00BD7ED6"/>
    <w:rsid w:val="00BE050B"/>
    <w:rsid w:val="00BE0528"/>
    <w:rsid w:val="00BE059E"/>
    <w:rsid w:val="00BE07C3"/>
    <w:rsid w:val="00BE0BE9"/>
    <w:rsid w:val="00BE0EA3"/>
    <w:rsid w:val="00BE12BA"/>
    <w:rsid w:val="00BE139C"/>
    <w:rsid w:val="00BE15C1"/>
    <w:rsid w:val="00BE18AF"/>
    <w:rsid w:val="00BE1A1C"/>
    <w:rsid w:val="00BE1B71"/>
    <w:rsid w:val="00BE1CD3"/>
    <w:rsid w:val="00BE23FE"/>
    <w:rsid w:val="00BE24FD"/>
    <w:rsid w:val="00BE25EF"/>
    <w:rsid w:val="00BE2BBD"/>
    <w:rsid w:val="00BE350F"/>
    <w:rsid w:val="00BE41B7"/>
    <w:rsid w:val="00BE461F"/>
    <w:rsid w:val="00BE4A3E"/>
    <w:rsid w:val="00BE4AB0"/>
    <w:rsid w:val="00BE4FBE"/>
    <w:rsid w:val="00BE50E4"/>
    <w:rsid w:val="00BE5196"/>
    <w:rsid w:val="00BE53BC"/>
    <w:rsid w:val="00BE5842"/>
    <w:rsid w:val="00BE58F1"/>
    <w:rsid w:val="00BE591C"/>
    <w:rsid w:val="00BE5980"/>
    <w:rsid w:val="00BE603A"/>
    <w:rsid w:val="00BE61A4"/>
    <w:rsid w:val="00BE63FB"/>
    <w:rsid w:val="00BE6FF2"/>
    <w:rsid w:val="00BE75D4"/>
    <w:rsid w:val="00BE775C"/>
    <w:rsid w:val="00BE7975"/>
    <w:rsid w:val="00BE7FF3"/>
    <w:rsid w:val="00BF0014"/>
    <w:rsid w:val="00BF03D6"/>
    <w:rsid w:val="00BF06C6"/>
    <w:rsid w:val="00BF09C0"/>
    <w:rsid w:val="00BF0F17"/>
    <w:rsid w:val="00BF11C5"/>
    <w:rsid w:val="00BF14AA"/>
    <w:rsid w:val="00BF1585"/>
    <w:rsid w:val="00BF1702"/>
    <w:rsid w:val="00BF185B"/>
    <w:rsid w:val="00BF1B30"/>
    <w:rsid w:val="00BF2408"/>
    <w:rsid w:val="00BF255C"/>
    <w:rsid w:val="00BF29C8"/>
    <w:rsid w:val="00BF29FD"/>
    <w:rsid w:val="00BF33A1"/>
    <w:rsid w:val="00BF3CD1"/>
    <w:rsid w:val="00BF3E20"/>
    <w:rsid w:val="00BF3ED1"/>
    <w:rsid w:val="00BF4122"/>
    <w:rsid w:val="00BF49D3"/>
    <w:rsid w:val="00BF4C17"/>
    <w:rsid w:val="00BF4DD1"/>
    <w:rsid w:val="00BF5890"/>
    <w:rsid w:val="00BF5E1F"/>
    <w:rsid w:val="00BF62E7"/>
    <w:rsid w:val="00BF653C"/>
    <w:rsid w:val="00BF6B26"/>
    <w:rsid w:val="00BF73EB"/>
    <w:rsid w:val="00BF7530"/>
    <w:rsid w:val="00BF7763"/>
    <w:rsid w:val="00BF7C0C"/>
    <w:rsid w:val="00C0039A"/>
    <w:rsid w:val="00C0041B"/>
    <w:rsid w:val="00C011D5"/>
    <w:rsid w:val="00C01268"/>
    <w:rsid w:val="00C0171F"/>
    <w:rsid w:val="00C0190D"/>
    <w:rsid w:val="00C01A4F"/>
    <w:rsid w:val="00C0201C"/>
    <w:rsid w:val="00C02383"/>
    <w:rsid w:val="00C02467"/>
    <w:rsid w:val="00C02A57"/>
    <w:rsid w:val="00C02C55"/>
    <w:rsid w:val="00C031A8"/>
    <w:rsid w:val="00C037B5"/>
    <w:rsid w:val="00C03844"/>
    <w:rsid w:val="00C03987"/>
    <w:rsid w:val="00C03B13"/>
    <w:rsid w:val="00C04429"/>
    <w:rsid w:val="00C044E7"/>
    <w:rsid w:val="00C047EC"/>
    <w:rsid w:val="00C0487F"/>
    <w:rsid w:val="00C04BE2"/>
    <w:rsid w:val="00C04CD7"/>
    <w:rsid w:val="00C04DC4"/>
    <w:rsid w:val="00C04F11"/>
    <w:rsid w:val="00C04F78"/>
    <w:rsid w:val="00C05867"/>
    <w:rsid w:val="00C06175"/>
    <w:rsid w:val="00C06F98"/>
    <w:rsid w:val="00C0704D"/>
    <w:rsid w:val="00C0793F"/>
    <w:rsid w:val="00C0799E"/>
    <w:rsid w:val="00C079CA"/>
    <w:rsid w:val="00C07B26"/>
    <w:rsid w:val="00C07FB7"/>
    <w:rsid w:val="00C100F6"/>
    <w:rsid w:val="00C10172"/>
    <w:rsid w:val="00C105AC"/>
    <w:rsid w:val="00C112A8"/>
    <w:rsid w:val="00C113B5"/>
    <w:rsid w:val="00C1155F"/>
    <w:rsid w:val="00C11706"/>
    <w:rsid w:val="00C1170C"/>
    <w:rsid w:val="00C118A7"/>
    <w:rsid w:val="00C11A9F"/>
    <w:rsid w:val="00C12158"/>
    <w:rsid w:val="00C122C3"/>
    <w:rsid w:val="00C1240B"/>
    <w:rsid w:val="00C12910"/>
    <w:rsid w:val="00C129D6"/>
    <w:rsid w:val="00C12A5F"/>
    <w:rsid w:val="00C12EF8"/>
    <w:rsid w:val="00C134AE"/>
    <w:rsid w:val="00C13B66"/>
    <w:rsid w:val="00C141E6"/>
    <w:rsid w:val="00C14280"/>
    <w:rsid w:val="00C14839"/>
    <w:rsid w:val="00C1552B"/>
    <w:rsid w:val="00C15876"/>
    <w:rsid w:val="00C15AD3"/>
    <w:rsid w:val="00C15F41"/>
    <w:rsid w:val="00C1622C"/>
    <w:rsid w:val="00C16369"/>
    <w:rsid w:val="00C1662D"/>
    <w:rsid w:val="00C16CF0"/>
    <w:rsid w:val="00C16E30"/>
    <w:rsid w:val="00C20AFE"/>
    <w:rsid w:val="00C20BC1"/>
    <w:rsid w:val="00C20C2F"/>
    <w:rsid w:val="00C21355"/>
    <w:rsid w:val="00C21454"/>
    <w:rsid w:val="00C2148F"/>
    <w:rsid w:val="00C21581"/>
    <w:rsid w:val="00C22276"/>
    <w:rsid w:val="00C23005"/>
    <w:rsid w:val="00C2422A"/>
    <w:rsid w:val="00C2437D"/>
    <w:rsid w:val="00C246EC"/>
    <w:rsid w:val="00C24CD7"/>
    <w:rsid w:val="00C25107"/>
    <w:rsid w:val="00C251F4"/>
    <w:rsid w:val="00C252C6"/>
    <w:rsid w:val="00C25305"/>
    <w:rsid w:val="00C258E4"/>
    <w:rsid w:val="00C2591D"/>
    <w:rsid w:val="00C25C51"/>
    <w:rsid w:val="00C25E3B"/>
    <w:rsid w:val="00C26371"/>
    <w:rsid w:val="00C26A53"/>
    <w:rsid w:val="00C27439"/>
    <w:rsid w:val="00C27635"/>
    <w:rsid w:val="00C27C39"/>
    <w:rsid w:val="00C3013D"/>
    <w:rsid w:val="00C30D90"/>
    <w:rsid w:val="00C3167A"/>
    <w:rsid w:val="00C31792"/>
    <w:rsid w:val="00C31D6E"/>
    <w:rsid w:val="00C3202D"/>
    <w:rsid w:val="00C32098"/>
    <w:rsid w:val="00C32257"/>
    <w:rsid w:val="00C32603"/>
    <w:rsid w:val="00C32806"/>
    <w:rsid w:val="00C328EA"/>
    <w:rsid w:val="00C32C49"/>
    <w:rsid w:val="00C331B4"/>
    <w:rsid w:val="00C33671"/>
    <w:rsid w:val="00C340B2"/>
    <w:rsid w:val="00C343BF"/>
    <w:rsid w:val="00C34D32"/>
    <w:rsid w:val="00C351BE"/>
    <w:rsid w:val="00C352E5"/>
    <w:rsid w:val="00C35315"/>
    <w:rsid w:val="00C35B8D"/>
    <w:rsid w:val="00C35D12"/>
    <w:rsid w:val="00C36535"/>
    <w:rsid w:val="00C36E94"/>
    <w:rsid w:val="00C36EEB"/>
    <w:rsid w:val="00C37CAF"/>
    <w:rsid w:val="00C37F46"/>
    <w:rsid w:val="00C401DD"/>
    <w:rsid w:val="00C402E7"/>
    <w:rsid w:val="00C40A10"/>
    <w:rsid w:val="00C40F49"/>
    <w:rsid w:val="00C4209B"/>
    <w:rsid w:val="00C4294E"/>
    <w:rsid w:val="00C42A81"/>
    <w:rsid w:val="00C42B30"/>
    <w:rsid w:val="00C4325A"/>
    <w:rsid w:val="00C43753"/>
    <w:rsid w:val="00C438CC"/>
    <w:rsid w:val="00C43FB1"/>
    <w:rsid w:val="00C43FCF"/>
    <w:rsid w:val="00C4411F"/>
    <w:rsid w:val="00C447D8"/>
    <w:rsid w:val="00C450CB"/>
    <w:rsid w:val="00C4531E"/>
    <w:rsid w:val="00C45F5C"/>
    <w:rsid w:val="00C46218"/>
    <w:rsid w:val="00C465C7"/>
    <w:rsid w:val="00C466F7"/>
    <w:rsid w:val="00C46970"/>
    <w:rsid w:val="00C46A92"/>
    <w:rsid w:val="00C4739E"/>
    <w:rsid w:val="00C474BA"/>
    <w:rsid w:val="00C4767F"/>
    <w:rsid w:val="00C47E5C"/>
    <w:rsid w:val="00C47F3D"/>
    <w:rsid w:val="00C5096B"/>
    <w:rsid w:val="00C50ABE"/>
    <w:rsid w:val="00C5129D"/>
    <w:rsid w:val="00C5134B"/>
    <w:rsid w:val="00C51556"/>
    <w:rsid w:val="00C51784"/>
    <w:rsid w:val="00C51AF4"/>
    <w:rsid w:val="00C5210F"/>
    <w:rsid w:val="00C530BB"/>
    <w:rsid w:val="00C53637"/>
    <w:rsid w:val="00C537C7"/>
    <w:rsid w:val="00C539CF"/>
    <w:rsid w:val="00C54297"/>
    <w:rsid w:val="00C5467A"/>
    <w:rsid w:val="00C5475B"/>
    <w:rsid w:val="00C54B2C"/>
    <w:rsid w:val="00C54BAE"/>
    <w:rsid w:val="00C54E8C"/>
    <w:rsid w:val="00C56407"/>
    <w:rsid w:val="00C56966"/>
    <w:rsid w:val="00C56D5C"/>
    <w:rsid w:val="00C56EDC"/>
    <w:rsid w:val="00C56F4D"/>
    <w:rsid w:val="00C571B4"/>
    <w:rsid w:val="00C572D5"/>
    <w:rsid w:val="00C5756B"/>
    <w:rsid w:val="00C576A6"/>
    <w:rsid w:val="00C57AB3"/>
    <w:rsid w:val="00C57BE2"/>
    <w:rsid w:val="00C60132"/>
    <w:rsid w:val="00C6039B"/>
    <w:rsid w:val="00C608EB"/>
    <w:rsid w:val="00C60CCE"/>
    <w:rsid w:val="00C60F8B"/>
    <w:rsid w:val="00C61AE9"/>
    <w:rsid w:val="00C61D88"/>
    <w:rsid w:val="00C6228A"/>
    <w:rsid w:val="00C6280D"/>
    <w:rsid w:val="00C62A2A"/>
    <w:rsid w:val="00C62A41"/>
    <w:rsid w:val="00C63107"/>
    <w:rsid w:val="00C6352B"/>
    <w:rsid w:val="00C635FC"/>
    <w:rsid w:val="00C63696"/>
    <w:rsid w:val="00C63E57"/>
    <w:rsid w:val="00C63E71"/>
    <w:rsid w:val="00C645AD"/>
    <w:rsid w:val="00C64A3C"/>
    <w:rsid w:val="00C64D6E"/>
    <w:rsid w:val="00C65341"/>
    <w:rsid w:val="00C655BA"/>
    <w:rsid w:val="00C65706"/>
    <w:rsid w:val="00C65D1D"/>
    <w:rsid w:val="00C66A08"/>
    <w:rsid w:val="00C66B30"/>
    <w:rsid w:val="00C66B5D"/>
    <w:rsid w:val="00C66CFC"/>
    <w:rsid w:val="00C66D84"/>
    <w:rsid w:val="00C6769B"/>
    <w:rsid w:val="00C67BB6"/>
    <w:rsid w:val="00C7082C"/>
    <w:rsid w:val="00C714DB"/>
    <w:rsid w:val="00C7158A"/>
    <w:rsid w:val="00C7176E"/>
    <w:rsid w:val="00C71A09"/>
    <w:rsid w:val="00C7235E"/>
    <w:rsid w:val="00C7244C"/>
    <w:rsid w:val="00C72A0B"/>
    <w:rsid w:val="00C72B39"/>
    <w:rsid w:val="00C72D53"/>
    <w:rsid w:val="00C73D48"/>
    <w:rsid w:val="00C73F1F"/>
    <w:rsid w:val="00C7462A"/>
    <w:rsid w:val="00C749FD"/>
    <w:rsid w:val="00C74B45"/>
    <w:rsid w:val="00C74DA8"/>
    <w:rsid w:val="00C74EA3"/>
    <w:rsid w:val="00C751BC"/>
    <w:rsid w:val="00C753C1"/>
    <w:rsid w:val="00C75476"/>
    <w:rsid w:val="00C75A45"/>
    <w:rsid w:val="00C75B45"/>
    <w:rsid w:val="00C75C4B"/>
    <w:rsid w:val="00C75D4C"/>
    <w:rsid w:val="00C76221"/>
    <w:rsid w:val="00C76472"/>
    <w:rsid w:val="00C769E5"/>
    <w:rsid w:val="00C7704C"/>
    <w:rsid w:val="00C77519"/>
    <w:rsid w:val="00C77778"/>
    <w:rsid w:val="00C77E89"/>
    <w:rsid w:val="00C80036"/>
    <w:rsid w:val="00C80087"/>
    <w:rsid w:val="00C80247"/>
    <w:rsid w:val="00C80353"/>
    <w:rsid w:val="00C803C8"/>
    <w:rsid w:val="00C804C3"/>
    <w:rsid w:val="00C808C1"/>
    <w:rsid w:val="00C80C60"/>
    <w:rsid w:val="00C80D3B"/>
    <w:rsid w:val="00C810FE"/>
    <w:rsid w:val="00C8119F"/>
    <w:rsid w:val="00C819DE"/>
    <w:rsid w:val="00C81B03"/>
    <w:rsid w:val="00C82875"/>
    <w:rsid w:val="00C8290F"/>
    <w:rsid w:val="00C82E27"/>
    <w:rsid w:val="00C82F67"/>
    <w:rsid w:val="00C8333D"/>
    <w:rsid w:val="00C83CE4"/>
    <w:rsid w:val="00C83F3E"/>
    <w:rsid w:val="00C841D0"/>
    <w:rsid w:val="00C8497B"/>
    <w:rsid w:val="00C84E27"/>
    <w:rsid w:val="00C8544D"/>
    <w:rsid w:val="00C8557C"/>
    <w:rsid w:val="00C857B5"/>
    <w:rsid w:val="00C877AB"/>
    <w:rsid w:val="00C87A09"/>
    <w:rsid w:val="00C87B2D"/>
    <w:rsid w:val="00C87BFE"/>
    <w:rsid w:val="00C87FCE"/>
    <w:rsid w:val="00C90240"/>
    <w:rsid w:val="00C904E7"/>
    <w:rsid w:val="00C9068F"/>
    <w:rsid w:val="00C90719"/>
    <w:rsid w:val="00C907EE"/>
    <w:rsid w:val="00C90BE7"/>
    <w:rsid w:val="00C90EDE"/>
    <w:rsid w:val="00C91450"/>
    <w:rsid w:val="00C914DE"/>
    <w:rsid w:val="00C918EB"/>
    <w:rsid w:val="00C91CF5"/>
    <w:rsid w:val="00C9213A"/>
    <w:rsid w:val="00C923A2"/>
    <w:rsid w:val="00C924AD"/>
    <w:rsid w:val="00C9272C"/>
    <w:rsid w:val="00C92B66"/>
    <w:rsid w:val="00C92C46"/>
    <w:rsid w:val="00C92C9F"/>
    <w:rsid w:val="00C93068"/>
    <w:rsid w:val="00C932DD"/>
    <w:rsid w:val="00C93D1C"/>
    <w:rsid w:val="00C93E5E"/>
    <w:rsid w:val="00C94525"/>
    <w:rsid w:val="00C9489C"/>
    <w:rsid w:val="00C94F0B"/>
    <w:rsid w:val="00C95001"/>
    <w:rsid w:val="00C9513D"/>
    <w:rsid w:val="00C95532"/>
    <w:rsid w:val="00C95750"/>
    <w:rsid w:val="00C957DC"/>
    <w:rsid w:val="00C95F7E"/>
    <w:rsid w:val="00C966AA"/>
    <w:rsid w:val="00C967EA"/>
    <w:rsid w:val="00C9728B"/>
    <w:rsid w:val="00C972FA"/>
    <w:rsid w:val="00C97515"/>
    <w:rsid w:val="00C97E4D"/>
    <w:rsid w:val="00C97F6C"/>
    <w:rsid w:val="00CA002A"/>
    <w:rsid w:val="00CA00C4"/>
    <w:rsid w:val="00CA017D"/>
    <w:rsid w:val="00CA061B"/>
    <w:rsid w:val="00CA1058"/>
    <w:rsid w:val="00CA1D19"/>
    <w:rsid w:val="00CA1F05"/>
    <w:rsid w:val="00CA2544"/>
    <w:rsid w:val="00CA25D2"/>
    <w:rsid w:val="00CA261B"/>
    <w:rsid w:val="00CA2842"/>
    <w:rsid w:val="00CA28BE"/>
    <w:rsid w:val="00CA30F1"/>
    <w:rsid w:val="00CA3A02"/>
    <w:rsid w:val="00CA3A25"/>
    <w:rsid w:val="00CA3B2B"/>
    <w:rsid w:val="00CA3F17"/>
    <w:rsid w:val="00CA47B6"/>
    <w:rsid w:val="00CA5171"/>
    <w:rsid w:val="00CA540A"/>
    <w:rsid w:val="00CA552D"/>
    <w:rsid w:val="00CA5964"/>
    <w:rsid w:val="00CA59A0"/>
    <w:rsid w:val="00CA5A2C"/>
    <w:rsid w:val="00CA5AFA"/>
    <w:rsid w:val="00CA61D8"/>
    <w:rsid w:val="00CA6668"/>
    <w:rsid w:val="00CA6AB3"/>
    <w:rsid w:val="00CA6ABF"/>
    <w:rsid w:val="00CA6BB0"/>
    <w:rsid w:val="00CA6C25"/>
    <w:rsid w:val="00CA6F5F"/>
    <w:rsid w:val="00CA7288"/>
    <w:rsid w:val="00CA7468"/>
    <w:rsid w:val="00CA74EB"/>
    <w:rsid w:val="00CA7CA1"/>
    <w:rsid w:val="00CA7DB0"/>
    <w:rsid w:val="00CB009E"/>
    <w:rsid w:val="00CB0869"/>
    <w:rsid w:val="00CB0951"/>
    <w:rsid w:val="00CB0DA7"/>
    <w:rsid w:val="00CB1034"/>
    <w:rsid w:val="00CB10AD"/>
    <w:rsid w:val="00CB1563"/>
    <w:rsid w:val="00CB1829"/>
    <w:rsid w:val="00CB214D"/>
    <w:rsid w:val="00CB2286"/>
    <w:rsid w:val="00CB2627"/>
    <w:rsid w:val="00CB29E5"/>
    <w:rsid w:val="00CB2BDE"/>
    <w:rsid w:val="00CB2ED6"/>
    <w:rsid w:val="00CB32C9"/>
    <w:rsid w:val="00CB358A"/>
    <w:rsid w:val="00CB39A5"/>
    <w:rsid w:val="00CB3CF9"/>
    <w:rsid w:val="00CB44F7"/>
    <w:rsid w:val="00CB489D"/>
    <w:rsid w:val="00CB4BED"/>
    <w:rsid w:val="00CB56B9"/>
    <w:rsid w:val="00CB5A4A"/>
    <w:rsid w:val="00CB5E81"/>
    <w:rsid w:val="00CB5FBE"/>
    <w:rsid w:val="00CB6A55"/>
    <w:rsid w:val="00CB6BBB"/>
    <w:rsid w:val="00CB74CB"/>
    <w:rsid w:val="00CB782D"/>
    <w:rsid w:val="00CB7E7B"/>
    <w:rsid w:val="00CC062A"/>
    <w:rsid w:val="00CC0DB3"/>
    <w:rsid w:val="00CC0F35"/>
    <w:rsid w:val="00CC18C0"/>
    <w:rsid w:val="00CC19CA"/>
    <w:rsid w:val="00CC23AF"/>
    <w:rsid w:val="00CC24F3"/>
    <w:rsid w:val="00CC2516"/>
    <w:rsid w:val="00CC38F9"/>
    <w:rsid w:val="00CC3C09"/>
    <w:rsid w:val="00CC40CE"/>
    <w:rsid w:val="00CC4795"/>
    <w:rsid w:val="00CC49B7"/>
    <w:rsid w:val="00CC49C3"/>
    <w:rsid w:val="00CC4A19"/>
    <w:rsid w:val="00CC5352"/>
    <w:rsid w:val="00CC583B"/>
    <w:rsid w:val="00CC5F5E"/>
    <w:rsid w:val="00CC6280"/>
    <w:rsid w:val="00CC6710"/>
    <w:rsid w:val="00CC68A6"/>
    <w:rsid w:val="00CC69BB"/>
    <w:rsid w:val="00CC7B32"/>
    <w:rsid w:val="00CC7E34"/>
    <w:rsid w:val="00CD0360"/>
    <w:rsid w:val="00CD06C2"/>
    <w:rsid w:val="00CD0758"/>
    <w:rsid w:val="00CD0920"/>
    <w:rsid w:val="00CD0982"/>
    <w:rsid w:val="00CD0E9B"/>
    <w:rsid w:val="00CD111A"/>
    <w:rsid w:val="00CD11DA"/>
    <w:rsid w:val="00CD196B"/>
    <w:rsid w:val="00CD1D1A"/>
    <w:rsid w:val="00CD1E08"/>
    <w:rsid w:val="00CD20BF"/>
    <w:rsid w:val="00CD2253"/>
    <w:rsid w:val="00CD23B2"/>
    <w:rsid w:val="00CD264E"/>
    <w:rsid w:val="00CD268D"/>
    <w:rsid w:val="00CD27D5"/>
    <w:rsid w:val="00CD28D0"/>
    <w:rsid w:val="00CD3109"/>
    <w:rsid w:val="00CD3861"/>
    <w:rsid w:val="00CD3896"/>
    <w:rsid w:val="00CD43B4"/>
    <w:rsid w:val="00CD4401"/>
    <w:rsid w:val="00CD4A74"/>
    <w:rsid w:val="00CD4DB9"/>
    <w:rsid w:val="00CD4E8B"/>
    <w:rsid w:val="00CD56AD"/>
    <w:rsid w:val="00CD577E"/>
    <w:rsid w:val="00CD5A10"/>
    <w:rsid w:val="00CD5FEF"/>
    <w:rsid w:val="00CD638E"/>
    <w:rsid w:val="00CD642F"/>
    <w:rsid w:val="00CD646E"/>
    <w:rsid w:val="00CD69BB"/>
    <w:rsid w:val="00CD71C9"/>
    <w:rsid w:val="00CD7791"/>
    <w:rsid w:val="00CD7813"/>
    <w:rsid w:val="00CE0172"/>
    <w:rsid w:val="00CE0BD3"/>
    <w:rsid w:val="00CE0E6D"/>
    <w:rsid w:val="00CE0E90"/>
    <w:rsid w:val="00CE0F93"/>
    <w:rsid w:val="00CE1442"/>
    <w:rsid w:val="00CE15B0"/>
    <w:rsid w:val="00CE2114"/>
    <w:rsid w:val="00CE2487"/>
    <w:rsid w:val="00CE2AD3"/>
    <w:rsid w:val="00CE2B58"/>
    <w:rsid w:val="00CE2D0E"/>
    <w:rsid w:val="00CE325A"/>
    <w:rsid w:val="00CE370B"/>
    <w:rsid w:val="00CE41F2"/>
    <w:rsid w:val="00CE43A8"/>
    <w:rsid w:val="00CE4C5A"/>
    <w:rsid w:val="00CE5074"/>
    <w:rsid w:val="00CE52BC"/>
    <w:rsid w:val="00CE5306"/>
    <w:rsid w:val="00CE5A14"/>
    <w:rsid w:val="00CE5FC3"/>
    <w:rsid w:val="00CE635E"/>
    <w:rsid w:val="00CE6D2D"/>
    <w:rsid w:val="00CE705A"/>
    <w:rsid w:val="00CE74F7"/>
    <w:rsid w:val="00CE774D"/>
    <w:rsid w:val="00CE77A7"/>
    <w:rsid w:val="00CE788C"/>
    <w:rsid w:val="00CF0578"/>
    <w:rsid w:val="00CF0B13"/>
    <w:rsid w:val="00CF1086"/>
    <w:rsid w:val="00CF1093"/>
    <w:rsid w:val="00CF1269"/>
    <w:rsid w:val="00CF12C9"/>
    <w:rsid w:val="00CF1560"/>
    <w:rsid w:val="00CF157B"/>
    <w:rsid w:val="00CF158F"/>
    <w:rsid w:val="00CF1C43"/>
    <w:rsid w:val="00CF2264"/>
    <w:rsid w:val="00CF2331"/>
    <w:rsid w:val="00CF2A6F"/>
    <w:rsid w:val="00CF2BF0"/>
    <w:rsid w:val="00CF2C11"/>
    <w:rsid w:val="00CF2C90"/>
    <w:rsid w:val="00CF39F3"/>
    <w:rsid w:val="00CF3FAD"/>
    <w:rsid w:val="00CF415D"/>
    <w:rsid w:val="00CF476B"/>
    <w:rsid w:val="00CF4E34"/>
    <w:rsid w:val="00CF4ED7"/>
    <w:rsid w:val="00CF4F1B"/>
    <w:rsid w:val="00CF5BEB"/>
    <w:rsid w:val="00CF625A"/>
    <w:rsid w:val="00CF642C"/>
    <w:rsid w:val="00CF6A59"/>
    <w:rsid w:val="00CF6BA9"/>
    <w:rsid w:val="00CF6D63"/>
    <w:rsid w:val="00CF714D"/>
    <w:rsid w:val="00CF7466"/>
    <w:rsid w:val="00CF750B"/>
    <w:rsid w:val="00CF75BE"/>
    <w:rsid w:val="00CF7BFB"/>
    <w:rsid w:val="00D00220"/>
    <w:rsid w:val="00D003EC"/>
    <w:rsid w:val="00D0096D"/>
    <w:rsid w:val="00D00990"/>
    <w:rsid w:val="00D00C2F"/>
    <w:rsid w:val="00D00E88"/>
    <w:rsid w:val="00D00EB6"/>
    <w:rsid w:val="00D01021"/>
    <w:rsid w:val="00D015C9"/>
    <w:rsid w:val="00D01926"/>
    <w:rsid w:val="00D01B9A"/>
    <w:rsid w:val="00D01F7E"/>
    <w:rsid w:val="00D02307"/>
    <w:rsid w:val="00D03037"/>
    <w:rsid w:val="00D03538"/>
    <w:rsid w:val="00D0361E"/>
    <w:rsid w:val="00D03C09"/>
    <w:rsid w:val="00D03C85"/>
    <w:rsid w:val="00D03DA0"/>
    <w:rsid w:val="00D04C77"/>
    <w:rsid w:val="00D04DD2"/>
    <w:rsid w:val="00D05200"/>
    <w:rsid w:val="00D052F4"/>
    <w:rsid w:val="00D05821"/>
    <w:rsid w:val="00D05EE3"/>
    <w:rsid w:val="00D06878"/>
    <w:rsid w:val="00D0711A"/>
    <w:rsid w:val="00D0715B"/>
    <w:rsid w:val="00D0743F"/>
    <w:rsid w:val="00D07CD8"/>
    <w:rsid w:val="00D07CF8"/>
    <w:rsid w:val="00D1016A"/>
    <w:rsid w:val="00D10635"/>
    <w:rsid w:val="00D10B68"/>
    <w:rsid w:val="00D112D4"/>
    <w:rsid w:val="00D1139C"/>
    <w:rsid w:val="00D11744"/>
    <w:rsid w:val="00D11C7D"/>
    <w:rsid w:val="00D11CCD"/>
    <w:rsid w:val="00D11EA7"/>
    <w:rsid w:val="00D12C65"/>
    <w:rsid w:val="00D12FD6"/>
    <w:rsid w:val="00D12FE7"/>
    <w:rsid w:val="00D1351D"/>
    <w:rsid w:val="00D14226"/>
    <w:rsid w:val="00D1463F"/>
    <w:rsid w:val="00D14760"/>
    <w:rsid w:val="00D14DA7"/>
    <w:rsid w:val="00D150C5"/>
    <w:rsid w:val="00D1547C"/>
    <w:rsid w:val="00D15DEB"/>
    <w:rsid w:val="00D15F4C"/>
    <w:rsid w:val="00D162EF"/>
    <w:rsid w:val="00D165C6"/>
    <w:rsid w:val="00D16824"/>
    <w:rsid w:val="00D1685B"/>
    <w:rsid w:val="00D16E81"/>
    <w:rsid w:val="00D17897"/>
    <w:rsid w:val="00D179EA"/>
    <w:rsid w:val="00D17E21"/>
    <w:rsid w:val="00D2000D"/>
    <w:rsid w:val="00D20D1B"/>
    <w:rsid w:val="00D2123B"/>
    <w:rsid w:val="00D21536"/>
    <w:rsid w:val="00D21AB1"/>
    <w:rsid w:val="00D21D73"/>
    <w:rsid w:val="00D22387"/>
    <w:rsid w:val="00D22592"/>
    <w:rsid w:val="00D228EF"/>
    <w:rsid w:val="00D230FD"/>
    <w:rsid w:val="00D238F6"/>
    <w:rsid w:val="00D239D7"/>
    <w:rsid w:val="00D24002"/>
    <w:rsid w:val="00D2441C"/>
    <w:rsid w:val="00D24A61"/>
    <w:rsid w:val="00D24B4A"/>
    <w:rsid w:val="00D24BD6"/>
    <w:rsid w:val="00D251C2"/>
    <w:rsid w:val="00D253FC"/>
    <w:rsid w:val="00D255BD"/>
    <w:rsid w:val="00D2649B"/>
    <w:rsid w:val="00D26E27"/>
    <w:rsid w:val="00D271C8"/>
    <w:rsid w:val="00D2723B"/>
    <w:rsid w:val="00D273C7"/>
    <w:rsid w:val="00D27EB0"/>
    <w:rsid w:val="00D30328"/>
    <w:rsid w:val="00D30350"/>
    <w:rsid w:val="00D3081F"/>
    <w:rsid w:val="00D30855"/>
    <w:rsid w:val="00D30A52"/>
    <w:rsid w:val="00D31318"/>
    <w:rsid w:val="00D31A22"/>
    <w:rsid w:val="00D31C21"/>
    <w:rsid w:val="00D32346"/>
    <w:rsid w:val="00D32795"/>
    <w:rsid w:val="00D32A44"/>
    <w:rsid w:val="00D32CEA"/>
    <w:rsid w:val="00D32E77"/>
    <w:rsid w:val="00D3322C"/>
    <w:rsid w:val="00D3325E"/>
    <w:rsid w:val="00D33F5E"/>
    <w:rsid w:val="00D33FA5"/>
    <w:rsid w:val="00D343AF"/>
    <w:rsid w:val="00D34918"/>
    <w:rsid w:val="00D35852"/>
    <w:rsid w:val="00D35F6C"/>
    <w:rsid w:val="00D3615D"/>
    <w:rsid w:val="00D37449"/>
    <w:rsid w:val="00D374AA"/>
    <w:rsid w:val="00D37710"/>
    <w:rsid w:val="00D37DF3"/>
    <w:rsid w:val="00D37FED"/>
    <w:rsid w:val="00D4016E"/>
    <w:rsid w:val="00D4023B"/>
    <w:rsid w:val="00D40469"/>
    <w:rsid w:val="00D40855"/>
    <w:rsid w:val="00D41D8B"/>
    <w:rsid w:val="00D41E1D"/>
    <w:rsid w:val="00D423B0"/>
    <w:rsid w:val="00D42C12"/>
    <w:rsid w:val="00D43334"/>
    <w:rsid w:val="00D43826"/>
    <w:rsid w:val="00D44640"/>
    <w:rsid w:val="00D44982"/>
    <w:rsid w:val="00D44C63"/>
    <w:rsid w:val="00D44C7A"/>
    <w:rsid w:val="00D4520F"/>
    <w:rsid w:val="00D455BB"/>
    <w:rsid w:val="00D4565F"/>
    <w:rsid w:val="00D45F73"/>
    <w:rsid w:val="00D46E04"/>
    <w:rsid w:val="00D46E4D"/>
    <w:rsid w:val="00D46F67"/>
    <w:rsid w:val="00D47180"/>
    <w:rsid w:val="00D4725A"/>
    <w:rsid w:val="00D47C4C"/>
    <w:rsid w:val="00D47D97"/>
    <w:rsid w:val="00D5017C"/>
    <w:rsid w:val="00D507A1"/>
    <w:rsid w:val="00D50C5A"/>
    <w:rsid w:val="00D5111B"/>
    <w:rsid w:val="00D51129"/>
    <w:rsid w:val="00D51587"/>
    <w:rsid w:val="00D51924"/>
    <w:rsid w:val="00D5283B"/>
    <w:rsid w:val="00D52953"/>
    <w:rsid w:val="00D52D17"/>
    <w:rsid w:val="00D52E20"/>
    <w:rsid w:val="00D5332D"/>
    <w:rsid w:val="00D53807"/>
    <w:rsid w:val="00D53B2F"/>
    <w:rsid w:val="00D546AB"/>
    <w:rsid w:val="00D54C32"/>
    <w:rsid w:val="00D54D08"/>
    <w:rsid w:val="00D55A36"/>
    <w:rsid w:val="00D55A3E"/>
    <w:rsid w:val="00D55AFA"/>
    <w:rsid w:val="00D55B84"/>
    <w:rsid w:val="00D5631E"/>
    <w:rsid w:val="00D56553"/>
    <w:rsid w:val="00D566B6"/>
    <w:rsid w:val="00D56C2B"/>
    <w:rsid w:val="00D57389"/>
    <w:rsid w:val="00D57820"/>
    <w:rsid w:val="00D57A51"/>
    <w:rsid w:val="00D6066F"/>
    <w:rsid w:val="00D60900"/>
    <w:rsid w:val="00D614FD"/>
    <w:rsid w:val="00D625D0"/>
    <w:rsid w:val="00D62B23"/>
    <w:rsid w:val="00D62B91"/>
    <w:rsid w:val="00D62BD9"/>
    <w:rsid w:val="00D62D4A"/>
    <w:rsid w:val="00D636C7"/>
    <w:rsid w:val="00D63825"/>
    <w:rsid w:val="00D64149"/>
    <w:rsid w:val="00D64488"/>
    <w:rsid w:val="00D64879"/>
    <w:rsid w:val="00D64A13"/>
    <w:rsid w:val="00D64AB7"/>
    <w:rsid w:val="00D64B19"/>
    <w:rsid w:val="00D64EA8"/>
    <w:rsid w:val="00D655F8"/>
    <w:rsid w:val="00D65AF8"/>
    <w:rsid w:val="00D66171"/>
    <w:rsid w:val="00D6664A"/>
    <w:rsid w:val="00D66883"/>
    <w:rsid w:val="00D669A5"/>
    <w:rsid w:val="00D672F6"/>
    <w:rsid w:val="00D67A39"/>
    <w:rsid w:val="00D67B82"/>
    <w:rsid w:val="00D701DE"/>
    <w:rsid w:val="00D705AA"/>
    <w:rsid w:val="00D705BF"/>
    <w:rsid w:val="00D70783"/>
    <w:rsid w:val="00D70C25"/>
    <w:rsid w:val="00D71F7E"/>
    <w:rsid w:val="00D724EB"/>
    <w:rsid w:val="00D725AD"/>
    <w:rsid w:val="00D7283E"/>
    <w:rsid w:val="00D728DB"/>
    <w:rsid w:val="00D73833"/>
    <w:rsid w:val="00D73966"/>
    <w:rsid w:val="00D7443D"/>
    <w:rsid w:val="00D74669"/>
    <w:rsid w:val="00D7547D"/>
    <w:rsid w:val="00D756AD"/>
    <w:rsid w:val="00D756AF"/>
    <w:rsid w:val="00D7589A"/>
    <w:rsid w:val="00D7595A"/>
    <w:rsid w:val="00D75FAF"/>
    <w:rsid w:val="00D75FE7"/>
    <w:rsid w:val="00D7659B"/>
    <w:rsid w:val="00D76880"/>
    <w:rsid w:val="00D769DA"/>
    <w:rsid w:val="00D76B42"/>
    <w:rsid w:val="00D7716A"/>
    <w:rsid w:val="00D77392"/>
    <w:rsid w:val="00D775EF"/>
    <w:rsid w:val="00D77805"/>
    <w:rsid w:val="00D779D6"/>
    <w:rsid w:val="00D77B3E"/>
    <w:rsid w:val="00D77EB8"/>
    <w:rsid w:val="00D801BE"/>
    <w:rsid w:val="00D80394"/>
    <w:rsid w:val="00D80663"/>
    <w:rsid w:val="00D8098C"/>
    <w:rsid w:val="00D81133"/>
    <w:rsid w:val="00D8143D"/>
    <w:rsid w:val="00D814A2"/>
    <w:rsid w:val="00D819A8"/>
    <w:rsid w:val="00D81D72"/>
    <w:rsid w:val="00D825D7"/>
    <w:rsid w:val="00D826CE"/>
    <w:rsid w:val="00D8271D"/>
    <w:rsid w:val="00D828BE"/>
    <w:rsid w:val="00D82D37"/>
    <w:rsid w:val="00D8304E"/>
    <w:rsid w:val="00D8390C"/>
    <w:rsid w:val="00D83D85"/>
    <w:rsid w:val="00D84796"/>
    <w:rsid w:val="00D84D8C"/>
    <w:rsid w:val="00D85152"/>
    <w:rsid w:val="00D853CA"/>
    <w:rsid w:val="00D854DF"/>
    <w:rsid w:val="00D8598E"/>
    <w:rsid w:val="00D86817"/>
    <w:rsid w:val="00D868FE"/>
    <w:rsid w:val="00D869E1"/>
    <w:rsid w:val="00D87F36"/>
    <w:rsid w:val="00D904AD"/>
    <w:rsid w:val="00D912B0"/>
    <w:rsid w:val="00D9136C"/>
    <w:rsid w:val="00D91A1F"/>
    <w:rsid w:val="00D91A6B"/>
    <w:rsid w:val="00D923A5"/>
    <w:rsid w:val="00D923AB"/>
    <w:rsid w:val="00D92738"/>
    <w:rsid w:val="00D92CE1"/>
    <w:rsid w:val="00D92DAB"/>
    <w:rsid w:val="00D937CB"/>
    <w:rsid w:val="00D93888"/>
    <w:rsid w:val="00D949BB"/>
    <w:rsid w:val="00D94BE6"/>
    <w:rsid w:val="00D95276"/>
    <w:rsid w:val="00D95F5A"/>
    <w:rsid w:val="00D95FC1"/>
    <w:rsid w:val="00D9618C"/>
    <w:rsid w:val="00D970F9"/>
    <w:rsid w:val="00DA0B5F"/>
    <w:rsid w:val="00DA0C6D"/>
    <w:rsid w:val="00DA0EE0"/>
    <w:rsid w:val="00DA175B"/>
    <w:rsid w:val="00DA1B4D"/>
    <w:rsid w:val="00DA2138"/>
    <w:rsid w:val="00DA23FF"/>
    <w:rsid w:val="00DA25C8"/>
    <w:rsid w:val="00DA2A17"/>
    <w:rsid w:val="00DA2DFB"/>
    <w:rsid w:val="00DA2DFC"/>
    <w:rsid w:val="00DA3517"/>
    <w:rsid w:val="00DA3544"/>
    <w:rsid w:val="00DA3588"/>
    <w:rsid w:val="00DA372F"/>
    <w:rsid w:val="00DA39E3"/>
    <w:rsid w:val="00DA3F1F"/>
    <w:rsid w:val="00DA4029"/>
    <w:rsid w:val="00DA440C"/>
    <w:rsid w:val="00DA4655"/>
    <w:rsid w:val="00DA4697"/>
    <w:rsid w:val="00DA47DE"/>
    <w:rsid w:val="00DA47F7"/>
    <w:rsid w:val="00DA4889"/>
    <w:rsid w:val="00DA4AB6"/>
    <w:rsid w:val="00DA4CC1"/>
    <w:rsid w:val="00DA5072"/>
    <w:rsid w:val="00DA5119"/>
    <w:rsid w:val="00DA5237"/>
    <w:rsid w:val="00DA53C8"/>
    <w:rsid w:val="00DA5971"/>
    <w:rsid w:val="00DA635C"/>
    <w:rsid w:val="00DA6793"/>
    <w:rsid w:val="00DA6EAB"/>
    <w:rsid w:val="00DA6FE7"/>
    <w:rsid w:val="00DA725E"/>
    <w:rsid w:val="00DA783E"/>
    <w:rsid w:val="00DA7DC0"/>
    <w:rsid w:val="00DA7EE0"/>
    <w:rsid w:val="00DA7F4C"/>
    <w:rsid w:val="00DB0183"/>
    <w:rsid w:val="00DB03C3"/>
    <w:rsid w:val="00DB0648"/>
    <w:rsid w:val="00DB1A2E"/>
    <w:rsid w:val="00DB1EB6"/>
    <w:rsid w:val="00DB2103"/>
    <w:rsid w:val="00DB218F"/>
    <w:rsid w:val="00DB23E5"/>
    <w:rsid w:val="00DB24D8"/>
    <w:rsid w:val="00DB25F7"/>
    <w:rsid w:val="00DB264F"/>
    <w:rsid w:val="00DB26BB"/>
    <w:rsid w:val="00DB315C"/>
    <w:rsid w:val="00DB3833"/>
    <w:rsid w:val="00DB3D42"/>
    <w:rsid w:val="00DB3F7E"/>
    <w:rsid w:val="00DB427E"/>
    <w:rsid w:val="00DB441E"/>
    <w:rsid w:val="00DB4605"/>
    <w:rsid w:val="00DB46AC"/>
    <w:rsid w:val="00DB471A"/>
    <w:rsid w:val="00DB4AF7"/>
    <w:rsid w:val="00DB59CE"/>
    <w:rsid w:val="00DB5A0C"/>
    <w:rsid w:val="00DB5E03"/>
    <w:rsid w:val="00DB681D"/>
    <w:rsid w:val="00DB6956"/>
    <w:rsid w:val="00DB6D5D"/>
    <w:rsid w:val="00DB7891"/>
    <w:rsid w:val="00DB79EF"/>
    <w:rsid w:val="00DB7ACF"/>
    <w:rsid w:val="00DB7FAA"/>
    <w:rsid w:val="00DC00F3"/>
    <w:rsid w:val="00DC0467"/>
    <w:rsid w:val="00DC1B32"/>
    <w:rsid w:val="00DC1D0E"/>
    <w:rsid w:val="00DC20F4"/>
    <w:rsid w:val="00DC23B1"/>
    <w:rsid w:val="00DC26A9"/>
    <w:rsid w:val="00DC2718"/>
    <w:rsid w:val="00DC2B5F"/>
    <w:rsid w:val="00DC2DB4"/>
    <w:rsid w:val="00DC35F9"/>
    <w:rsid w:val="00DC36F1"/>
    <w:rsid w:val="00DC3CD5"/>
    <w:rsid w:val="00DC43F9"/>
    <w:rsid w:val="00DC47B8"/>
    <w:rsid w:val="00DC5260"/>
    <w:rsid w:val="00DC5370"/>
    <w:rsid w:val="00DC53AA"/>
    <w:rsid w:val="00DC5DD4"/>
    <w:rsid w:val="00DC60F5"/>
    <w:rsid w:val="00DC6138"/>
    <w:rsid w:val="00DC6212"/>
    <w:rsid w:val="00DC6268"/>
    <w:rsid w:val="00DC65F7"/>
    <w:rsid w:val="00DC67EC"/>
    <w:rsid w:val="00DC68B0"/>
    <w:rsid w:val="00DC6A4B"/>
    <w:rsid w:val="00DC6D6F"/>
    <w:rsid w:val="00DC72C6"/>
    <w:rsid w:val="00DC778A"/>
    <w:rsid w:val="00DC7F91"/>
    <w:rsid w:val="00DD0230"/>
    <w:rsid w:val="00DD0BD0"/>
    <w:rsid w:val="00DD0D28"/>
    <w:rsid w:val="00DD0F24"/>
    <w:rsid w:val="00DD0FB5"/>
    <w:rsid w:val="00DD1054"/>
    <w:rsid w:val="00DD1A73"/>
    <w:rsid w:val="00DD1CA2"/>
    <w:rsid w:val="00DD1EF3"/>
    <w:rsid w:val="00DD1FCD"/>
    <w:rsid w:val="00DD20E0"/>
    <w:rsid w:val="00DD230E"/>
    <w:rsid w:val="00DD2781"/>
    <w:rsid w:val="00DD29BC"/>
    <w:rsid w:val="00DD3630"/>
    <w:rsid w:val="00DD3B0B"/>
    <w:rsid w:val="00DD3D9B"/>
    <w:rsid w:val="00DD4C63"/>
    <w:rsid w:val="00DD4D70"/>
    <w:rsid w:val="00DD4EDD"/>
    <w:rsid w:val="00DD4FEF"/>
    <w:rsid w:val="00DD549E"/>
    <w:rsid w:val="00DD58C6"/>
    <w:rsid w:val="00DD5932"/>
    <w:rsid w:val="00DD5E18"/>
    <w:rsid w:val="00DD6B28"/>
    <w:rsid w:val="00DD6B87"/>
    <w:rsid w:val="00DD6D7D"/>
    <w:rsid w:val="00DD707C"/>
    <w:rsid w:val="00DD731C"/>
    <w:rsid w:val="00DE07DD"/>
    <w:rsid w:val="00DE0C76"/>
    <w:rsid w:val="00DE0DD0"/>
    <w:rsid w:val="00DE0F21"/>
    <w:rsid w:val="00DE10C7"/>
    <w:rsid w:val="00DE11F6"/>
    <w:rsid w:val="00DE14C8"/>
    <w:rsid w:val="00DE1C1C"/>
    <w:rsid w:val="00DE22E2"/>
    <w:rsid w:val="00DE23C9"/>
    <w:rsid w:val="00DE2612"/>
    <w:rsid w:val="00DE2987"/>
    <w:rsid w:val="00DE38F9"/>
    <w:rsid w:val="00DE3ADF"/>
    <w:rsid w:val="00DE3D58"/>
    <w:rsid w:val="00DE4424"/>
    <w:rsid w:val="00DE45ED"/>
    <w:rsid w:val="00DE4CA8"/>
    <w:rsid w:val="00DE4F14"/>
    <w:rsid w:val="00DE4F52"/>
    <w:rsid w:val="00DE505D"/>
    <w:rsid w:val="00DE5343"/>
    <w:rsid w:val="00DE55DE"/>
    <w:rsid w:val="00DE5907"/>
    <w:rsid w:val="00DE6525"/>
    <w:rsid w:val="00DE6A8B"/>
    <w:rsid w:val="00DE7164"/>
    <w:rsid w:val="00DE73E7"/>
    <w:rsid w:val="00DE79EE"/>
    <w:rsid w:val="00DE7A23"/>
    <w:rsid w:val="00DF027C"/>
    <w:rsid w:val="00DF0282"/>
    <w:rsid w:val="00DF0488"/>
    <w:rsid w:val="00DF0988"/>
    <w:rsid w:val="00DF0C9E"/>
    <w:rsid w:val="00DF0F35"/>
    <w:rsid w:val="00DF1297"/>
    <w:rsid w:val="00DF14AA"/>
    <w:rsid w:val="00DF1E50"/>
    <w:rsid w:val="00DF1EDB"/>
    <w:rsid w:val="00DF201C"/>
    <w:rsid w:val="00DF249B"/>
    <w:rsid w:val="00DF2C65"/>
    <w:rsid w:val="00DF2C77"/>
    <w:rsid w:val="00DF2FA5"/>
    <w:rsid w:val="00DF341C"/>
    <w:rsid w:val="00DF382B"/>
    <w:rsid w:val="00DF38CA"/>
    <w:rsid w:val="00DF3D34"/>
    <w:rsid w:val="00DF4319"/>
    <w:rsid w:val="00DF45B9"/>
    <w:rsid w:val="00DF4609"/>
    <w:rsid w:val="00DF48D5"/>
    <w:rsid w:val="00DF516B"/>
    <w:rsid w:val="00DF523D"/>
    <w:rsid w:val="00DF5738"/>
    <w:rsid w:val="00DF5A82"/>
    <w:rsid w:val="00DF5AC5"/>
    <w:rsid w:val="00DF5AF2"/>
    <w:rsid w:val="00DF63D4"/>
    <w:rsid w:val="00DF65CC"/>
    <w:rsid w:val="00DF6949"/>
    <w:rsid w:val="00DF70E8"/>
    <w:rsid w:val="00DF72C1"/>
    <w:rsid w:val="00DF751B"/>
    <w:rsid w:val="00DF7819"/>
    <w:rsid w:val="00DF7B6D"/>
    <w:rsid w:val="00DF7EA6"/>
    <w:rsid w:val="00DF7FFC"/>
    <w:rsid w:val="00E00A79"/>
    <w:rsid w:val="00E00D3C"/>
    <w:rsid w:val="00E00E7C"/>
    <w:rsid w:val="00E010D9"/>
    <w:rsid w:val="00E0197B"/>
    <w:rsid w:val="00E02420"/>
    <w:rsid w:val="00E026E2"/>
    <w:rsid w:val="00E02FD0"/>
    <w:rsid w:val="00E03426"/>
    <w:rsid w:val="00E03F25"/>
    <w:rsid w:val="00E0419F"/>
    <w:rsid w:val="00E0463B"/>
    <w:rsid w:val="00E048AA"/>
    <w:rsid w:val="00E04A8D"/>
    <w:rsid w:val="00E04FE5"/>
    <w:rsid w:val="00E04FF5"/>
    <w:rsid w:val="00E050C7"/>
    <w:rsid w:val="00E05327"/>
    <w:rsid w:val="00E058A5"/>
    <w:rsid w:val="00E0595E"/>
    <w:rsid w:val="00E05CB6"/>
    <w:rsid w:val="00E064AB"/>
    <w:rsid w:val="00E06683"/>
    <w:rsid w:val="00E0675D"/>
    <w:rsid w:val="00E068F2"/>
    <w:rsid w:val="00E07438"/>
    <w:rsid w:val="00E0778A"/>
    <w:rsid w:val="00E07921"/>
    <w:rsid w:val="00E07AF7"/>
    <w:rsid w:val="00E07D62"/>
    <w:rsid w:val="00E07FDD"/>
    <w:rsid w:val="00E10058"/>
    <w:rsid w:val="00E1027F"/>
    <w:rsid w:val="00E102CB"/>
    <w:rsid w:val="00E10459"/>
    <w:rsid w:val="00E10B7E"/>
    <w:rsid w:val="00E10BA7"/>
    <w:rsid w:val="00E111F8"/>
    <w:rsid w:val="00E11266"/>
    <w:rsid w:val="00E1131F"/>
    <w:rsid w:val="00E1135E"/>
    <w:rsid w:val="00E115C0"/>
    <w:rsid w:val="00E11D3F"/>
    <w:rsid w:val="00E129A8"/>
    <w:rsid w:val="00E13074"/>
    <w:rsid w:val="00E1341F"/>
    <w:rsid w:val="00E13524"/>
    <w:rsid w:val="00E1352E"/>
    <w:rsid w:val="00E13830"/>
    <w:rsid w:val="00E1387E"/>
    <w:rsid w:val="00E13DE2"/>
    <w:rsid w:val="00E14869"/>
    <w:rsid w:val="00E14B12"/>
    <w:rsid w:val="00E14F34"/>
    <w:rsid w:val="00E1563B"/>
    <w:rsid w:val="00E15D85"/>
    <w:rsid w:val="00E15E33"/>
    <w:rsid w:val="00E15F5F"/>
    <w:rsid w:val="00E15FF6"/>
    <w:rsid w:val="00E160AE"/>
    <w:rsid w:val="00E161E2"/>
    <w:rsid w:val="00E16664"/>
    <w:rsid w:val="00E16A53"/>
    <w:rsid w:val="00E16DAE"/>
    <w:rsid w:val="00E16FBB"/>
    <w:rsid w:val="00E17D10"/>
    <w:rsid w:val="00E20458"/>
    <w:rsid w:val="00E20504"/>
    <w:rsid w:val="00E209E0"/>
    <w:rsid w:val="00E20F4E"/>
    <w:rsid w:val="00E2158D"/>
    <w:rsid w:val="00E2211B"/>
    <w:rsid w:val="00E222BB"/>
    <w:rsid w:val="00E222C4"/>
    <w:rsid w:val="00E225F7"/>
    <w:rsid w:val="00E22922"/>
    <w:rsid w:val="00E23311"/>
    <w:rsid w:val="00E2366E"/>
    <w:rsid w:val="00E238D0"/>
    <w:rsid w:val="00E23CC5"/>
    <w:rsid w:val="00E23ECC"/>
    <w:rsid w:val="00E245B7"/>
    <w:rsid w:val="00E24D69"/>
    <w:rsid w:val="00E251B1"/>
    <w:rsid w:val="00E25C84"/>
    <w:rsid w:val="00E26168"/>
    <w:rsid w:val="00E26196"/>
    <w:rsid w:val="00E26820"/>
    <w:rsid w:val="00E26E4D"/>
    <w:rsid w:val="00E271D8"/>
    <w:rsid w:val="00E2753B"/>
    <w:rsid w:val="00E27F66"/>
    <w:rsid w:val="00E302AA"/>
    <w:rsid w:val="00E30586"/>
    <w:rsid w:val="00E30F67"/>
    <w:rsid w:val="00E310EF"/>
    <w:rsid w:val="00E3124E"/>
    <w:rsid w:val="00E32251"/>
    <w:rsid w:val="00E325B8"/>
    <w:rsid w:val="00E329D4"/>
    <w:rsid w:val="00E32E38"/>
    <w:rsid w:val="00E33314"/>
    <w:rsid w:val="00E3385E"/>
    <w:rsid w:val="00E341DB"/>
    <w:rsid w:val="00E34313"/>
    <w:rsid w:val="00E343D2"/>
    <w:rsid w:val="00E344F9"/>
    <w:rsid w:val="00E3450D"/>
    <w:rsid w:val="00E346E9"/>
    <w:rsid w:val="00E34903"/>
    <w:rsid w:val="00E34E76"/>
    <w:rsid w:val="00E34EE4"/>
    <w:rsid w:val="00E3508E"/>
    <w:rsid w:val="00E3512A"/>
    <w:rsid w:val="00E35CEE"/>
    <w:rsid w:val="00E36266"/>
    <w:rsid w:val="00E3682E"/>
    <w:rsid w:val="00E36908"/>
    <w:rsid w:val="00E36C12"/>
    <w:rsid w:val="00E3744C"/>
    <w:rsid w:val="00E37496"/>
    <w:rsid w:val="00E37AF2"/>
    <w:rsid w:val="00E403FC"/>
    <w:rsid w:val="00E407E8"/>
    <w:rsid w:val="00E408FC"/>
    <w:rsid w:val="00E412A0"/>
    <w:rsid w:val="00E42A5F"/>
    <w:rsid w:val="00E42C7D"/>
    <w:rsid w:val="00E42EFA"/>
    <w:rsid w:val="00E43AFB"/>
    <w:rsid w:val="00E43F18"/>
    <w:rsid w:val="00E440FA"/>
    <w:rsid w:val="00E4432D"/>
    <w:rsid w:val="00E44663"/>
    <w:rsid w:val="00E44B33"/>
    <w:rsid w:val="00E44E73"/>
    <w:rsid w:val="00E457EA"/>
    <w:rsid w:val="00E4621D"/>
    <w:rsid w:val="00E4667C"/>
    <w:rsid w:val="00E46778"/>
    <w:rsid w:val="00E467DB"/>
    <w:rsid w:val="00E46814"/>
    <w:rsid w:val="00E4706F"/>
    <w:rsid w:val="00E47784"/>
    <w:rsid w:val="00E47B11"/>
    <w:rsid w:val="00E502D1"/>
    <w:rsid w:val="00E50639"/>
    <w:rsid w:val="00E513C9"/>
    <w:rsid w:val="00E519ED"/>
    <w:rsid w:val="00E525E4"/>
    <w:rsid w:val="00E526B8"/>
    <w:rsid w:val="00E52BE0"/>
    <w:rsid w:val="00E53442"/>
    <w:rsid w:val="00E53F5E"/>
    <w:rsid w:val="00E54295"/>
    <w:rsid w:val="00E544A5"/>
    <w:rsid w:val="00E54534"/>
    <w:rsid w:val="00E54DAE"/>
    <w:rsid w:val="00E54FC7"/>
    <w:rsid w:val="00E54FE2"/>
    <w:rsid w:val="00E55087"/>
    <w:rsid w:val="00E558E7"/>
    <w:rsid w:val="00E559D9"/>
    <w:rsid w:val="00E55D1C"/>
    <w:rsid w:val="00E5629D"/>
    <w:rsid w:val="00E56395"/>
    <w:rsid w:val="00E5642F"/>
    <w:rsid w:val="00E567A2"/>
    <w:rsid w:val="00E56995"/>
    <w:rsid w:val="00E56C01"/>
    <w:rsid w:val="00E5733A"/>
    <w:rsid w:val="00E57674"/>
    <w:rsid w:val="00E60C18"/>
    <w:rsid w:val="00E60FC4"/>
    <w:rsid w:val="00E612F9"/>
    <w:rsid w:val="00E61629"/>
    <w:rsid w:val="00E61A5A"/>
    <w:rsid w:val="00E61F3D"/>
    <w:rsid w:val="00E62434"/>
    <w:rsid w:val="00E6246B"/>
    <w:rsid w:val="00E62870"/>
    <w:rsid w:val="00E628A5"/>
    <w:rsid w:val="00E63266"/>
    <w:rsid w:val="00E63977"/>
    <w:rsid w:val="00E63983"/>
    <w:rsid w:val="00E63C8C"/>
    <w:rsid w:val="00E63DDB"/>
    <w:rsid w:val="00E64B0B"/>
    <w:rsid w:val="00E64E3A"/>
    <w:rsid w:val="00E64EA3"/>
    <w:rsid w:val="00E65285"/>
    <w:rsid w:val="00E65356"/>
    <w:rsid w:val="00E66201"/>
    <w:rsid w:val="00E6653F"/>
    <w:rsid w:val="00E66A8A"/>
    <w:rsid w:val="00E66BF5"/>
    <w:rsid w:val="00E66E41"/>
    <w:rsid w:val="00E6767E"/>
    <w:rsid w:val="00E67A05"/>
    <w:rsid w:val="00E67AAA"/>
    <w:rsid w:val="00E7099B"/>
    <w:rsid w:val="00E714A6"/>
    <w:rsid w:val="00E71814"/>
    <w:rsid w:val="00E71A23"/>
    <w:rsid w:val="00E71A49"/>
    <w:rsid w:val="00E721AC"/>
    <w:rsid w:val="00E72A25"/>
    <w:rsid w:val="00E72EC3"/>
    <w:rsid w:val="00E72FCD"/>
    <w:rsid w:val="00E73240"/>
    <w:rsid w:val="00E735B1"/>
    <w:rsid w:val="00E73A35"/>
    <w:rsid w:val="00E74618"/>
    <w:rsid w:val="00E759EA"/>
    <w:rsid w:val="00E75B25"/>
    <w:rsid w:val="00E75CE0"/>
    <w:rsid w:val="00E75FA8"/>
    <w:rsid w:val="00E7619C"/>
    <w:rsid w:val="00E76ADA"/>
    <w:rsid w:val="00E7722F"/>
    <w:rsid w:val="00E7750C"/>
    <w:rsid w:val="00E775F5"/>
    <w:rsid w:val="00E77686"/>
    <w:rsid w:val="00E77BCA"/>
    <w:rsid w:val="00E802FD"/>
    <w:rsid w:val="00E80D33"/>
    <w:rsid w:val="00E80EFA"/>
    <w:rsid w:val="00E8107C"/>
    <w:rsid w:val="00E81351"/>
    <w:rsid w:val="00E817CF"/>
    <w:rsid w:val="00E81A3A"/>
    <w:rsid w:val="00E81F00"/>
    <w:rsid w:val="00E81FA2"/>
    <w:rsid w:val="00E826AF"/>
    <w:rsid w:val="00E833BE"/>
    <w:rsid w:val="00E83C63"/>
    <w:rsid w:val="00E83CFB"/>
    <w:rsid w:val="00E83D8F"/>
    <w:rsid w:val="00E84B90"/>
    <w:rsid w:val="00E84F52"/>
    <w:rsid w:val="00E84FEC"/>
    <w:rsid w:val="00E850F8"/>
    <w:rsid w:val="00E86171"/>
    <w:rsid w:val="00E8664F"/>
    <w:rsid w:val="00E86791"/>
    <w:rsid w:val="00E868ED"/>
    <w:rsid w:val="00E86C5A"/>
    <w:rsid w:val="00E8744C"/>
    <w:rsid w:val="00E876E6"/>
    <w:rsid w:val="00E87993"/>
    <w:rsid w:val="00E87CAE"/>
    <w:rsid w:val="00E9083C"/>
    <w:rsid w:val="00E90B68"/>
    <w:rsid w:val="00E90F20"/>
    <w:rsid w:val="00E90F54"/>
    <w:rsid w:val="00E914BA"/>
    <w:rsid w:val="00E9182C"/>
    <w:rsid w:val="00E91E45"/>
    <w:rsid w:val="00E91E51"/>
    <w:rsid w:val="00E9241B"/>
    <w:rsid w:val="00E92464"/>
    <w:rsid w:val="00E924AE"/>
    <w:rsid w:val="00E92E9D"/>
    <w:rsid w:val="00E932EB"/>
    <w:rsid w:val="00E9364D"/>
    <w:rsid w:val="00E9403B"/>
    <w:rsid w:val="00E94B3C"/>
    <w:rsid w:val="00E94B69"/>
    <w:rsid w:val="00E95004"/>
    <w:rsid w:val="00E95097"/>
    <w:rsid w:val="00E9545B"/>
    <w:rsid w:val="00E957EB"/>
    <w:rsid w:val="00E959BD"/>
    <w:rsid w:val="00E95AA5"/>
    <w:rsid w:val="00E95F05"/>
    <w:rsid w:val="00E96339"/>
    <w:rsid w:val="00E967D1"/>
    <w:rsid w:val="00E96889"/>
    <w:rsid w:val="00E96AEC"/>
    <w:rsid w:val="00E96C07"/>
    <w:rsid w:val="00E97621"/>
    <w:rsid w:val="00E97859"/>
    <w:rsid w:val="00E97885"/>
    <w:rsid w:val="00E979B5"/>
    <w:rsid w:val="00EA0368"/>
    <w:rsid w:val="00EA03B6"/>
    <w:rsid w:val="00EA0F0D"/>
    <w:rsid w:val="00EA1266"/>
    <w:rsid w:val="00EA12ED"/>
    <w:rsid w:val="00EA1994"/>
    <w:rsid w:val="00EA1CB8"/>
    <w:rsid w:val="00EA2540"/>
    <w:rsid w:val="00EA25A7"/>
    <w:rsid w:val="00EA2880"/>
    <w:rsid w:val="00EA2E43"/>
    <w:rsid w:val="00EA3A09"/>
    <w:rsid w:val="00EA3BC1"/>
    <w:rsid w:val="00EA46F4"/>
    <w:rsid w:val="00EA4BD9"/>
    <w:rsid w:val="00EA4D6F"/>
    <w:rsid w:val="00EA4F5D"/>
    <w:rsid w:val="00EA4FD4"/>
    <w:rsid w:val="00EA5009"/>
    <w:rsid w:val="00EA515C"/>
    <w:rsid w:val="00EA5A11"/>
    <w:rsid w:val="00EA5BBD"/>
    <w:rsid w:val="00EA6627"/>
    <w:rsid w:val="00EA6B18"/>
    <w:rsid w:val="00EA6C57"/>
    <w:rsid w:val="00EA6D2D"/>
    <w:rsid w:val="00EA6E51"/>
    <w:rsid w:val="00EA6FA6"/>
    <w:rsid w:val="00EA704F"/>
    <w:rsid w:val="00EA7597"/>
    <w:rsid w:val="00EA76E1"/>
    <w:rsid w:val="00EA77A9"/>
    <w:rsid w:val="00EA77BB"/>
    <w:rsid w:val="00EA79E4"/>
    <w:rsid w:val="00EA7E87"/>
    <w:rsid w:val="00EB00F1"/>
    <w:rsid w:val="00EB01A7"/>
    <w:rsid w:val="00EB026E"/>
    <w:rsid w:val="00EB02B6"/>
    <w:rsid w:val="00EB0871"/>
    <w:rsid w:val="00EB1168"/>
    <w:rsid w:val="00EB2182"/>
    <w:rsid w:val="00EB250D"/>
    <w:rsid w:val="00EB2561"/>
    <w:rsid w:val="00EB25D0"/>
    <w:rsid w:val="00EB2914"/>
    <w:rsid w:val="00EB2BBB"/>
    <w:rsid w:val="00EB2C67"/>
    <w:rsid w:val="00EB307C"/>
    <w:rsid w:val="00EB3BEA"/>
    <w:rsid w:val="00EB45FD"/>
    <w:rsid w:val="00EB4FD7"/>
    <w:rsid w:val="00EB4FFB"/>
    <w:rsid w:val="00EB559F"/>
    <w:rsid w:val="00EB5B4C"/>
    <w:rsid w:val="00EB5B6F"/>
    <w:rsid w:val="00EB5D69"/>
    <w:rsid w:val="00EB5F37"/>
    <w:rsid w:val="00EB5F3C"/>
    <w:rsid w:val="00EB644A"/>
    <w:rsid w:val="00EB64B6"/>
    <w:rsid w:val="00EB659A"/>
    <w:rsid w:val="00EB65D9"/>
    <w:rsid w:val="00EB67F5"/>
    <w:rsid w:val="00EB6E86"/>
    <w:rsid w:val="00EB766A"/>
    <w:rsid w:val="00EB7AB6"/>
    <w:rsid w:val="00EB7C99"/>
    <w:rsid w:val="00EB7DDE"/>
    <w:rsid w:val="00EC051E"/>
    <w:rsid w:val="00EC1AE7"/>
    <w:rsid w:val="00EC209C"/>
    <w:rsid w:val="00EC261E"/>
    <w:rsid w:val="00EC275E"/>
    <w:rsid w:val="00EC28E9"/>
    <w:rsid w:val="00EC2FEA"/>
    <w:rsid w:val="00EC378B"/>
    <w:rsid w:val="00EC39CF"/>
    <w:rsid w:val="00EC39DC"/>
    <w:rsid w:val="00EC3CE2"/>
    <w:rsid w:val="00EC3E9D"/>
    <w:rsid w:val="00EC4158"/>
    <w:rsid w:val="00EC49CE"/>
    <w:rsid w:val="00EC4AF3"/>
    <w:rsid w:val="00EC4F11"/>
    <w:rsid w:val="00EC53A7"/>
    <w:rsid w:val="00EC53FC"/>
    <w:rsid w:val="00EC5602"/>
    <w:rsid w:val="00EC5D84"/>
    <w:rsid w:val="00EC5E09"/>
    <w:rsid w:val="00EC5E5B"/>
    <w:rsid w:val="00EC5F0B"/>
    <w:rsid w:val="00EC5F8D"/>
    <w:rsid w:val="00EC6084"/>
    <w:rsid w:val="00EC638E"/>
    <w:rsid w:val="00EC668C"/>
    <w:rsid w:val="00EC67AB"/>
    <w:rsid w:val="00EC6D81"/>
    <w:rsid w:val="00EC7143"/>
    <w:rsid w:val="00EC73B1"/>
    <w:rsid w:val="00EC75F5"/>
    <w:rsid w:val="00EC7F47"/>
    <w:rsid w:val="00ED009C"/>
    <w:rsid w:val="00ED019C"/>
    <w:rsid w:val="00ED020A"/>
    <w:rsid w:val="00ED09DD"/>
    <w:rsid w:val="00ED0A43"/>
    <w:rsid w:val="00ED0BC1"/>
    <w:rsid w:val="00ED19B9"/>
    <w:rsid w:val="00ED1E15"/>
    <w:rsid w:val="00ED2692"/>
    <w:rsid w:val="00ED2A6F"/>
    <w:rsid w:val="00ED2B0D"/>
    <w:rsid w:val="00ED2E0F"/>
    <w:rsid w:val="00ED2EB7"/>
    <w:rsid w:val="00ED2F41"/>
    <w:rsid w:val="00ED33F4"/>
    <w:rsid w:val="00ED4D31"/>
    <w:rsid w:val="00ED50DD"/>
    <w:rsid w:val="00ED5261"/>
    <w:rsid w:val="00ED52AF"/>
    <w:rsid w:val="00ED5F9E"/>
    <w:rsid w:val="00ED6569"/>
    <w:rsid w:val="00ED6A3F"/>
    <w:rsid w:val="00ED6F28"/>
    <w:rsid w:val="00ED7890"/>
    <w:rsid w:val="00ED79C7"/>
    <w:rsid w:val="00ED7B4E"/>
    <w:rsid w:val="00ED7B58"/>
    <w:rsid w:val="00ED7CA7"/>
    <w:rsid w:val="00EE0905"/>
    <w:rsid w:val="00EE16C2"/>
    <w:rsid w:val="00EE1DF1"/>
    <w:rsid w:val="00EE1E28"/>
    <w:rsid w:val="00EE1EC7"/>
    <w:rsid w:val="00EE208A"/>
    <w:rsid w:val="00EE2157"/>
    <w:rsid w:val="00EE25A5"/>
    <w:rsid w:val="00EE2ADA"/>
    <w:rsid w:val="00EE3448"/>
    <w:rsid w:val="00EE351D"/>
    <w:rsid w:val="00EE3D0D"/>
    <w:rsid w:val="00EE4411"/>
    <w:rsid w:val="00EE464C"/>
    <w:rsid w:val="00EE487C"/>
    <w:rsid w:val="00EE4C66"/>
    <w:rsid w:val="00EE4D41"/>
    <w:rsid w:val="00EE5535"/>
    <w:rsid w:val="00EE5A7B"/>
    <w:rsid w:val="00EE6474"/>
    <w:rsid w:val="00EE6949"/>
    <w:rsid w:val="00EE739E"/>
    <w:rsid w:val="00EE7A34"/>
    <w:rsid w:val="00EE7BB5"/>
    <w:rsid w:val="00EE7BE9"/>
    <w:rsid w:val="00EE7F96"/>
    <w:rsid w:val="00EF0A03"/>
    <w:rsid w:val="00EF0A0B"/>
    <w:rsid w:val="00EF0B25"/>
    <w:rsid w:val="00EF0BB9"/>
    <w:rsid w:val="00EF0F4B"/>
    <w:rsid w:val="00EF17E3"/>
    <w:rsid w:val="00EF1DAE"/>
    <w:rsid w:val="00EF26D2"/>
    <w:rsid w:val="00EF2A8B"/>
    <w:rsid w:val="00EF2FDA"/>
    <w:rsid w:val="00EF3480"/>
    <w:rsid w:val="00EF3B16"/>
    <w:rsid w:val="00EF3FC4"/>
    <w:rsid w:val="00EF44E2"/>
    <w:rsid w:val="00EF465F"/>
    <w:rsid w:val="00EF4670"/>
    <w:rsid w:val="00EF4989"/>
    <w:rsid w:val="00EF49EE"/>
    <w:rsid w:val="00EF4E79"/>
    <w:rsid w:val="00EF521D"/>
    <w:rsid w:val="00EF5693"/>
    <w:rsid w:val="00EF59D8"/>
    <w:rsid w:val="00EF5B39"/>
    <w:rsid w:val="00EF7108"/>
    <w:rsid w:val="00EF7644"/>
    <w:rsid w:val="00EF7705"/>
    <w:rsid w:val="00EF7BB2"/>
    <w:rsid w:val="00F0031B"/>
    <w:rsid w:val="00F00453"/>
    <w:rsid w:val="00F00568"/>
    <w:rsid w:val="00F00569"/>
    <w:rsid w:val="00F0091A"/>
    <w:rsid w:val="00F00CB8"/>
    <w:rsid w:val="00F012BA"/>
    <w:rsid w:val="00F01445"/>
    <w:rsid w:val="00F015E4"/>
    <w:rsid w:val="00F0232C"/>
    <w:rsid w:val="00F0297A"/>
    <w:rsid w:val="00F029A8"/>
    <w:rsid w:val="00F032DD"/>
    <w:rsid w:val="00F034CC"/>
    <w:rsid w:val="00F03601"/>
    <w:rsid w:val="00F043B4"/>
    <w:rsid w:val="00F0446C"/>
    <w:rsid w:val="00F044EF"/>
    <w:rsid w:val="00F04573"/>
    <w:rsid w:val="00F046AA"/>
    <w:rsid w:val="00F047EA"/>
    <w:rsid w:val="00F04844"/>
    <w:rsid w:val="00F04B8F"/>
    <w:rsid w:val="00F04F6E"/>
    <w:rsid w:val="00F0522E"/>
    <w:rsid w:val="00F054C7"/>
    <w:rsid w:val="00F054E7"/>
    <w:rsid w:val="00F061A6"/>
    <w:rsid w:val="00F06495"/>
    <w:rsid w:val="00F064C1"/>
    <w:rsid w:val="00F0687D"/>
    <w:rsid w:val="00F0759D"/>
    <w:rsid w:val="00F0799A"/>
    <w:rsid w:val="00F079DC"/>
    <w:rsid w:val="00F1065A"/>
    <w:rsid w:val="00F107D1"/>
    <w:rsid w:val="00F10ECF"/>
    <w:rsid w:val="00F11142"/>
    <w:rsid w:val="00F114F2"/>
    <w:rsid w:val="00F13483"/>
    <w:rsid w:val="00F14E73"/>
    <w:rsid w:val="00F14E87"/>
    <w:rsid w:val="00F15530"/>
    <w:rsid w:val="00F15555"/>
    <w:rsid w:val="00F15E41"/>
    <w:rsid w:val="00F16124"/>
    <w:rsid w:val="00F16DA3"/>
    <w:rsid w:val="00F16E40"/>
    <w:rsid w:val="00F1709F"/>
    <w:rsid w:val="00F17BAA"/>
    <w:rsid w:val="00F17C3B"/>
    <w:rsid w:val="00F20494"/>
    <w:rsid w:val="00F20DF5"/>
    <w:rsid w:val="00F21044"/>
    <w:rsid w:val="00F21301"/>
    <w:rsid w:val="00F215FD"/>
    <w:rsid w:val="00F217BE"/>
    <w:rsid w:val="00F21830"/>
    <w:rsid w:val="00F218EC"/>
    <w:rsid w:val="00F2218C"/>
    <w:rsid w:val="00F22A1F"/>
    <w:rsid w:val="00F22A55"/>
    <w:rsid w:val="00F22A89"/>
    <w:rsid w:val="00F22C67"/>
    <w:rsid w:val="00F22F5D"/>
    <w:rsid w:val="00F234EA"/>
    <w:rsid w:val="00F23A8F"/>
    <w:rsid w:val="00F23F7C"/>
    <w:rsid w:val="00F24374"/>
    <w:rsid w:val="00F24949"/>
    <w:rsid w:val="00F24AF1"/>
    <w:rsid w:val="00F25375"/>
    <w:rsid w:val="00F254C2"/>
    <w:rsid w:val="00F2563D"/>
    <w:rsid w:val="00F262E0"/>
    <w:rsid w:val="00F263C6"/>
    <w:rsid w:val="00F263ED"/>
    <w:rsid w:val="00F26844"/>
    <w:rsid w:val="00F268D2"/>
    <w:rsid w:val="00F2695A"/>
    <w:rsid w:val="00F26C5C"/>
    <w:rsid w:val="00F27475"/>
    <w:rsid w:val="00F276BE"/>
    <w:rsid w:val="00F27A1A"/>
    <w:rsid w:val="00F30231"/>
    <w:rsid w:val="00F30E4E"/>
    <w:rsid w:val="00F31388"/>
    <w:rsid w:val="00F31490"/>
    <w:rsid w:val="00F318DC"/>
    <w:rsid w:val="00F3196A"/>
    <w:rsid w:val="00F31B1B"/>
    <w:rsid w:val="00F31D1E"/>
    <w:rsid w:val="00F31DA6"/>
    <w:rsid w:val="00F31EAE"/>
    <w:rsid w:val="00F32041"/>
    <w:rsid w:val="00F32963"/>
    <w:rsid w:val="00F32BA7"/>
    <w:rsid w:val="00F32E75"/>
    <w:rsid w:val="00F32F0C"/>
    <w:rsid w:val="00F334F7"/>
    <w:rsid w:val="00F33658"/>
    <w:rsid w:val="00F3390D"/>
    <w:rsid w:val="00F342D7"/>
    <w:rsid w:val="00F34588"/>
    <w:rsid w:val="00F345D6"/>
    <w:rsid w:val="00F346D7"/>
    <w:rsid w:val="00F347D8"/>
    <w:rsid w:val="00F34A73"/>
    <w:rsid w:val="00F34E47"/>
    <w:rsid w:val="00F35452"/>
    <w:rsid w:val="00F354BD"/>
    <w:rsid w:val="00F357B5"/>
    <w:rsid w:val="00F3657E"/>
    <w:rsid w:val="00F365F1"/>
    <w:rsid w:val="00F365FC"/>
    <w:rsid w:val="00F36B67"/>
    <w:rsid w:val="00F36D0F"/>
    <w:rsid w:val="00F36EA3"/>
    <w:rsid w:val="00F371DD"/>
    <w:rsid w:val="00F376BD"/>
    <w:rsid w:val="00F4013E"/>
    <w:rsid w:val="00F404CE"/>
    <w:rsid w:val="00F404E0"/>
    <w:rsid w:val="00F40736"/>
    <w:rsid w:val="00F407F0"/>
    <w:rsid w:val="00F40C7C"/>
    <w:rsid w:val="00F40FA1"/>
    <w:rsid w:val="00F411A9"/>
    <w:rsid w:val="00F41DDE"/>
    <w:rsid w:val="00F42067"/>
    <w:rsid w:val="00F42843"/>
    <w:rsid w:val="00F43782"/>
    <w:rsid w:val="00F437BC"/>
    <w:rsid w:val="00F43A37"/>
    <w:rsid w:val="00F449D6"/>
    <w:rsid w:val="00F45814"/>
    <w:rsid w:val="00F45B76"/>
    <w:rsid w:val="00F45BA4"/>
    <w:rsid w:val="00F46127"/>
    <w:rsid w:val="00F461B3"/>
    <w:rsid w:val="00F46257"/>
    <w:rsid w:val="00F4625A"/>
    <w:rsid w:val="00F468F5"/>
    <w:rsid w:val="00F46BFF"/>
    <w:rsid w:val="00F472D9"/>
    <w:rsid w:val="00F47661"/>
    <w:rsid w:val="00F476EF"/>
    <w:rsid w:val="00F478B3"/>
    <w:rsid w:val="00F50290"/>
    <w:rsid w:val="00F503CF"/>
    <w:rsid w:val="00F50B4C"/>
    <w:rsid w:val="00F512EE"/>
    <w:rsid w:val="00F51731"/>
    <w:rsid w:val="00F51B13"/>
    <w:rsid w:val="00F51CAB"/>
    <w:rsid w:val="00F52601"/>
    <w:rsid w:val="00F526B0"/>
    <w:rsid w:val="00F52945"/>
    <w:rsid w:val="00F52C04"/>
    <w:rsid w:val="00F52CD6"/>
    <w:rsid w:val="00F52E53"/>
    <w:rsid w:val="00F53689"/>
    <w:rsid w:val="00F53E5C"/>
    <w:rsid w:val="00F5439A"/>
    <w:rsid w:val="00F54497"/>
    <w:rsid w:val="00F549F1"/>
    <w:rsid w:val="00F54AC5"/>
    <w:rsid w:val="00F55245"/>
    <w:rsid w:val="00F5540E"/>
    <w:rsid w:val="00F555CF"/>
    <w:rsid w:val="00F55B02"/>
    <w:rsid w:val="00F55EBE"/>
    <w:rsid w:val="00F55F48"/>
    <w:rsid w:val="00F56443"/>
    <w:rsid w:val="00F56647"/>
    <w:rsid w:val="00F56839"/>
    <w:rsid w:val="00F56BA4"/>
    <w:rsid w:val="00F57073"/>
    <w:rsid w:val="00F57096"/>
    <w:rsid w:val="00F57D26"/>
    <w:rsid w:val="00F57F88"/>
    <w:rsid w:val="00F60826"/>
    <w:rsid w:val="00F60D99"/>
    <w:rsid w:val="00F60F7F"/>
    <w:rsid w:val="00F61658"/>
    <w:rsid w:val="00F61750"/>
    <w:rsid w:val="00F61DF0"/>
    <w:rsid w:val="00F62241"/>
    <w:rsid w:val="00F62401"/>
    <w:rsid w:val="00F6246E"/>
    <w:rsid w:val="00F6278D"/>
    <w:rsid w:val="00F62881"/>
    <w:rsid w:val="00F63163"/>
    <w:rsid w:val="00F63554"/>
    <w:rsid w:val="00F637DA"/>
    <w:rsid w:val="00F63BA1"/>
    <w:rsid w:val="00F63D5C"/>
    <w:rsid w:val="00F63E0D"/>
    <w:rsid w:val="00F64394"/>
    <w:rsid w:val="00F644FA"/>
    <w:rsid w:val="00F6476D"/>
    <w:rsid w:val="00F64CDE"/>
    <w:rsid w:val="00F65126"/>
    <w:rsid w:val="00F652B8"/>
    <w:rsid w:val="00F65783"/>
    <w:rsid w:val="00F65B4B"/>
    <w:rsid w:val="00F65C83"/>
    <w:rsid w:val="00F65F9B"/>
    <w:rsid w:val="00F66827"/>
    <w:rsid w:val="00F66B66"/>
    <w:rsid w:val="00F66DE6"/>
    <w:rsid w:val="00F67309"/>
    <w:rsid w:val="00F6747F"/>
    <w:rsid w:val="00F67999"/>
    <w:rsid w:val="00F67DEB"/>
    <w:rsid w:val="00F67EFE"/>
    <w:rsid w:val="00F7009B"/>
    <w:rsid w:val="00F70193"/>
    <w:rsid w:val="00F703BE"/>
    <w:rsid w:val="00F70AB7"/>
    <w:rsid w:val="00F70FE8"/>
    <w:rsid w:val="00F710CC"/>
    <w:rsid w:val="00F7139E"/>
    <w:rsid w:val="00F7173A"/>
    <w:rsid w:val="00F71B2D"/>
    <w:rsid w:val="00F72114"/>
    <w:rsid w:val="00F723B8"/>
    <w:rsid w:val="00F72F0B"/>
    <w:rsid w:val="00F73385"/>
    <w:rsid w:val="00F73FBF"/>
    <w:rsid w:val="00F74292"/>
    <w:rsid w:val="00F7447A"/>
    <w:rsid w:val="00F74622"/>
    <w:rsid w:val="00F74D27"/>
    <w:rsid w:val="00F74D97"/>
    <w:rsid w:val="00F74FB9"/>
    <w:rsid w:val="00F75461"/>
    <w:rsid w:val="00F75973"/>
    <w:rsid w:val="00F75E0F"/>
    <w:rsid w:val="00F76453"/>
    <w:rsid w:val="00F76548"/>
    <w:rsid w:val="00F768CA"/>
    <w:rsid w:val="00F76B9F"/>
    <w:rsid w:val="00F77391"/>
    <w:rsid w:val="00F773B8"/>
    <w:rsid w:val="00F77A81"/>
    <w:rsid w:val="00F77F0D"/>
    <w:rsid w:val="00F80D4F"/>
    <w:rsid w:val="00F816B9"/>
    <w:rsid w:val="00F8175C"/>
    <w:rsid w:val="00F82EBA"/>
    <w:rsid w:val="00F831D8"/>
    <w:rsid w:val="00F834D4"/>
    <w:rsid w:val="00F837E1"/>
    <w:rsid w:val="00F845C0"/>
    <w:rsid w:val="00F84881"/>
    <w:rsid w:val="00F849EC"/>
    <w:rsid w:val="00F84C46"/>
    <w:rsid w:val="00F8523C"/>
    <w:rsid w:val="00F854A3"/>
    <w:rsid w:val="00F859FE"/>
    <w:rsid w:val="00F861FA"/>
    <w:rsid w:val="00F86B12"/>
    <w:rsid w:val="00F875E8"/>
    <w:rsid w:val="00F87F0A"/>
    <w:rsid w:val="00F87FDA"/>
    <w:rsid w:val="00F902F7"/>
    <w:rsid w:val="00F909EC"/>
    <w:rsid w:val="00F90AD6"/>
    <w:rsid w:val="00F90BF3"/>
    <w:rsid w:val="00F90CA7"/>
    <w:rsid w:val="00F90FB2"/>
    <w:rsid w:val="00F9180F"/>
    <w:rsid w:val="00F9191F"/>
    <w:rsid w:val="00F91972"/>
    <w:rsid w:val="00F920A4"/>
    <w:rsid w:val="00F9262C"/>
    <w:rsid w:val="00F92849"/>
    <w:rsid w:val="00F936E9"/>
    <w:rsid w:val="00F938B6"/>
    <w:rsid w:val="00F94256"/>
    <w:rsid w:val="00F9462C"/>
    <w:rsid w:val="00F94CCD"/>
    <w:rsid w:val="00F94F36"/>
    <w:rsid w:val="00F952C6"/>
    <w:rsid w:val="00F954A7"/>
    <w:rsid w:val="00F956AB"/>
    <w:rsid w:val="00F958CC"/>
    <w:rsid w:val="00F96202"/>
    <w:rsid w:val="00F967D7"/>
    <w:rsid w:val="00F96A86"/>
    <w:rsid w:val="00F96F0F"/>
    <w:rsid w:val="00F97213"/>
    <w:rsid w:val="00F97455"/>
    <w:rsid w:val="00F9752C"/>
    <w:rsid w:val="00F975BA"/>
    <w:rsid w:val="00F979DA"/>
    <w:rsid w:val="00F97FC8"/>
    <w:rsid w:val="00FA0621"/>
    <w:rsid w:val="00FA0A28"/>
    <w:rsid w:val="00FA0D7C"/>
    <w:rsid w:val="00FA1545"/>
    <w:rsid w:val="00FA1A67"/>
    <w:rsid w:val="00FA1C91"/>
    <w:rsid w:val="00FA299B"/>
    <w:rsid w:val="00FA2B47"/>
    <w:rsid w:val="00FA2FFD"/>
    <w:rsid w:val="00FA35DC"/>
    <w:rsid w:val="00FA3AF3"/>
    <w:rsid w:val="00FA3E25"/>
    <w:rsid w:val="00FA4594"/>
    <w:rsid w:val="00FA4625"/>
    <w:rsid w:val="00FA48F5"/>
    <w:rsid w:val="00FA4956"/>
    <w:rsid w:val="00FA4999"/>
    <w:rsid w:val="00FA527F"/>
    <w:rsid w:val="00FA56D5"/>
    <w:rsid w:val="00FA58E3"/>
    <w:rsid w:val="00FA6D9E"/>
    <w:rsid w:val="00FA727A"/>
    <w:rsid w:val="00FA7586"/>
    <w:rsid w:val="00FB0421"/>
    <w:rsid w:val="00FB07D9"/>
    <w:rsid w:val="00FB0DC9"/>
    <w:rsid w:val="00FB0E1E"/>
    <w:rsid w:val="00FB0F97"/>
    <w:rsid w:val="00FB1253"/>
    <w:rsid w:val="00FB16C7"/>
    <w:rsid w:val="00FB1A7A"/>
    <w:rsid w:val="00FB23DF"/>
    <w:rsid w:val="00FB2EAE"/>
    <w:rsid w:val="00FB3CDE"/>
    <w:rsid w:val="00FB3CE8"/>
    <w:rsid w:val="00FB3FB8"/>
    <w:rsid w:val="00FB41AB"/>
    <w:rsid w:val="00FB465A"/>
    <w:rsid w:val="00FB4DF8"/>
    <w:rsid w:val="00FB53D9"/>
    <w:rsid w:val="00FB543E"/>
    <w:rsid w:val="00FB5545"/>
    <w:rsid w:val="00FB5A4B"/>
    <w:rsid w:val="00FB5AAB"/>
    <w:rsid w:val="00FB5B78"/>
    <w:rsid w:val="00FB61C7"/>
    <w:rsid w:val="00FB694B"/>
    <w:rsid w:val="00FB6998"/>
    <w:rsid w:val="00FB6C8D"/>
    <w:rsid w:val="00FB6E05"/>
    <w:rsid w:val="00FB72B3"/>
    <w:rsid w:val="00FB7D65"/>
    <w:rsid w:val="00FC06E4"/>
    <w:rsid w:val="00FC0B27"/>
    <w:rsid w:val="00FC0CCB"/>
    <w:rsid w:val="00FC0E0F"/>
    <w:rsid w:val="00FC0EAC"/>
    <w:rsid w:val="00FC123C"/>
    <w:rsid w:val="00FC159B"/>
    <w:rsid w:val="00FC15BF"/>
    <w:rsid w:val="00FC16CA"/>
    <w:rsid w:val="00FC1835"/>
    <w:rsid w:val="00FC1FC0"/>
    <w:rsid w:val="00FC284F"/>
    <w:rsid w:val="00FC2891"/>
    <w:rsid w:val="00FC2E9C"/>
    <w:rsid w:val="00FC35A6"/>
    <w:rsid w:val="00FC3615"/>
    <w:rsid w:val="00FC38DA"/>
    <w:rsid w:val="00FC3CEB"/>
    <w:rsid w:val="00FC3FB1"/>
    <w:rsid w:val="00FC406B"/>
    <w:rsid w:val="00FC40F4"/>
    <w:rsid w:val="00FC4538"/>
    <w:rsid w:val="00FC4957"/>
    <w:rsid w:val="00FC499B"/>
    <w:rsid w:val="00FC542D"/>
    <w:rsid w:val="00FC55A3"/>
    <w:rsid w:val="00FC56E8"/>
    <w:rsid w:val="00FC5B68"/>
    <w:rsid w:val="00FC5F8E"/>
    <w:rsid w:val="00FC6194"/>
    <w:rsid w:val="00FC63FD"/>
    <w:rsid w:val="00FC6991"/>
    <w:rsid w:val="00FC74BF"/>
    <w:rsid w:val="00FC7995"/>
    <w:rsid w:val="00FD00B3"/>
    <w:rsid w:val="00FD0455"/>
    <w:rsid w:val="00FD0E27"/>
    <w:rsid w:val="00FD1235"/>
    <w:rsid w:val="00FD126A"/>
    <w:rsid w:val="00FD1863"/>
    <w:rsid w:val="00FD1B92"/>
    <w:rsid w:val="00FD1F2D"/>
    <w:rsid w:val="00FD29A8"/>
    <w:rsid w:val="00FD2A2F"/>
    <w:rsid w:val="00FD3583"/>
    <w:rsid w:val="00FD3BFB"/>
    <w:rsid w:val="00FD3DCC"/>
    <w:rsid w:val="00FD3FCE"/>
    <w:rsid w:val="00FD4064"/>
    <w:rsid w:val="00FD4284"/>
    <w:rsid w:val="00FD47B4"/>
    <w:rsid w:val="00FD4A61"/>
    <w:rsid w:val="00FD4EFD"/>
    <w:rsid w:val="00FD5015"/>
    <w:rsid w:val="00FD5085"/>
    <w:rsid w:val="00FD5429"/>
    <w:rsid w:val="00FD5567"/>
    <w:rsid w:val="00FD5932"/>
    <w:rsid w:val="00FD5E6F"/>
    <w:rsid w:val="00FD61EB"/>
    <w:rsid w:val="00FD6879"/>
    <w:rsid w:val="00FD6ECA"/>
    <w:rsid w:val="00FD70F5"/>
    <w:rsid w:val="00FD766B"/>
    <w:rsid w:val="00FD7E84"/>
    <w:rsid w:val="00FD7F4D"/>
    <w:rsid w:val="00FD7FBF"/>
    <w:rsid w:val="00FE0594"/>
    <w:rsid w:val="00FE0C5C"/>
    <w:rsid w:val="00FE0E99"/>
    <w:rsid w:val="00FE14C3"/>
    <w:rsid w:val="00FE1752"/>
    <w:rsid w:val="00FE180A"/>
    <w:rsid w:val="00FE19B8"/>
    <w:rsid w:val="00FE1B59"/>
    <w:rsid w:val="00FE1D11"/>
    <w:rsid w:val="00FE1D73"/>
    <w:rsid w:val="00FE20CA"/>
    <w:rsid w:val="00FE222F"/>
    <w:rsid w:val="00FE2512"/>
    <w:rsid w:val="00FE2B5F"/>
    <w:rsid w:val="00FE2CB9"/>
    <w:rsid w:val="00FE365C"/>
    <w:rsid w:val="00FE41B9"/>
    <w:rsid w:val="00FE4780"/>
    <w:rsid w:val="00FE4E27"/>
    <w:rsid w:val="00FE5A36"/>
    <w:rsid w:val="00FE5AFA"/>
    <w:rsid w:val="00FE64E9"/>
    <w:rsid w:val="00FE667F"/>
    <w:rsid w:val="00FE6FC9"/>
    <w:rsid w:val="00FE7088"/>
    <w:rsid w:val="00FE724F"/>
    <w:rsid w:val="00FE76CE"/>
    <w:rsid w:val="00FE7AA0"/>
    <w:rsid w:val="00FF0020"/>
    <w:rsid w:val="00FF01BB"/>
    <w:rsid w:val="00FF0325"/>
    <w:rsid w:val="00FF042F"/>
    <w:rsid w:val="00FF0481"/>
    <w:rsid w:val="00FF0539"/>
    <w:rsid w:val="00FF06D7"/>
    <w:rsid w:val="00FF0ADD"/>
    <w:rsid w:val="00FF0F1B"/>
    <w:rsid w:val="00FF0FE4"/>
    <w:rsid w:val="00FF1185"/>
    <w:rsid w:val="00FF159E"/>
    <w:rsid w:val="00FF1878"/>
    <w:rsid w:val="00FF1D85"/>
    <w:rsid w:val="00FF27FC"/>
    <w:rsid w:val="00FF296A"/>
    <w:rsid w:val="00FF2B10"/>
    <w:rsid w:val="00FF2B99"/>
    <w:rsid w:val="00FF2D74"/>
    <w:rsid w:val="00FF2FAD"/>
    <w:rsid w:val="00FF338F"/>
    <w:rsid w:val="00FF35BA"/>
    <w:rsid w:val="00FF3878"/>
    <w:rsid w:val="00FF4596"/>
    <w:rsid w:val="00FF538F"/>
    <w:rsid w:val="00FF54D0"/>
    <w:rsid w:val="00FF625E"/>
    <w:rsid w:val="00FF6484"/>
    <w:rsid w:val="00FF64B2"/>
    <w:rsid w:val="00FF663D"/>
    <w:rsid w:val="00FF6F20"/>
    <w:rsid w:val="00FF72D0"/>
    <w:rsid w:val="00FF7AB2"/>
    <w:rsid w:val="00FF7F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cfc"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Title" w:qFormat="1"/>
    <w:lsdException w:name="Subtitle" w:uiPriority="11" w:qFormat="1"/>
    <w:lsdException w:name="Hyperlink" w:uiPriority="99"/>
    <w:lsdException w:name="FollowedHyperlink" w:uiPriority="99"/>
    <w:lsdException w:name="Strong" w:uiPriority="22"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5535"/>
    <w:pPr>
      <w:spacing w:after="120" w:line="276" w:lineRule="auto"/>
    </w:pPr>
    <w:rPr>
      <w:rFonts w:ascii="Georgia" w:hAnsi="Georgia"/>
      <w:sz w:val="22"/>
      <w:lang w:eastAsia="en-US"/>
    </w:rPr>
  </w:style>
  <w:style w:type="paragraph" w:styleId="Heading1">
    <w:name w:val="heading 1"/>
    <w:basedOn w:val="Normal"/>
    <w:next w:val="Normal"/>
    <w:link w:val="Heading1Char"/>
    <w:autoRedefine/>
    <w:qFormat/>
    <w:rsid w:val="0060322B"/>
    <w:pPr>
      <w:keepNext/>
      <w:pBdr>
        <w:bottom w:val="single" w:sz="4" w:space="1" w:color="4F81BD" w:themeColor="accent1"/>
      </w:pBdr>
      <w:spacing w:after="240"/>
      <w:jc w:val="center"/>
      <w:outlineLvl w:val="0"/>
    </w:pPr>
    <w:rPr>
      <w:b/>
      <w:color w:val="4F81BD" w:themeColor="accent1"/>
      <w:kern w:val="28"/>
      <w:sz w:val="28"/>
    </w:rPr>
  </w:style>
  <w:style w:type="paragraph" w:styleId="Heading2">
    <w:name w:val="heading 2"/>
    <w:basedOn w:val="Normal"/>
    <w:next w:val="Normal"/>
    <w:link w:val="Heading2Char"/>
    <w:autoRedefine/>
    <w:qFormat/>
    <w:rsid w:val="00E9403B"/>
    <w:pPr>
      <w:keepNext/>
      <w:spacing w:before="360" w:after="240"/>
      <w:outlineLvl w:val="1"/>
    </w:pPr>
    <w:rPr>
      <w:color w:val="4F81BD" w:themeColor="accent1"/>
    </w:rPr>
  </w:style>
  <w:style w:type="paragraph" w:styleId="Heading3">
    <w:name w:val="heading 3"/>
    <w:basedOn w:val="Normal"/>
    <w:next w:val="Normal"/>
    <w:link w:val="Heading3Char"/>
    <w:autoRedefine/>
    <w:qFormat/>
    <w:rsid w:val="00621928"/>
    <w:pPr>
      <w:keepNext/>
      <w:spacing w:before="240"/>
      <w:outlineLvl w:val="2"/>
    </w:pPr>
    <w:rPr>
      <w:color w:val="17365D" w:themeColor="text2" w:themeShade="BF"/>
    </w:rPr>
  </w:style>
  <w:style w:type="paragraph" w:styleId="Heading4">
    <w:name w:val="heading 4"/>
    <w:basedOn w:val="Normal"/>
    <w:next w:val="Normal"/>
    <w:qFormat/>
    <w:rsid w:val="00D46E4D"/>
    <w:pPr>
      <w:keepNext/>
      <w:outlineLvl w:val="3"/>
    </w:pPr>
    <w:rPr>
      <w:sz w:val="28"/>
    </w:rPr>
  </w:style>
  <w:style w:type="paragraph" w:styleId="Heading5">
    <w:name w:val="heading 5"/>
    <w:basedOn w:val="Normal"/>
    <w:next w:val="Normal"/>
    <w:qFormat/>
    <w:rsid w:val="00D46E4D"/>
    <w:pPr>
      <w:keepNext/>
      <w:ind w:right="198"/>
      <w:outlineLvl w:val="4"/>
    </w:pPr>
    <w:rPr>
      <w:sz w:val="28"/>
    </w:rPr>
  </w:style>
  <w:style w:type="paragraph" w:styleId="Heading6">
    <w:name w:val="heading 6"/>
    <w:basedOn w:val="Normal"/>
    <w:next w:val="Normal"/>
    <w:qFormat/>
    <w:rsid w:val="00D46E4D"/>
    <w:pPr>
      <w:keepNext/>
      <w:ind w:right="198"/>
      <w:outlineLvl w:val="5"/>
    </w:pPr>
    <w:rPr>
      <w:u w:val="single"/>
    </w:rPr>
  </w:style>
  <w:style w:type="paragraph" w:styleId="Heading7">
    <w:name w:val="heading 7"/>
    <w:basedOn w:val="Normal"/>
    <w:next w:val="Normal"/>
    <w:qFormat/>
    <w:rsid w:val="00D46E4D"/>
    <w:pPr>
      <w:keepNext/>
      <w:ind w:right="198"/>
      <w:outlineLvl w:val="6"/>
    </w:pPr>
    <w:rPr>
      <w:b/>
      <w:sz w:val="20"/>
    </w:rPr>
  </w:style>
  <w:style w:type="paragraph" w:styleId="Heading8">
    <w:name w:val="heading 8"/>
    <w:basedOn w:val="Normal"/>
    <w:next w:val="Normal"/>
    <w:qFormat/>
    <w:rsid w:val="00D46E4D"/>
    <w:pPr>
      <w:keepNext/>
      <w:tabs>
        <w:tab w:val="left" w:pos="709"/>
      </w:tabs>
      <w:ind w:left="284" w:right="84"/>
      <w:outlineLvl w:val="7"/>
    </w:pPr>
    <w:rPr>
      <w:sz w:val="28"/>
      <w:u w:val="single"/>
    </w:rPr>
  </w:style>
  <w:style w:type="paragraph" w:styleId="Heading9">
    <w:name w:val="heading 9"/>
    <w:basedOn w:val="Normal"/>
    <w:next w:val="Normal"/>
    <w:qFormat/>
    <w:rsid w:val="00D46E4D"/>
    <w:pPr>
      <w:keepNext/>
      <w:ind w:firstLine="720"/>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Char Char"/>
    <w:basedOn w:val="Normal"/>
    <w:link w:val="HeaderChar"/>
    <w:rsid w:val="00D46E4D"/>
    <w:pPr>
      <w:tabs>
        <w:tab w:val="center" w:pos="4153"/>
        <w:tab w:val="right" w:pos="8306"/>
      </w:tabs>
    </w:pPr>
  </w:style>
  <w:style w:type="character" w:styleId="PageNumber">
    <w:name w:val="page number"/>
    <w:basedOn w:val="DefaultParagraphFont"/>
    <w:rsid w:val="00D46E4D"/>
  </w:style>
  <w:style w:type="paragraph" w:styleId="Footer">
    <w:name w:val="footer"/>
    <w:basedOn w:val="Normal"/>
    <w:link w:val="FooterChar"/>
    <w:rsid w:val="00D46E4D"/>
    <w:pPr>
      <w:tabs>
        <w:tab w:val="center" w:pos="4153"/>
        <w:tab w:val="right" w:pos="8306"/>
      </w:tabs>
    </w:pPr>
  </w:style>
  <w:style w:type="paragraph" w:styleId="BodyText">
    <w:name w:val="Body Text"/>
    <w:basedOn w:val="Normal"/>
    <w:rsid w:val="00D46E4D"/>
    <w:pPr>
      <w:ind w:right="198"/>
    </w:pPr>
  </w:style>
  <w:style w:type="paragraph" w:styleId="BodyText2">
    <w:name w:val="Body Text 2"/>
    <w:basedOn w:val="Normal"/>
    <w:link w:val="BodyText2Char"/>
    <w:rsid w:val="00D46E4D"/>
  </w:style>
  <w:style w:type="paragraph" w:styleId="BlockText">
    <w:name w:val="Block Text"/>
    <w:basedOn w:val="Normal"/>
    <w:rsid w:val="00D46E4D"/>
    <w:pPr>
      <w:tabs>
        <w:tab w:val="left" w:pos="709"/>
      </w:tabs>
      <w:ind w:left="709" w:right="84" w:hanging="425"/>
    </w:pPr>
    <w:rPr>
      <w:b/>
      <w:u w:val="single"/>
    </w:rPr>
  </w:style>
  <w:style w:type="paragraph" w:styleId="BodyTextIndent">
    <w:name w:val="Body Text Indent"/>
    <w:basedOn w:val="Normal"/>
    <w:link w:val="BodyTextIndentChar"/>
    <w:rsid w:val="00D46E4D"/>
    <w:pPr>
      <w:ind w:left="284"/>
    </w:pPr>
  </w:style>
  <w:style w:type="paragraph" w:styleId="BodyTextIndent2">
    <w:name w:val="Body Text Indent 2"/>
    <w:basedOn w:val="Normal"/>
    <w:rsid w:val="00D46E4D"/>
    <w:pPr>
      <w:ind w:left="284"/>
    </w:pPr>
    <w:rPr>
      <w:sz w:val="28"/>
      <w:lang w:val="en-AU"/>
    </w:rPr>
  </w:style>
  <w:style w:type="paragraph" w:styleId="BodyTextIndent3">
    <w:name w:val="Body Text Indent 3"/>
    <w:basedOn w:val="Normal"/>
    <w:rsid w:val="00D46E4D"/>
    <w:pPr>
      <w:ind w:right="84" w:firstLine="284"/>
    </w:pPr>
    <w:rPr>
      <w:sz w:val="28"/>
    </w:rPr>
  </w:style>
  <w:style w:type="paragraph" w:styleId="BodyText3">
    <w:name w:val="Body Text 3"/>
    <w:basedOn w:val="Normal"/>
    <w:link w:val="BodyText3Char"/>
    <w:rsid w:val="00D46E4D"/>
    <w:pPr>
      <w:ind w:right="198"/>
    </w:pPr>
    <w:rPr>
      <w:sz w:val="28"/>
    </w:rPr>
  </w:style>
  <w:style w:type="character" w:styleId="Hyperlink">
    <w:name w:val="Hyperlink"/>
    <w:basedOn w:val="DefaultParagraphFont"/>
    <w:uiPriority w:val="99"/>
    <w:rsid w:val="00D46E4D"/>
    <w:rPr>
      <w:color w:val="0000FF"/>
      <w:u w:val="single"/>
    </w:rPr>
  </w:style>
  <w:style w:type="character" w:styleId="Strong">
    <w:name w:val="Strong"/>
    <w:basedOn w:val="DefaultParagraphFont"/>
    <w:uiPriority w:val="22"/>
    <w:qFormat/>
    <w:rsid w:val="00D46E4D"/>
    <w:rPr>
      <w:b/>
      <w:bCs/>
    </w:rPr>
  </w:style>
  <w:style w:type="paragraph" w:styleId="NormalWeb">
    <w:name w:val="Normal (Web)"/>
    <w:basedOn w:val="Normal"/>
    <w:uiPriority w:val="99"/>
    <w:rsid w:val="00D46E4D"/>
    <w:pPr>
      <w:spacing w:before="100" w:beforeAutospacing="1" w:after="100" w:afterAutospacing="1"/>
    </w:pPr>
    <w:rPr>
      <w:rFonts w:ascii="Arial Unicode MS" w:eastAsia="Arial Unicode MS" w:hAnsi="Arial Unicode MS" w:cs="Arial Unicode MS"/>
      <w:szCs w:val="24"/>
    </w:rPr>
  </w:style>
  <w:style w:type="paragraph" w:customStyle="1" w:styleId="CHRISTINA2">
    <w:name w:val="CHRISTINA2"/>
    <w:basedOn w:val="BodyText2"/>
    <w:rsid w:val="00D46E4D"/>
    <w:pPr>
      <w:tabs>
        <w:tab w:val="left" w:pos="0"/>
        <w:tab w:val="left" w:pos="284"/>
      </w:tabs>
    </w:pPr>
    <w:rPr>
      <w:rFonts w:ascii="HellasAlla" w:hAnsi="HellasAlla"/>
      <w:b/>
      <w:i/>
      <w:lang w:val="en-US"/>
    </w:rPr>
  </w:style>
  <w:style w:type="paragraph" w:customStyle="1" w:styleId="TableText">
    <w:name w:val="Table Text"/>
    <w:basedOn w:val="Normal"/>
    <w:rsid w:val="00D46E4D"/>
    <w:pPr>
      <w:widowControl w:val="0"/>
      <w:tabs>
        <w:tab w:val="decimal" w:pos="0"/>
      </w:tabs>
      <w:autoSpaceDE w:val="0"/>
      <w:autoSpaceDN w:val="0"/>
      <w:adjustRightInd w:val="0"/>
    </w:pPr>
    <w:rPr>
      <w:szCs w:val="24"/>
      <w:lang w:val="en-US"/>
    </w:rPr>
  </w:style>
  <w:style w:type="paragraph" w:customStyle="1" w:styleId="DefaultText">
    <w:name w:val="Default Text"/>
    <w:basedOn w:val="Normal"/>
    <w:rsid w:val="00D46E4D"/>
    <w:pPr>
      <w:widowControl w:val="0"/>
      <w:autoSpaceDE w:val="0"/>
      <w:autoSpaceDN w:val="0"/>
      <w:adjustRightInd w:val="0"/>
    </w:pPr>
    <w:rPr>
      <w:szCs w:val="24"/>
      <w:lang w:val="en-US"/>
    </w:rPr>
  </w:style>
  <w:style w:type="paragraph" w:styleId="HTMLPreformatted">
    <w:name w:val="HTML Preformatted"/>
    <w:basedOn w:val="Normal"/>
    <w:rsid w:val="00D4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paragraph" w:customStyle="1" w:styleId="sub">
    <w:name w:val="sub"/>
    <w:basedOn w:val="Normal"/>
    <w:rsid w:val="00D46E4D"/>
    <w:pPr>
      <w:spacing w:before="100" w:beforeAutospacing="1" w:after="100" w:afterAutospacing="1" w:line="280" w:lineRule="atLeast"/>
    </w:pPr>
    <w:rPr>
      <w:b/>
      <w:bCs/>
      <w:color w:val="990000"/>
      <w:szCs w:val="24"/>
      <w:lang w:val="en-US"/>
    </w:rPr>
  </w:style>
  <w:style w:type="paragraph" w:styleId="Title">
    <w:name w:val="Title"/>
    <w:basedOn w:val="Normal"/>
    <w:qFormat/>
    <w:rsid w:val="00D46E4D"/>
    <w:pPr>
      <w:spacing w:before="100" w:beforeAutospacing="1" w:after="100" w:afterAutospacing="1"/>
    </w:pPr>
    <w:rPr>
      <w:rFonts w:cs="Arial"/>
      <w:b/>
      <w:bCs/>
      <w:color w:val="003366"/>
      <w:sz w:val="32"/>
      <w:szCs w:val="32"/>
      <w:lang w:val="en-US"/>
    </w:rPr>
  </w:style>
  <w:style w:type="character" w:customStyle="1" w:styleId="bold1">
    <w:name w:val="bold1"/>
    <w:basedOn w:val="DefaultParagraphFont"/>
    <w:rsid w:val="00D46E4D"/>
    <w:rPr>
      <w:b/>
      <w:bCs/>
    </w:rPr>
  </w:style>
  <w:style w:type="character" w:customStyle="1" w:styleId="calendarcell">
    <w:name w:val="calendarcell"/>
    <w:basedOn w:val="DefaultParagraphFont"/>
    <w:rsid w:val="00D46E4D"/>
  </w:style>
  <w:style w:type="character" w:styleId="FollowedHyperlink">
    <w:name w:val="FollowedHyperlink"/>
    <w:basedOn w:val="DefaultParagraphFont"/>
    <w:uiPriority w:val="99"/>
    <w:rsid w:val="00D46E4D"/>
    <w:rPr>
      <w:color w:val="800080"/>
      <w:u w:val="single"/>
    </w:rPr>
  </w:style>
  <w:style w:type="paragraph" w:customStyle="1" w:styleId="Default">
    <w:name w:val="Default"/>
    <w:rsid w:val="00D46E4D"/>
    <w:pPr>
      <w:autoSpaceDE w:val="0"/>
      <w:autoSpaceDN w:val="0"/>
      <w:adjustRightInd w:val="0"/>
    </w:pPr>
    <w:rPr>
      <w:rFonts w:ascii="MACC Swiss Bold" w:hAnsi="MACC Swiss Bold" w:cs="MACC Swiss Bold"/>
      <w:color w:val="000000"/>
      <w:sz w:val="24"/>
      <w:szCs w:val="24"/>
      <w:lang w:val="en-US" w:eastAsia="en-US"/>
    </w:rPr>
  </w:style>
  <w:style w:type="character" w:customStyle="1" w:styleId="A5">
    <w:name w:val="A5"/>
    <w:rsid w:val="00D46E4D"/>
    <w:rPr>
      <w:rFonts w:cs="Tahoma"/>
      <w:color w:val="20211C"/>
      <w:sz w:val="19"/>
      <w:szCs w:val="19"/>
    </w:rPr>
  </w:style>
  <w:style w:type="paragraph" w:customStyle="1" w:styleId="Pa4">
    <w:name w:val="Pa4"/>
    <w:basedOn w:val="Default"/>
    <w:next w:val="Default"/>
    <w:rsid w:val="00D46E4D"/>
    <w:pPr>
      <w:spacing w:after="40" w:line="241" w:lineRule="atLeast"/>
    </w:pPr>
    <w:rPr>
      <w:rFonts w:ascii="Tahoma" w:hAnsi="Tahoma" w:cs="Times New Roman"/>
      <w:color w:val="auto"/>
    </w:rPr>
  </w:style>
  <w:style w:type="character" w:customStyle="1" w:styleId="A1">
    <w:name w:val="A1"/>
    <w:rsid w:val="00D46E4D"/>
    <w:rPr>
      <w:rFonts w:ascii="Tahoma" w:hAnsi="Tahoma" w:cs="Tahoma"/>
      <w:color w:val="1B1B20"/>
      <w:sz w:val="20"/>
      <w:szCs w:val="20"/>
    </w:rPr>
  </w:style>
  <w:style w:type="paragraph" w:customStyle="1" w:styleId="Pa10">
    <w:name w:val="Pa10"/>
    <w:basedOn w:val="Default"/>
    <w:next w:val="Default"/>
    <w:rsid w:val="00D46E4D"/>
    <w:pPr>
      <w:spacing w:line="241" w:lineRule="atLeast"/>
    </w:pPr>
    <w:rPr>
      <w:rFonts w:ascii="Arial" w:hAnsi="Arial" w:cs="Times New Roman"/>
      <w:color w:val="auto"/>
    </w:rPr>
  </w:style>
  <w:style w:type="character" w:customStyle="1" w:styleId="A2">
    <w:name w:val="A2"/>
    <w:rsid w:val="00D46E4D"/>
    <w:rPr>
      <w:rFonts w:ascii="Tahoma" w:hAnsi="Tahoma" w:cs="Tahoma"/>
      <w:color w:val="000000"/>
      <w:sz w:val="78"/>
      <w:szCs w:val="78"/>
    </w:rPr>
  </w:style>
  <w:style w:type="character" w:customStyle="1" w:styleId="A3">
    <w:name w:val="A3"/>
    <w:rsid w:val="00D46E4D"/>
    <w:rPr>
      <w:rFonts w:ascii="Tahoma" w:hAnsi="Tahoma" w:cs="Tahoma"/>
      <w:color w:val="000000"/>
      <w:sz w:val="18"/>
      <w:szCs w:val="18"/>
    </w:rPr>
  </w:style>
  <w:style w:type="character" w:customStyle="1" w:styleId="A7">
    <w:name w:val="A7"/>
    <w:rsid w:val="00D46E4D"/>
    <w:rPr>
      <w:rFonts w:cs="Arial"/>
      <w:b/>
      <w:bCs/>
      <w:color w:val="D30008"/>
      <w:sz w:val="42"/>
      <w:szCs w:val="42"/>
    </w:rPr>
  </w:style>
  <w:style w:type="paragraph" w:customStyle="1" w:styleId="Pa5">
    <w:name w:val="Pa5"/>
    <w:basedOn w:val="Default"/>
    <w:next w:val="Default"/>
    <w:rsid w:val="00D46E4D"/>
    <w:pPr>
      <w:spacing w:after="40" w:line="241" w:lineRule="atLeast"/>
    </w:pPr>
    <w:rPr>
      <w:rFonts w:ascii="Arial" w:hAnsi="Arial" w:cs="Times New Roman"/>
      <w:color w:val="auto"/>
    </w:rPr>
  </w:style>
  <w:style w:type="paragraph" w:styleId="FootnoteText">
    <w:name w:val="footnote text"/>
    <w:basedOn w:val="Normal"/>
    <w:link w:val="FootnoteTextChar"/>
    <w:semiHidden/>
    <w:rsid w:val="00D46E4D"/>
  </w:style>
  <w:style w:type="character" w:styleId="FootnoteReference">
    <w:name w:val="footnote reference"/>
    <w:basedOn w:val="DefaultParagraphFont"/>
    <w:uiPriority w:val="99"/>
    <w:semiHidden/>
    <w:rsid w:val="00D46E4D"/>
    <w:rPr>
      <w:vertAlign w:val="superscript"/>
    </w:rPr>
  </w:style>
  <w:style w:type="paragraph" w:styleId="TOC1">
    <w:name w:val="toc 1"/>
    <w:basedOn w:val="Normal"/>
    <w:next w:val="Normal"/>
    <w:uiPriority w:val="39"/>
    <w:rsid w:val="00D46E4D"/>
    <w:pPr>
      <w:tabs>
        <w:tab w:val="right" w:pos="9412"/>
      </w:tabs>
      <w:spacing w:before="360"/>
    </w:pPr>
    <w:rPr>
      <w:b/>
      <w:caps/>
    </w:rPr>
  </w:style>
  <w:style w:type="paragraph" w:customStyle="1" w:styleId="content">
    <w:name w:val="content"/>
    <w:basedOn w:val="Normal"/>
    <w:rsid w:val="00D46E4D"/>
    <w:pPr>
      <w:spacing w:before="100" w:beforeAutospacing="1" w:after="100" w:afterAutospacing="1"/>
    </w:pPr>
    <w:rPr>
      <w:rFonts w:ascii="Verdana" w:hAnsi="Verdana"/>
      <w:color w:val="333366"/>
      <w:szCs w:val="24"/>
      <w:lang w:val="en-US"/>
    </w:rPr>
  </w:style>
  <w:style w:type="character" w:customStyle="1" w:styleId="contentbold1">
    <w:name w:val="contentbold1"/>
    <w:basedOn w:val="DefaultParagraphFont"/>
    <w:rsid w:val="00D46E4D"/>
    <w:rPr>
      <w:rFonts w:ascii="Verdana" w:hAnsi="Verdana" w:hint="default"/>
      <w:b/>
      <w:bCs/>
      <w:color w:val="333366"/>
      <w:sz w:val="24"/>
      <w:szCs w:val="24"/>
    </w:rPr>
  </w:style>
  <w:style w:type="paragraph" w:customStyle="1" w:styleId="title0">
    <w:name w:val="title"/>
    <w:basedOn w:val="Normal"/>
    <w:rsid w:val="00D46E4D"/>
    <w:pPr>
      <w:spacing w:before="100" w:beforeAutospacing="1" w:after="100" w:afterAutospacing="1" w:line="280" w:lineRule="atLeast"/>
    </w:pPr>
    <w:rPr>
      <w:rFonts w:ascii="Verdana" w:hAnsi="Verdana"/>
      <w:b/>
      <w:bCs/>
      <w:color w:val="003494"/>
      <w:sz w:val="26"/>
      <w:szCs w:val="26"/>
      <w:lang w:val="en-US"/>
    </w:rPr>
  </w:style>
  <w:style w:type="character" w:styleId="Emphasis">
    <w:name w:val="Emphasis"/>
    <w:basedOn w:val="DefaultParagraphFont"/>
    <w:rsid w:val="00D46E4D"/>
    <w:rPr>
      <w:i/>
      <w:iCs/>
    </w:rPr>
  </w:style>
  <w:style w:type="table" w:styleId="TableContemporary">
    <w:name w:val="Table Contemporary"/>
    <w:basedOn w:val="TableNormal"/>
    <w:rsid w:val="00591C4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rsid w:val="004A3A0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12566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04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basedOn w:val="DefaultParagraphFont"/>
    <w:rsid w:val="00037DA0"/>
    <w:rPr>
      <w:rFonts w:ascii="Verdana" w:hAnsi="Verdana" w:hint="default"/>
      <w:b w:val="0"/>
      <w:bCs w:val="0"/>
      <w:color w:val="000000"/>
      <w:sz w:val="18"/>
      <w:szCs w:val="18"/>
    </w:rPr>
  </w:style>
  <w:style w:type="character" w:styleId="CommentReference">
    <w:name w:val="annotation reference"/>
    <w:basedOn w:val="DefaultParagraphFont"/>
    <w:semiHidden/>
    <w:rsid w:val="0073710B"/>
    <w:rPr>
      <w:sz w:val="16"/>
      <w:szCs w:val="16"/>
    </w:rPr>
  </w:style>
  <w:style w:type="paragraph" w:styleId="CommentText">
    <w:name w:val="annotation text"/>
    <w:basedOn w:val="Normal"/>
    <w:semiHidden/>
    <w:rsid w:val="0073710B"/>
    <w:rPr>
      <w:sz w:val="20"/>
    </w:rPr>
  </w:style>
  <w:style w:type="paragraph" w:styleId="CommentSubject">
    <w:name w:val="annotation subject"/>
    <w:basedOn w:val="CommentText"/>
    <w:next w:val="CommentText"/>
    <w:semiHidden/>
    <w:rsid w:val="0073710B"/>
    <w:rPr>
      <w:b/>
      <w:bCs/>
    </w:rPr>
  </w:style>
  <w:style w:type="paragraph" w:styleId="BalloonText">
    <w:name w:val="Balloon Text"/>
    <w:basedOn w:val="Normal"/>
    <w:link w:val="BalloonTextChar"/>
    <w:semiHidden/>
    <w:rsid w:val="0073710B"/>
    <w:rPr>
      <w:rFonts w:ascii="Tahoma" w:hAnsi="Tahoma" w:cs="Tahoma"/>
      <w:sz w:val="16"/>
      <w:szCs w:val="16"/>
    </w:rPr>
  </w:style>
  <w:style w:type="character" w:customStyle="1" w:styleId="header1">
    <w:name w:val="header1"/>
    <w:basedOn w:val="DefaultParagraphFont"/>
    <w:rsid w:val="000B4953"/>
    <w:rPr>
      <w:rFonts w:ascii="Verdana" w:hAnsi="Verdana" w:hint="default"/>
      <w:b/>
      <w:bCs/>
      <w:i w:val="0"/>
      <w:iCs w:val="0"/>
      <w:strike w:val="0"/>
      <w:dstrike w:val="0"/>
      <w:color w:val="660033"/>
      <w:sz w:val="17"/>
      <w:szCs w:val="17"/>
      <w:u w:val="none"/>
      <w:effect w:val="none"/>
    </w:rPr>
  </w:style>
  <w:style w:type="paragraph" w:customStyle="1" w:styleId="wbpressonlinenaslov">
    <w:name w:val="wb_pressonline_naslov"/>
    <w:basedOn w:val="Normal"/>
    <w:rsid w:val="00E36908"/>
    <w:pPr>
      <w:spacing w:before="100" w:beforeAutospacing="1" w:after="100" w:afterAutospacing="1"/>
    </w:pPr>
    <w:rPr>
      <w:rFonts w:ascii="Verdana" w:hAnsi="Verdana"/>
      <w:b/>
      <w:bCs/>
      <w:color w:val="484848"/>
      <w:sz w:val="17"/>
      <w:szCs w:val="17"/>
      <w:lang w:eastAsia="el-GR"/>
    </w:rPr>
  </w:style>
  <w:style w:type="paragraph" w:customStyle="1" w:styleId="wbalkaloidnormal">
    <w:name w:val="wb_alkaloid_normal"/>
    <w:basedOn w:val="Normal"/>
    <w:rsid w:val="007601D1"/>
    <w:pPr>
      <w:spacing w:before="100" w:beforeAutospacing="1" w:after="100" w:afterAutospacing="1"/>
    </w:pPr>
    <w:rPr>
      <w:rFonts w:ascii="Tahoma" w:hAnsi="Tahoma" w:cs="Tahoma"/>
      <w:color w:val="534B42"/>
      <w:sz w:val="18"/>
      <w:szCs w:val="18"/>
      <w:lang w:eastAsia="el-GR"/>
    </w:rPr>
  </w:style>
  <w:style w:type="character" w:customStyle="1" w:styleId="wbalkaloidnormal1">
    <w:name w:val="wb_alkaloid_normal1"/>
    <w:basedOn w:val="DefaultParagraphFont"/>
    <w:rsid w:val="007601D1"/>
    <w:rPr>
      <w:rFonts w:ascii="Tahoma" w:hAnsi="Tahoma" w:cs="Tahoma" w:hint="default"/>
      <w:b w:val="0"/>
      <w:bCs w:val="0"/>
      <w:color w:val="534B42"/>
      <w:sz w:val="18"/>
      <w:szCs w:val="18"/>
    </w:rPr>
  </w:style>
  <w:style w:type="character" w:customStyle="1" w:styleId="itemtitle">
    <w:name w:val="itemtitle"/>
    <w:basedOn w:val="DefaultParagraphFont"/>
    <w:rsid w:val="000372B6"/>
  </w:style>
  <w:style w:type="table" w:styleId="TableList7">
    <w:name w:val="Table List 7"/>
    <w:basedOn w:val="TableNormal"/>
    <w:rsid w:val="003E45D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customStyle="1" w:styleId="titles1">
    <w:name w:val="titles1"/>
    <w:basedOn w:val="DefaultParagraphFont"/>
    <w:rsid w:val="00232FE3"/>
    <w:rPr>
      <w:rFonts w:ascii="Verdana" w:hAnsi="Verdana" w:hint="default"/>
      <w:b/>
      <w:bCs/>
      <w:strike w:val="0"/>
      <w:dstrike w:val="0"/>
      <w:color w:val="000000"/>
      <w:sz w:val="20"/>
      <w:szCs w:val="20"/>
      <w:u w:val="none"/>
      <w:effect w:val="none"/>
    </w:rPr>
  </w:style>
  <w:style w:type="character" w:customStyle="1" w:styleId="naslovg1">
    <w:name w:val="naslov_g1"/>
    <w:basedOn w:val="DefaultParagraphFont"/>
    <w:rsid w:val="0056651D"/>
    <w:rPr>
      <w:rFonts w:ascii="Verdana" w:hAnsi="Verdana" w:hint="default"/>
      <w:b/>
      <w:bCs/>
      <w:color w:val="000066"/>
      <w:sz w:val="34"/>
      <w:szCs w:val="34"/>
    </w:rPr>
  </w:style>
  <w:style w:type="character" w:customStyle="1" w:styleId="BodyTextIndentChar">
    <w:name w:val="Body Text Indent Char"/>
    <w:basedOn w:val="DefaultParagraphFont"/>
    <w:link w:val="BodyTextIndent"/>
    <w:rsid w:val="003708C2"/>
    <w:rPr>
      <w:sz w:val="24"/>
      <w:lang w:val="el-GR" w:eastAsia="en-US" w:bidi="ar-SA"/>
    </w:rPr>
  </w:style>
  <w:style w:type="character" w:customStyle="1" w:styleId="sivi1">
    <w:name w:val="sivi1"/>
    <w:basedOn w:val="DefaultParagraphFont"/>
    <w:rsid w:val="00BA3DF7"/>
    <w:rPr>
      <w:color w:val="808080"/>
      <w:sz w:val="20"/>
      <w:szCs w:val="20"/>
    </w:rPr>
  </w:style>
  <w:style w:type="paragraph" w:customStyle="1" w:styleId="a">
    <w:name w:val="Îáû÷íûé"/>
    <w:next w:val="Normal"/>
    <w:rsid w:val="00BA3DF7"/>
    <w:rPr>
      <w:rFonts w:ascii="Arial" w:hAnsi="Arial"/>
      <w:snapToGrid w:val="0"/>
      <w:sz w:val="24"/>
      <w:lang w:val="en-US" w:eastAsia="en-US"/>
    </w:rPr>
  </w:style>
  <w:style w:type="paragraph" w:styleId="TOC2">
    <w:name w:val="toc 2"/>
    <w:basedOn w:val="Normal"/>
    <w:next w:val="Normal"/>
    <w:autoRedefine/>
    <w:uiPriority w:val="39"/>
    <w:rsid w:val="00250135"/>
    <w:pPr>
      <w:tabs>
        <w:tab w:val="left" w:pos="720"/>
        <w:tab w:val="right" w:pos="9394"/>
      </w:tabs>
      <w:ind w:left="240"/>
    </w:pPr>
    <w:rPr>
      <w:szCs w:val="24"/>
      <w:lang w:val="en-US"/>
    </w:rPr>
  </w:style>
  <w:style w:type="paragraph" w:styleId="TableofFigures">
    <w:name w:val="table of figures"/>
    <w:basedOn w:val="Normal"/>
    <w:next w:val="Normal"/>
    <w:semiHidden/>
    <w:rsid w:val="00BA3DF7"/>
    <w:rPr>
      <w:szCs w:val="24"/>
      <w:lang w:val="en-US"/>
    </w:rPr>
  </w:style>
  <w:style w:type="numbering" w:styleId="111111">
    <w:name w:val="Outline List 2"/>
    <w:basedOn w:val="NoList"/>
    <w:rsid w:val="00BA3DF7"/>
    <w:pPr>
      <w:numPr>
        <w:numId w:val="1"/>
      </w:numPr>
    </w:pPr>
  </w:style>
  <w:style w:type="paragraph" w:styleId="TOC3">
    <w:name w:val="toc 3"/>
    <w:basedOn w:val="Normal"/>
    <w:next w:val="Normal"/>
    <w:autoRedefine/>
    <w:uiPriority w:val="39"/>
    <w:rsid w:val="004D45CD"/>
    <w:pPr>
      <w:tabs>
        <w:tab w:val="left" w:pos="1200"/>
        <w:tab w:val="right" w:pos="9394"/>
      </w:tabs>
      <w:ind w:left="480"/>
    </w:pPr>
    <w:rPr>
      <w:szCs w:val="24"/>
      <w:lang w:val="en-US"/>
    </w:rPr>
  </w:style>
  <w:style w:type="paragraph" w:styleId="TOC4">
    <w:name w:val="toc 4"/>
    <w:basedOn w:val="Normal"/>
    <w:next w:val="Normal"/>
    <w:autoRedefine/>
    <w:uiPriority w:val="39"/>
    <w:rsid w:val="00BA3DF7"/>
    <w:pPr>
      <w:ind w:left="720"/>
    </w:pPr>
    <w:rPr>
      <w:szCs w:val="24"/>
      <w:lang w:val="en-GB" w:eastAsia="en-GB"/>
    </w:rPr>
  </w:style>
  <w:style w:type="paragraph" w:styleId="TOC5">
    <w:name w:val="toc 5"/>
    <w:basedOn w:val="Normal"/>
    <w:next w:val="Normal"/>
    <w:autoRedefine/>
    <w:uiPriority w:val="39"/>
    <w:rsid w:val="00BA3DF7"/>
    <w:pPr>
      <w:ind w:left="960"/>
    </w:pPr>
    <w:rPr>
      <w:szCs w:val="24"/>
      <w:lang w:val="en-GB" w:eastAsia="en-GB"/>
    </w:rPr>
  </w:style>
  <w:style w:type="paragraph" w:styleId="TOC6">
    <w:name w:val="toc 6"/>
    <w:basedOn w:val="Normal"/>
    <w:next w:val="Normal"/>
    <w:autoRedefine/>
    <w:uiPriority w:val="39"/>
    <w:rsid w:val="00BA3DF7"/>
    <w:pPr>
      <w:ind w:left="1200"/>
    </w:pPr>
    <w:rPr>
      <w:szCs w:val="24"/>
      <w:lang w:val="en-GB" w:eastAsia="en-GB"/>
    </w:rPr>
  </w:style>
  <w:style w:type="paragraph" w:styleId="TOC7">
    <w:name w:val="toc 7"/>
    <w:basedOn w:val="Normal"/>
    <w:next w:val="Normal"/>
    <w:autoRedefine/>
    <w:uiPriority w:val="39"/>
    <w:rsid w:val="00BA3DF7"/>
    <w:pPr>
      <w:ind w:left="1440"/>
    </w:pPr>
    <w:rPr>
      <w:szCs w:val="24"/>
      <w:lang w:val="en-GB" w:eastAsia="en-GB"/>
    </w:rPr>
  </w:style>
  <w:style w:type="paragraph" w:styleId="TOC8">
    <w:name w:val="toc 8"/>
    <w:basedOn w:val="Normal"/>
    <w:next w:val="Normal"/>
    <w:autoRedefine/>
    <w:uiPriority w:val="39"/>
    <w:rsid w:val="00BA3DF7"/>
    <w:pPr>
      <w:ind w:left="1680"/>
    </w:pPr>
    <w:rPr>
      <w:szCs w:val="24"/>
      <w:lang w:val="en-GB" w:eastAsia="en-GB"/>
    </w:rPr>
  </w:style>
  <w:style w:type="paragraph" w:styleId="TOC9">
    <w:name w:val="toc 9"/>
    <w:basedOn w:val="Normal"/>
    <w:next w:val="Normal"/>
    <w:autoRedefine/>
    <w:uiPriority w:val="39"/>
    <w:rsid w:val="00BA3DF7"/>
    <w:pPr>
      <w:ind w:left="1920"/>
    </w:pPr>
    <w:rPr>
      <w:szCs w:val="24"/>
      <w:lang w:val="en-GB" w:eastAsia="en-GB"/>
    </w:rPr>
  </w:style>
  <w:style w:type="paragraph" w:styleId="Subtitle">
    <w:name w:val="Subtitle"/>
    <w:basedOn w:val="Normal"/>
    <w:link w:val="SubtitleChar"/>
    <w:uiPriority w:val="11"/>
    <w:qFormat/>
    <w:rsid w:val="00BA3DF7"/>
    <w:rPr>
      <w:b/>
      <w:bCs/>
      <w:szCs w:val="24"/>
      <w:lang w:val="en-US" w:eastAsia="ru-RU"/>
    </w:rPr>
  </w:style>
  <w:style w:type="paragraph" w:customStyle="1" w:styleId="block">
    <w:name w:val="block"/>
    <w:basedOn w:val="Normal"/>
    <w:rsid w:val="00BA3DF7"/>
    <w:pPr>
      <w:spacing w:after="75" w:line="260" w:lineRule="atLeast"/>
      <w:ind w:left="225" w:right="45"/>
    </w:pPr>
    <w:rPr>
      <w:rFonts w:cs="Arial"/>
      <w:color w:val="000000"/>
      <w:sz w:val="20"/>
      <w:lang w:val="ru-RU" w:eastAsia="ru-RU"/>
    </w:rPr>
  </w:style>
  <w:style w:type="paragraph" w:customStyle="1" w:styleId="text">
    <w:name w:val="text"/>
    <w:basedOn w:val="Normal"/>
    <w:rsid w:val="004140D4"/>
    <w:rPr>
      <w:color w:val="000080"/>
      <w:kern w:val="28"/>
      <w:szCs w:val="24"/>
      <w:lang w:eastAsia="el-GR"/>
    </w:rPr>
  </w:style>
  <w:style w:type="character" w:customStyle="1" w:styleId="sifr-alternate">
    <w:name w:val="sifr-alternate"/>
    <w:basedOn w:val="DefaultParagraphFont"/>
    <w:rsid w:val="0018110D"/>
  </w:style>
  <w:style w:type="character" w:customStyle="1" w:styleId="keyword1">
    <w:name w:val="keyword1"/>
    <w:basedOn w:val="DefaultParagraphFont"/>
    <w:rsid w:val="0018110D"/>
    <w:rPr>
      <w:strike w:val="0"/>
      <w:dstrike w:val="0"/>
      <w:u w:val="none"/>
      <w:effect w:val="none"/>
    </w:rPr>
  </w:style>
  <w:style w:type="character" w:customStyle="1" w:styleId="A8">
    <w:name w:val="A8"/>
    <w:rsid w:val="00251F6F"/>
    <w:rPr>
      <w:rFonts w:ascii="Tahoma" w:hAnsi="Tahoma" w:cs="Tahoma"/>
      <w:color w:val="1B1B20"/>
      <w:sz w:val="86"/>
      <w:szCs w:val="86"/>
    </w:rPr>
  </w:style>
  <w:style w:type="paragraph" w:customStyle="1" w:styleId="Pa2">
    <w:name w:val="Pa2"/>
    <w:basedOn w:val="Normal"/>
    <w:next w:val="Normal"/>
    <w:rsid w:val="00251F6F"/>
    <w:pPr>
      <w:autoSpaceDE w:val="0"/>
      <w:autoSpaceDN w:val="0"/>
      <w:adjustRightInd w:val="0"/>
      <w:spacing w:after="40" w:line="241" w:lineRule="atLeast"/>
    </w:pPr>
    <w:rPr>
      <w:szCs w:val="24"/>
      <w:lang w:val="en-US"/>
    </w:rPr>
  </w:style>
  <w:style w:type="paragraph" w:customStyle="1" w:styleId="NormalArial">
    <w:name w:val="Normal + Arial"/>
    <w:aliases w:val="11 pt,Dark Blue"/>
    <w:basedOn w:val="Normal"/>
    <w:rsid w:val="00251F6F"/>
    <w:pPr>
      <w:jc w:val="right"/>
    </w:pPr>
    <w:rPr>
      <w:rFonts w:cs="Arial"/>
      <w:sz w:val="20"/>
      <w:lang w:val="en-GB" w:eastAsia="el-GR"/>
    </w:rPr>
  </w:style>
  <w:style w:type="character" w:customStyle="1" w:styleId="CharChar7">
    <w:name w:val="Char Char7"/>
    <w:basedOn w:val="DefaultParagraphFont"/>
    <w:rsid w:val="00D66883"/>
    <w:rPr>
      <w:rFonts w:ascii="PA-SansSerif" w:eastAsia="Times New Roman" w:hAnsi="PA-SansSerif" w:cs="Times New Roman"/>
      <w:szCs w:val="20"/>
    </w:rPr>
  </w:style>
  <w:style w:type="character" w:customStyle="1" w:styleId="Heading1Char">
    <w:name w:val="Heading 1 Char"/>
    <w:basedOn w:val="DefaultParagraphFont"/>
    <w:link w:val="Heading1"/>
    <w:rsid w:val="0060322B"/>
    <w:rPr>
      <w:rFonts w:ascii="Arial" w:hAnsi="Arial"/>
      <w:b/>
      <w:color w:val="4F81BD" w:themeColor="accent1"/>
      <w:kern w:val="28"/>
      <w:sz w:val="28"/>
      <w:lang w:eastAsia="en-US"/>
    </w:rPr>
  </w:style>
  <w:style w:type="paragraph" w:customStyle="1" w:styleId="Pa0">
    <w:name w:val="Pa0"/>
    <w:basedOn w:val="Normal"/>
    <w:next w:val="Normal"/>
    <w:rsid w:val="00323D78"/>
    <w:pPr>
      <w:autoSpaceDE w:val="0"/>
      <w:autoSpaceDN w:val="0"/>
      <w:adjustRightInd w:val="0"/>
      <w:spacing w:line="241" w:lineRule="atLeast"/>
    </w:pPr>
    <w:rPr>
      <w:szCs w:val="24"/>
      <w:lang w:val="en-US"/>
    </w:rPr>
  </w:style>
  <w:style w:type="paragraph" w:customStyle="1" w:styleId="xl24">
    <w:name w:val="xl24"/>
    <w:basedOn w:val="Normal"/>
    <w:rsid w:val="003057BC"/>
    <w:pPr>
      <w:spacing w:before="100" w:beforeAutospacing="1" w:after="100" w:afterAutospacing="1"/>
      <w:textAlignment w:val="top"/>
    </w:pPr>
    <w:rPr>
      <w:color w:val="333333"/>
      <w:sz w:val="16"/>
      <w:szCs w:val="16"/>
      <w:lang w:eastAsia="el-GR"/>
    </w:rPr>
  </w:style>
  <w:style w:type="paragraph" w:customStyle="1" w:styleId="xl25">
    <w:name w:val="xl25"/>
    <w:basedOn w:val="Normal"/>
    <w:rsid w:val="003057BC"/>
    <w:pPr>
      <w:pBdr>
        <w:top w:val="single" w:sz="8" w:space="0" w:color="333333"/>
        <w:right w:val="single" w:sz="8" w:space="0" w:color="333333"/>
      </w:pBdr>
      <w:spacing w:before="100" w:beforeAutospacing="1" w:after="100" w:afterAutospacing="1"/>
      <w:textAlignment w:val="top"/>
    </w:pPr>
    <w:rPr>
      <w:szCs w:val="24"/>
      <w:lang w:eastAsia="el-GR"/>
    </w:rPr>
  </w:style>
  <w:style w:type="paragraph" w:customStyle="1" w:styleId="xl26">
    <w:name w:val="xl26"/>
    <w:basedOn w:val="Normal"/>
    <w:rsid w:val="003057BC"/>
    <w:pPr>
      <w:pBdr>
        <w:right w:val="single" w:sz="8" w:space="0" w:color="333333"/>
      </w:pBdr>
      <w:spacing w:before="100" w:beforeAutospacing="1" w:after="100" w:afterAutospacing="1"/>
      <w:textAlignment w:val="top"/>
    </w:pPr>
    <w:rPr>
      <w:szCs w:val="22"/>
      <w:lang w:eastAsia="el-GR"/>
    </w:rPr>
  </w:style>
  <w:style w:type="paragraph" w:customStyle="1" w:styleId="xl27">
    <w:name w:val="xl27"/>
    <w:basedOn w:val="Normal"/>
    <w:rsid w:val="003057BC"/>
    <w:pPr>
      <w:pBdr>
        <w:right w:val="single" w:sz="8" w:space="0" w:color="333333"/>
      </w:pBdr>
      <w:spacing w:before="100" w:beforeAutospacing="1" w:after="100" w:afterAutospacing="1"/>
      <w:textAlignment w:val="top"/>
    </w:pPr>
    <w:rPr>
      <w:color w:val="333333"/>
      <w:sz w:val="16"/>
      <w:szCs w:val="16"/>
      <w:lang w:eastAsia="el-GR"/>
    </w:rPr>
  </w:style>
  <w:style w:type="paragraph" w:customStyle="1" w:styleId="xl28">
    <w:name w:val="xl28"/>
    <w:basedOn w:val="Normal"/>
    <w:rsid w:val="003057BC"/>
    <w:pPr>
      <w:pBdr>
        <w:top w:val="single" w:sz="8" w:space="0" w:color="333333"/>
        <w:left w:val="single" w:sz="8" w:space="0" w:color="333333"/>
        <w:right w:val="single" w:sz="8" w:space="0" w:color="333333"/>
      </w:pBdr>
      <w:spacing w:before="100" w:beforeAutospacing="1" w:after="100" w:afterAutospacing="1"/>
      <w:textAlignment w:val="top"/>
    </w:pPr>
    <w:rPr>
      <w:sz w:val="12"/>
      <w:szCs w:val="12"/>
      <w:lang w:eastAsia="el-GR"/>
    </w:rPr>
  </w:style>
  <w:style w:type="paragraph" w:customStyle="1" w:styleId="xl29">
    <w:name w:val="xl29"/>
    <w:basedOn w:val="Normal"/>
    <w:rsid w:val="003057BC"/>
    <w:pPr>
      <w:pBdr>
        <w:left w:val="single" w:sz="8" w:space="0" w:color="333333"/>
        <w:right w:val="single" w:sz="8" w:space="0" w:color="333333"/>
      </w:pBdr>
      <w:spacing w:before="100" w:beforeAutospacing="1" w:after="100" w:afterAutospacing="1"/>
      <w:textAlignment w:val="top"/>
    </w:pPr>
    <w:rPr>
      <w:szCs w:val="24"/>
      <w:lang w:eastAsia="el-GR"/>
    </w:rPr>
  </w:style>
  <w:style w:type="paragraph" w:customStyle="1" w:styleId="xl30">
    <w:name w:val="xl30"/>
    <w:basedOn w:val="Normal"/>
    <w:rsid w:val="003057BC"/>
    <w:pPr>
      <w:pBdr>
        <w:top w:val="single" w:sz="8" w:space="0" w:color="333333"/>
      </w:pBdr>
      <w:spacing w:before="100" w:beforeAutospacing="1" w:after="100" w:afterAutospacing="1"/>
      <w:textAlignment w:val="top"/>
    </w:pPr>
    <w:rPr>
      <w:color w:val="333333"/>
      <w:sz w:val="16"/>
      <w:szCs w:val="16"/>
      <w:lang w:eastAsia="el-GR"/>
    </w:rPr>
  </w:style>
  <w:style w:type="paragraph" w:customStyle="1" w:styleId="xl31">
    <w:name w:val="xl31"/>
    <w:basedOn w:val="Normal"/>
    <w:rsid w:val="003057BC"/>
    <w:pPr>
      <w:spacing w:before="100" w:beforeAutospacing="1" w:after="100" w:afterAutospacing="1"/>
      <w:textAlignment w:val="top"/>
    </w:pPr>
    <w:rPr>
      <w:color w:val="333333"/>
      <w:sz w:val="16"/>
      <w:szCs w:val="16"/>
      <w:lang w:eastAsia="el-GR"/>
    </w:rPr>
  </w:style>
  <w:style w:type="paragraph" w:customStyle="1" w:styleId="xl32">
    <w:name w:val="xl32"/>
    <w:basedOn w:val="Normal"/>
    <w:rsid w:val="003057BC"/>
    <w:pPr>
      <w:pBdr>
        <w:top w:val="single" w:sz="8" w:space="0" w:color="333333"/>
        <w:left w:val="single" w:sz="8" w:space="0" w:color="333333"/>
        <w:bottom w:val="single" w:sz="8" w:space="0" w:color="333333"/>
      </w:pBdr>
      <w:spacing w:before="100" w:beforeAutospacing="1" w:after="100" w:afterAutospacing="1"/>
      <w:textAlignment w:val="top"/>
    </w:pPr>
    <w:rPr>
      <w:color w:val="333333"/>
      <w:sz w:val="16"/>
      <w:szCs w:val="16"/>
      <w:lang w:eastAsia="el-GR"/>
    </w:rPr>
  </w:style>
  <w:style w:type="paragraph" w:customStyle="1" w:styleId="xl33">
    <w:name w:val="xl33"/>
    <w:basedOn w:val="Normal"/>
    <w:rsid w:val="003057BC"/>
    <w:pPr>
      <w:pBdr>
        <w:top w:val="single" w:sz="8" w:space="0" w:color="333333"/>
        <w:bottom w:val="single" w:sz="8" w:space="0" w:color="333333"/>
      </w:pBdr>
      <w:spacing w:before="100" w:beforeAutospacing="1" w:after="100" w:afterAutospacing="1"/>
      <w:textAlignment w:val="top"/>
    </w:pPr>
    <w:rPr>
      <w:szCs w:val="24"/>
      <w:lang w:eastAsia="el-GR"/>
    </w:rPr>
  </w:style>
  <w:style w:type="paragraph" w:customStyle="1" w:styleId="xl34">
    <w:name w:val="xl34"/>
    <w:basedOn w:val="Normal"/>
    <w:rsid w:val="003057BC"/>
    <w:pPr>
      <w:pBdr>
        <w:top w:val="single" w:sz="8" w:space="0" w:color="333333"/>
        <w:bottom w:val="single" w:sz="8" w:space="0" w:color="333333"/>
        <w:right w:val="single" w:sz="8" w:space="0" w:color="333333"/>
      </w:pBdr>
      <w:spacing w:before="100" w:beforeAutospacing="1" w:after="100" w:afterAutospacing="1"/>
      <w:textAlignment w:val="top"/>
    </w:pPr>
    <w:rPr>
      <w:szCs w:val="24"/>
      <w:lang w:eastAsia="el-GR"/>
    </w:rPr>
  </w:style>
  <w:style w:type="paragraph" w:customStyle="1" w:styleId="xl35">
    <w:name w:val="xl35"/>
    <w:basedOn w:val="Normal"/>
    <w:rsid w:val="003057BC"/>
    <w:pPr>
      <w:pBdr>
        <w:left w:val="single" w:sz="8" w:space="0" w:color="333333"/>
        <w:right w:val="single" w:sz="8" w:space="0" w:color="333333"/>
      </w:pBdr>
      <w:spacing w:before="100" w:beforeAutospacing="1" w:after="100" w:afterAutospacing="1"/>
      <w:textAlignment w:val="top"/>
    </w:pPr>
    <w:rPr>
      <w:color w:val="333333"/>
      <w:sz w:val="16"/>
      <w:szCs w:val="16"/>
      <w:lang w:eastAsia="el-GR"/>
    </w:rPr>
  </w:style>
  <w:style w:type="paragraph" w:customStyle="1" w:styleId="xl36">
    <w:name w:val="xl36"/>
    <w:basedOn w:val="Normal"/>
    <w:rsid w:val="003057BC"/>
    <w:pPr>
      <w:spacing w:before="100" w:beforeAutospacing="1" w:after="100" w:afterAutospacing="1"/>
      <w:textAlignment w:val="top"/>
    </w:pPr>
    <w:rPr>
      <w:szCs w:val="24"/>
      <w:lang w:eastAsia="el-GR"/>
    </w:rPr>
  </w:style>
  <w:style w:type="table" w:styleId="TableList1">
    <w:name w:val="Table List 1"/>
    <w:basedOn w:val="TableNormal"/>
    <w:rsid w:val="00DB59C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ps">
    <w:name w:val="hps"/>
    <w:basedOn w:val="DefaultParagraphFont"/>
    <w:rsid w:val="0088759F"/>
  </w:style>
  <w:style w:type="character" w:customStyle="1" w:styleId="hpsatn">
    <w:name w:val="hps atn"/>
    <w:basedOn w:val="DefaultParagraphFont"/>
    <w:rsid w:val="0088759F"/>
  </w:style>
  <w:style w:type="paragraph" w:customStyle="1" w:styleId="xl22">
    <w:name w:val="xl22"/>
    <w:basedOn w:val="Normal"/>
    <w:rsid w:val="00391FEE"/>
    <w:pPr>
      <w:pBdr>
        <w:top w:val="single" w:sz="8" w:space="0" w:color="auto"/>
        <w:left w:val="single" w:sz="8" w:space="0" w:color="auto"/>
        <w:bottom w:val="single" w:sz="4" w:space="0" w:color="auto"/>
        <w:right w:val="single" w:sz="8" w:space="0" w:color="auto"/>
      </w:pBdr>
      <w:spacing w:before="100" w:beforeAutospacing="1" w:after="100" w:afterAutospacing="1"/>
    </w:pPr>
    <w:rPr>
      <w:rFonts w:cs="Arial"/>
      <w:sz w:val="18"/>
      <w:szCs w:val="18"/>
      <w:lang w:eastAsia="el-GR"/>
    </w:rPr>
  </w:style>
  <w:style w:type="paragraph" w:customStyle="1" w:styleId="xl23">
    <w:name w:val="xl23"/>
    <w:basedOn w:val="Normal"/>
    <w:rsid w:val="00391FEE"/>
    <w:pPr>
      <w:pBdr>
        <w:top w:val="single" w:sz="4" w:space="0" w:color="auto"/>
        <w:left w:val="single" w:sz="8" w:space="0" w:color="auto"/>
        <w:bottom w:val="single" w:sz="4" w:space="0" w:color="auto"/>
        <w:right w:val="single" w:sz="8" w:space="0" w:color="auto"/>
      </w:pBdr>
      <w:spacing w:before="100" w:beforeAutospacing="1" w:after="100" w:afterAutospacing="1"/>
    </w:pPr>
    <w:rPr>
      <w:rFonts w:cs="Arial"/>
      <w:sz w:val="18"/>
      <w:szCs w:val="18"/>
      <w:lang w:eastAsia="el-GR"/>
    </w:rPr>
  </w:style>
  <w:style w:type="paragraph" w:customStyle="1" w:styleId="xl37">
    <w:name w:val="xl37"/>
    <w:basedOn w:val="Normal"/>
    <w:rsid w:val="00391FEE"/>
    <w:pPr>
      <w:pBdr>
        <w:top w:val="single" w:sz="4" w:space="0" w:color="auto"/>
        <w:left w:val="single" w:sz="8" w:space="0" w:color="auto"/>
        <w:bottom w:val="single" w:sz="8" w:space="0" w:color="auto"/>
        <w:right w:val="single" w:sz="8" w:space="0" w:color="auto"/>
      </w:pBdr>
      <w:spacing w:before="100" w:beforeAutospacing="1" w:after="100" w:afterAutospacing="1"/>
    </w:pPr>
    <w:rPr>
      <w:szCs w:val="24"/>
      <w:lang w:eastAsia="el-GR"/>
    </w:rPr>
  </w:style>
  <w:style w:type="paragraph" w:customStyle="1" w:styleId="xl38">
    <w:name w:val="xl38"/>
    <w:basedOn w:val="Normal"/>
    <w:rsid w:val="00391FEE"/>
    <w:pPr>
      <w:pBdr>
        <w:top w:val="single" w:sz="8" w:space="0" w:color="auto"/>
        <w:left w:val="single" w:sz="8" w:space="0" w:color="auto"/>
        <w:bottom w:val="single" w:sz="4" w:space="0" w:color="auto"/>
        <w:right w:val="single" w:sz="8" w:space="0" w:color="auto"/>
      </w:pBdr>
      <w:spacing w:before="100" w:beforeAutospacing="1" w:after="100" w:afterAutospacing="1"/>
    </w:pPr>
    <w:rPr>
      <w:rFonts w:cs="Arial"/>
      <w:color w:val="000000"/>
      <w:szCs w:val="24"/>
      <w:lang w:eastAsia="el-GR"/>
    </w:rPr>
  </w:style>
  <w:style w:type="paragraph" w:customStyle="1" w:styleId="xl39">
    <w:name w:val="xl39"/>
    <w:basedOn w:val="Normal"/>
    <w:rsid w:val="00391FEE"/>
    <w:pPr>
      <w:pBdr>
        <w:top w:val="single" w:sz="4" w:space="0" w:color="auto"/>
        <w:left w:val="single" w:sz="8" w:space="0" w:color="auto"/>
        <w:bottom w:val="single" w:sz="4" w:space="0" w:color="auto"/>
        <w:right w:val="single" w:sz="8" w:space="0" w:color="auto"/>
      </w:pBdr>
      <w:spacing w:before="100" w:beforeAutospacing="1" w:after="100" w:afterAutospacing="1"/>
    </w:pPr>
    <w:rPr>
      <w:rFonts w:cs="Arial"/>
      <w:color w:val="000000"/>
      <w:szCs w:val="24"/>
      <w:lang w:eastAsia="el-GR"/>
    </w:rPr>
  </w:style>
  <w:style w:type="paragraph" w:customStyle="1" w:styleId="xl40">
    <w:name w:val="xl40"/>
    <w:basedOn w:val="Normal"/>
    <w:rsid w:val="00391FEE"/>
    <w:pPr>
      <w:pBdr>
        <w:top w:val="single" w:sz="4" w:space="0" w:color="auto"/>
        <w:left w:val="single" w:sz="8" w:space="0" w:color="auto"/>
        <w:bottom w:val="single" w:sz="8" w:space="0" w:color="auto"/>
        <w:right w:val="single" w:sz="8" w:space="0" w:color="auto"/>
      </w:pBdr>
      <w:spacing w:before="100" w:beforeAutospacing="1" w:after="100" w:afterAutospacing="1"/>
    </w:pPr>
    <w:rPr>
      <w:rFonts w:cs="Arial"/>
      <w:color w:val="000000"/>
      <w:szCs w:val="24"/>
      <w:lang w:eastAsia="el-GR"/>
    </w:rPr>
  </w:style>
  <w:style w:type="paragraph" w:customStyle="1" w:styleId="xl41">
    <w:name w:val="xl41"/>
    <w:basedOn w:val="Normal"/>
    <w:rsid w:val="00391FEE"/>
    <w:pPr>
      <w:pBdr>
        <w:top w:val="single" w:sz="8" w:space="0" w:color="auto"/>
        <w:left w:val="single" w:sz="8" w:space="0" w:color="auto"/>
        <w:bottom w:val="single" w:sz="4" w:space="0" w:color="auto"/>
        <w:right w:val="single" w:sz="8" w:space="0" w:color="auto"/>
      </w:pBdr>
      <w:spacing w:before="100" w:beforeAutospacing="1" w:after="100" w:afterAutospacing="1"/>
    </w:pPr>
    <w:rPr>
      <w:rFonts w:cs="Arial"/>
      <w:color w:val="000000"/>
      <w:szCs w:val="24"/>
      <w:lang w:eastAsia="el-GR"/>
    </w:rPr>
  </w:style>
  <w:style w:type="paragraph" w:customStyle="1" w:styleId="xl42">
    <w:name w:val="xl42"/>
    <w:basedOn w:val="Normal"/>
    <w:rsid w:val="00391FEE"/>
    <w:pPr>
      <w:pBdr>
        <w:top w:val="single" w:sz="4" w:space="0" w:color="auto"/>
        <w:left w:val="single" w:sz="8" w:space="0" w:color="auto"/>
        <w:bottom w:val="single" w:sz="4" w:space="0" w:color="auto"/>
        <w:right w:val="single" w:sz="8" w:space="0" w:color="auto"/>
      </w:pBdr>
      <w:spacing w:before="100" w:beforeAutospacing="1" w:after="100" w:afterAutospacing="1"/>
    </w:pPr>
    <w:rPr>
      <w:rFonts w:cs="Arial"/>
      <w:color w:val="000000"/>
      <w:szCs w:val="24"/>
      <w:lang w:eastAsia="el-GR"/>
    </w:rPr>
  </w:style>
  <w:style w:type="paragraph" w:customStyle="1" w:styleId="xl43">
    <w:name w:val="xl43"/>
    <w:basedOn w:val="Normal"/>
    <w:rsid w:val="00391FEE"/>
    <w:pPr>
      <w:pBdr>
        <w:top w:val="single" w:sz="4" w:space="0" w:color="auto"/>
        <w:left w:val="single" w:sz="8" w:space="0" w:color="auto"/>
        <w:bottom w:val="single" w:sz="8" w:space="0" w:color="auto"/>
        <w:right w:val="single" w:sz="8" w:space="0" w:color="auto"/>
      </w:pBdr>
      <w:spacing w:before="100" w:beforeAutospacing="1" w:after="100" w:afterAutospacing="1"/>
    </w:pPr>
    <w:rPr>
      <w:rFonts w:cs="Arial"/>
      <w:szCs w:val="24"/>
      <w:lang w:eastAsia="el-GR"/>
    </w:rPr>
  </w:style>
  <w:style w:type="paragraph" w:customStyle="1" w:styleId="xl44">
    <w:name w:val="xl44"/>
    <w:basedOn w:val="Normal"/>
    <w:rsid w:val="00391FEE"/>
    <w:pPr>
      <w:pBdr>
        <w:top w:val="single" w:sz="4" w:space="0" w:color="auto"/>
        <w:left w:val="single" w:sz="8" w:space="0" w:color="auto"/>
        <w:bottom w:val="single" w:sz="8" w:space="0" w:color="auto"/>
        <w:right w:val="single" w:sz="8" w:space="0" w:color="auto"/>
      </w:pBdr>
      <w:spacing w:before="100" w:beforeAutospacing="1" w:after="100" w:afterAutospacing="1"/>
    </w:pPr>
    <w:rPr>
      <w:rFonts w:cs="Arial"/>
      <w:color w:val="000000"/>
      <w:szCs w:val="24"/>
      <w:lang w:eastAsia="el-GR"/>
    </w:rPr>
  </w:style>
  <w:style w:type="paragraph" w:customStyle="1" w:styleId="xl45">
    <w:name w:val="xl45"/>
    <w:basedOn w:val="Normal"/>
    <w:rsid w:val="00391FEE"/>
    <w:pPr>
      <w:pBdr>
        <w:top w:val="single" w:sz="4" w:space="0" w:color="auto"/>
        <w:bottom w:val="single" w:sz="8" w:space="0" w:color="auto"/>
        <w:right w:val="single" w:sz="8" w:space="0" w:color="auto"/>
      </w:pBdr>
      <w:spacing w:before="100" w:beforeAutospacing="1" w:after="100" w:afterAutospacing="1"/>
    </w:pPr>
    <w:rPr>
      <w:szCs w:val="24"/>
      <w:lang w:eastAsia="el-GR"/>
    </w:rPr>
  </w:style>
  <w:style w:type="paragraph" w:customStyle="1" w:styleId="xl46">
    <w:name w:val="xl46"/>
    <w:basedOn w:val="Normal"/>
    <w:rsid w:val="00391FEE"/>
    <w:pPr>
      <w:pBdr>
        <w:top w:val="single" w:sz="4" w:space="0" w:color="auto"/>
        <w:left w:val="single" w:sz="8" w:space="0" w:color="auto"/>
        <w:right w:val="single" w:sz="8" w:space="0" w:color="auto"/>
      </w:pBdr>
      <w:spacing w:before="100" w:beforeAutospacing="1" w:after="100" w:afterAutospacing="1"/>
    </w:pPr>
    <w:rPr>
      <w:rFonts w:cs="Arial"/>
      <w:color w:val="000000"/>
      <w:szCs w:val="24"/>
      <w:lang w:eastAsia="el-GR"/>
    </w:rPr>
  </w:style>
  <w:style w:type="paragraph" w:customStyle="1" w:styleId="xl47">
    <w:name w:val="xl47"/>
    <w:basedOn w:val="Normal"/>
    <w:rsid w:val="00391FEE"/>
    <w:pPr>
      <w:pBdr>
        <w:left w:val="single" w:sz="8" w:space="0" w:color="auto"/>
        <w:bottom w:val="single" w:sz="4" w:space="0" w:color="auto"/>
        <w:right w:val="single" w:sz="8" w:space="0" w:color="auto"/>
      </w:pBdr>
      <w:shd w:val="clear" w:color="auto" w:fill="00CCFF"/>
      <w:spacing w:before="100" w:beforeAutospacing="1" w:after="100" w:afterAutospacing="1"/>
      <w:jc w:val="right"/>
    </w:pPr>
    <w:rPr>
      <w:rFonts w:cs="Arial"/>
      <w:b/>
      <w:bCs/>
      <w:color w:val="000000"/>
      <w:szCs w:val="24"/>
      <w:lang w:eastAsia="el-GR"/>
    </w:rPr>
  </w:style>
  <w:style w:type="paragraph" w:customStyle="1" w:styleId="xl48">
    <w:name w:val="xl48"/>
    <w:basedOn w:val="Normal"/>
    <w:rsid w:val="00391FEE"/>
    <w:pPr>
      <w:pBdr>
        <w:bottom w:val="single" w:sz="4" w:space="0" w:color="auto"/>
        <w:right w:val="single" w:sz="8" w:space="0" w:color="auto"/>
      </w:pBdr>
      <w:shd w:val="clear" w:color="auto" w:fill="00CCFF"/>
      <w:spacing w:before="100" w:beforeAutospacing="1" w:after="100" w:afterAutospacing="1"/>
    </w:pPr>
    <w:rPr>
      <w:rFonts w:ascii="MS Sans Serif" w:hAnsi="MS Sans Serif"/>
      <w:b/>
      <w:bCs/>
      <w:szCs w:val="24"/>
      <w:lang w:eastAsia="el-GR"/>
    </w:rPr>
  </w:style>
  <w:style w:type="paragraph" w:customStyle="1" w:styleId="xl49">
    <w:name w:val="xl49"/>
    <w:basedOn w:val="Normal"/>
    <w:rsid w:val="00391FEE"/>
    <w:pPr>
      <w:pBdr>
        <w:bottom w:val="single" w:sz="4" w:space="0" w:color="auto"/>
        <w:right w:val="single" w:sz="8" w:space="0" w:color="auto"/>
      </w:pBdr>
      <w:shd w:val="clear" w:color="auto" w:fill="00CCFF"/>
      <w:spacing w:before="100" w:beforeAutospacing="1" w:after="100" w:afterAutospacing="1"/>
    </w:pPr>
    <w:rPr>
      <w:rFonts w:cs="Arial"/>
      <w:b/>
      <w:bCs/>
      <w:szCs w:val="24"/>
      <w:lang w:eastAsia="el-GR"/>
    </w:rPr>
  </w:style>
  <w:style w:type="paragraph" w:customStyle="1" w:styleId="xl50">
    <w:name w:val="xl50"/>
    <w:basedOn w:val="Normal"/>
    <w:rsid w:val="00391FEE"/>
    <w:pPr>
      <w:pBdr>
        <w:top w:val="single" w:sz="4" w:space="0" w:color="auto"/>
        <w:left w:val="single" w:sz="8" w:space="0" w:color="auto"/>
        <w:bottom w:val="single" w:sz="4" w:space="0" w:color="auto"/>
        <w:right w:val="single" w:sz="8" w:space="0" w:color="auto"/>
      </w:pBdr>
      <w:shd w:val="clear" w:color="auto" w:fill="00CCFF"/>
      <w:spacing w:before="100" w:beforeAutospacing="1" w:after="100" w:afterAutospacing="1"/>
      <w:jc w:val="right"/>
    </w:pPr>
    <w:rPr>
      <w:rFonts w:cs="Arial"/>
      <w:b/>
      <w:bCs/>
      <w:color w:val="000000"/>
      <w:szCs w:val="24"/>
      <w:lang w:eastAsia="el-GR"/>
    </w:rPr>
  </w:style>
  <w:style w:type="paragraph" w:customStyle="1" w:styleId="xl51">
    <w:name w:val="xl51"/>
    <w:basedOn w:val="Normal"/>
    <w:rsid w:val="00391FEE"/>
    <w:pPr>
      <w:pBdr>
        <w:top w:val="single" w:sz="4" w:space="0" w:color="auto"/>
        <w:bottom w:val="single" w:sz="4" w:space="0" w:color="auto"/>
        <w:right w:val="single" w:sz="8" w:space="0" w:color="auto"/>
      </w:pBdr>
      <w:shd w:val="clear" w:color="auto" w:fill="00CCFF"/>
      <w:spacing w:before="100" w:beforeAutospacing="1" w:after="100" w:afterAutospacing="1"/>
    </w:pPr>
    <w:rPr>
      <w:rFonts w:ascii="MS Sans Serif" w:hAnsi="MS Sans Serif"/>
      <w:b/>
      <w:bCs/>
      <w:szCs w:val="24"/>
      <w:lang w:eastAsia="el-GR"/>
    </w:rPr>
  </w:style>
  <w:style w:type="paragraph" w:customStyle="1" w:styleId="xl52">
    <w:name w:val="xl52"/>
    <w:basedOn w:val="Normal"/>
    <w:rsid w:val="00391FEE"/>
    <w:pPr>
      <w:pBdr>
        <w:top w:val="single" w:sz="4" w:space="0" w:color="auto"/>
        <w:bottom w:val="single" w:sz="4" w:space="0" w:color="auto"/>
        <w:right w:val="single" w:sz="8" w:space="0" w:color="auto"/>
      </w:pBdr>
      <w:shd w:val="clear" w:color="auto" w:fill="00CCFF"/>
      <w:spacing w:before="100" w:beforeAutospacing="1" w:after="100" w:afterAutospacing="1"/>
    </w:pPr>
    <w:rPr>
      <w:rFonts w:cs="Arial"/>
      <w:b/>
      <w:bCs/>
      <w:szCs w:val="24"/>
      <w:lang w:eastAsia="el-GR"/>
    </w:rPr>
  </w:style>
  <w:style w:type="paragraph" w:customStyle="1" w:styleId="xl53">
    <w:name w:val="xl53"/>
    <w:basedOn w:val="Normal"/>
    <w:rsid w:val="00391FEE"/>
    <w:pPr>
      <w:pBdr>
        <w:top w:val="single" w:sz="4" w:space="0" w:color="auto"/>
        <w:left w:val="single" w:sz="8" w:space="0" w:color="auto"/>
        <w:bottom w:val="single" w:sz="8" w:space="0" w:color="auto"/>
        <w:right w:val="single" w:sz="8" w:space="0" w:color="auto"/>
      </w:pBdr>
      <w:shd w:val="clear" w:color="auto" w:fill="00CCFF"/>
      <w:spacing w:before="100" w:beforeAutospacing="1" w:after="100" w:afterAutospacing="1"/>
      <w:jc w:val="right"/>
    </w:pPr>
    <w:rPr>
      <w:rFonts w:cs="Arial"/>
      <w:b/>
      <w:bCs/>
      <w:color w:val="000000"/>
      <w:szCs w:val="24"/>
      <w:lang w:eastAsia="el-GR"/>
    </w:rPr>
  </w:style>
  <w:style w:type="paragraph" w:customStyle="1" w:styleId="xl54">
    <w:name w:val="xl54"/>
    <w:basedOn w:val="Normal"/>
    <w:rsid w:val="00391FEE"/>
    <w:pPr>
      <w:pBdr>
        <w:top w:val="single" w:sz="4" w:space="0" w:color="auto"/>
        <w:bottom w:val="single" w:sz="8" w:space="0" w:color="auto"/>
        <w:right w:val="single" w:sz="8" w:space="0" w:color="auto"/>
      </w:pBdr>
      <w:shd w:val="clear" w:color="auto" w:fill="00CCFF"/>
      <w:spacing w:before="100" w:beforeAutospacing="1" w:after="100" w:afterAutospacing="1"/>
    </w:pPr>
    <w:rPr>
      <w:rFonts w:ascii="MS Sans Serif" w:hAnsi="MS Sans Serif"/>
      <w:b/>
      <w:bCs/>
      <w:szCs w:val="24"/>
      <w:lang w:eastAsia="el-GR"/>
    </w:rPr>
  </w:style>
  <w:style w:type="paragraph" w:customStyle="1" w:styleId="xl55">
    <w:name w:val="xl55"/>
    <w:basedOn w:val="Normal"/>
    <w:rsid w:val="00391FEE"/>
    <w:pPr>
      <w:pBdr>
        <w:top w:val="single" w:sz="4" w:space="0" w:color="auto"/>
        <w:bottom w:val="single" w:sz="8" w:space="0" w:color="auto"/>
        <w:right w:val="single" w:sz="8" w:space="0" w:color="auto"/>
      </w:pBdr>
      <w:shd w:val="clear" w:color="auto" w:fill="00CCFF"/>
      <w:spacing w:before="100" w:beforeAutospacing="1" w:after="100" w:afterAutospacing="1"/>
    </w:pPr>
    <w:rPr>
      <w:rFonts w:cs="Arial"/>
      <w:b/>
      <w:bCs/>
      <w:szCs w:val="24"/>
      <w:lang w:eastAsia="el-GR"/>
    </w:rPr>
  </w:style>
  <w:style w:type="paragraph" w:customStyle="1" w:styleId="xl56">
    <w:name w:val="xl56"/>
    <w:basedOn w:val="Normal"/>
    <w:rsid w:val="00391FEE"/>
    <w:pPr>
      <w:pBdr>
        <w:top w:val="single" w:sz="8" w:space="0" w:color="auto"/>
        <w:left w:val="single" w:sz="8" w:space="0" w:color="auto"/>
        <w:right w:val="single" w:sz="8" w:space="0" w:color="auto"/>
      </w:pBdr>
      <w:spacing w:before="100" w:beforeAutospacing="1" w:after="100" w:afterAutospacing="1"/>
      <w:textAlignment w:val="center"/>
    </w:pPr>
    <w:rPr>
      <w:rFonts w:cs="Arial"/>
      <w:b/>
      <w:bCs/>
      <w:szCs w:val="24"/>
      <w:lang w:eastAsia="el-GR"/>
    </w:rPr>
  </w:style>
  <w:style w:type="paragraph" w:customStyle="1" w:styleId="xl57">
    <w:name w:val="xl57"/>
    <w:basedOn w:val="Normal"/>
    <w:rsid w:val="00391FEE"/>
    <w:pPr>
      <w:pBdr>
        <w:left w:val="single" w:sz="8" w:space="0" w:color="auto"/>
        <w:right w:val="single" w:sz="8" w:space="0" w:color="auto"/>
      </w:pBdr>
      <w:spacing w:before="100" w:beforeAutospacing="1" w:after="100" w:afterAutospacing="1"/>
      <w:textAlignment w:val="center"/>
    </w:pPr>
    <w:rPr>
      <w:szCs w:val="24"/>
      <w:lang w:eastAsia="el-GR"/>
    </w:rPr>
  </w:style>
  <w:style w:type="paragraph" w:customStyle="1" w:styleId="xl58">
    <w:name w:val="xl58"/>
    <w:basedOn w:val="Normal"/>
    <w:rsid w:val="00391FEE"/>
    <w:pPr>
      <w:pBdr>
        <w:left w:val="single" w:sz="8" w:space="0" w:color="auto"/>
        <w:bottom w:val="single" w:sz="8" w:space="0" w:color="auto"/>
        <w:right w:val="single" w:sz="8" w:space="0" w:color="auto"/>
      </w:pBdr>
      <w:spacing w:before="100" w:beforeAutospacing="1" w:after="100" w:afterAutospacing="1"/>
      <w:textAlignment w:val="center"/>
    </w:pPr>
    <w:rPr>
      <w:szCs w:val="24"/>
      <w:lang w:eastAsia="el-GR"/>
    </w:rPr>
  </w:style>
  <w:style w:type="paragraph" w:customStyle="1" w:styleId="xl59">
    <w:name w:val="xl59"/>
    <w:basedOn w:val="Normal"/>
    <w:rsid w:val="00391FEE"/>
    <w:pPr>
      <w:pBdr>
        <w:top w:val="single" w:sz="8" w:space="0" w:color="auto"/>
        <w:left w:val="single" w:sz="8" w:space="0" w:color="auto"/>
        <w:right w:val="single" w:sz="8" w:space="0" w:color="auto"/>
      </w:pBdr>
      <w:spacing w:before="100" w:beforeAutospacing="1" w:after="100" w:afterAutospacing="1"/>
      <w:textAlignment w:val="center"/>
    </w:pPr>
    <w:rPr>
      <w:b/>
      <w:bCs/>
      <w:color w:val="000000"/>
      <w:szCs w:val="24"/>
      <w:lang w:eastAsia="el-GR"/>
    </w:rPr>
  </w:style>
  <w:style w:type="paragraph" w:customStyle="1" w:styleId="xl60">
    <w:name w:val="xl60"/>
    <w:basedOn w:val="Normal"/>
    <w:rsid w:val="00391FEE"/>
    <w:pPr>
      <w:pBdr>
        <w:top w:val="single" w:sz="8" w:space="0" w:color="auto"/>
        <w:left w:val="single" w:sz="8" w:space="0" w:color="auto"/>
        <w:right w:val="single" w:sz="8" w:space="0" w:color="auto"/>
      </w:pBdr>
      <w:shd w:val="clear" w:color="auto" w:fill="00CCFF"/>
      <w:spacing w:before="100" w:beforeAutospacing="1" w:after="100" w:afterAutospacing="1"/>
      <w:textAlignment w:val="center"/>
    </w:pPr>
    <w:rPr>
      <w:rFonts w:cs="Arial"/>
      <w:b/>
      <w:bCs/>
      <w:szCs w:val="24"/>
      <w:lang w:eastAsia="el-GR"/>
    </w:rPr>
  </w:style>
  <w:style w:type="paragraph" w:customStyle="1" w:styleId="xl61">
    <w:name w:val="xl61"/>
    <w:basedOn w:val="Normal"/>
    <w:rsid w:val="00391FEE"/>
    <w:pPr>
      <w:pBdr>
        <w:left w:val="single" w:sz="8" w:space="0" w:color="auto"/>
        <w:right w:val="single" w:sz="8" w:space="0" w:color="auto"/>
      </w:pBdr>
      <w:shd w:val="clear" w:color="auto" w:fill="00CCFF"/>
      <w:spacing w:before="100" w:beforeAutospacing="1" w:after="100" w:afterAutospacing="1"/>
      <w:textAlignment w:val="center"/>
    </w:pPr>
    <w:rPr>
      <w:szCs w:val="24"/>
      <w:lang w:eastAsia="el-GR"/>
    </w:rPr>
  </w:style>
  <w:style w:type="paragraph" w:customStyle="1" w:styleId="xl62">
    <w:name w:val="xl62"/>
    <w:basedOn w:val="Normal"/>
    <w:rsid w:val="00391FEE"/>
    <w:pPr>
      <w:pBdr>
        <w:left w:val="single" w:sz="8" w:space="0" w:color="auto"/>
        <w:bottom w:val="single" w:sz="8" w:space="0" w:color="auto"/>
        <w:right w:val="single" w:sz="8" w:space="0" w:color="auto"/>
      </w:pBdr>
      <w:shd w:val="clear" w:color="auto" w:fill="00CCFF"/>
      <w:spacing w:before="100" w:beforeAutospacing="1" w:after="100" w:afterAutospacing="1"/>
      <w:textAlignment w:val="center"/>
    </w:pPr>
    <w:rPr>
      <w:szCs w:val="24"/>
      <w:lang w:eastAsia="el-GR"/>
    </w:rPr>
  </w:style>
  <w:style w:type="paragraph" w:customStyle="1" w:styleId="xl63">
    <w:name w:val="xl63"/>
    <w:basedOn w:val="Normal"/>
    <w:rsid w:val="00391FEE"/>
    <w:pPr>
      <w:pBdr>
        <w:bottom w:val="single" w:sz="8" w:space="0" w:color="auto"/>
      </w:pBdr>
      <w:spacing w:before="100" w:beforeAutospacing="1" w:after="100" w:afterAutospacing="1"/>
      <w:jc w:val="center"/>
      <w:textAlignment w:val="center"/>
    </w:pPr>
    <w:rPr>
      <w:rFonts w:cs="Arial"/>
      <w:b/>
      <w:bCs/>
      <w:szCs w:val="24"/>
      <w:lang w:eastAsia="el-GR"/>
    </w:rPr>
  </w:style>
  <w:style w:type="paragraph" w:customStyle="1" w:styleId="xl64">
    <w:name w:val="xl64"/>
    <w:basedOn w:val="Normal"/>
    <w:rsid w:val="00391FEE"/>
    <w:pPr>
      <w:pBdr>
        <w:bottom w:val="single" w:sz="8" w:space="0" w:color="auto"/>
      </w:pBdr>
      <w:spacing w:before="100" w:beforeAutospacing="1" w:after="100" w:afterAutospacing="1"/>
      <w:textAlignment w:val="center"/>
    </w:pPr>
    <w:rPr>
      <w:rFonts w:cs="Arial"/>
      <w:szCs w:val="24"/>
      <w:lang w:eastAsia="el-GR"/>
    </w:rPr>
  </w:style>
  <w:style w:type="paragraph" w:customStyle="1" w:styleId="xl65">
    <w:name w:val="xl65"/>
    <w:basedOn w:val="Normal"/>
    <w:rsid w:val="00391FE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18"/>
      <w:szCs w:val="18"/>
      <w:lang w:eastAsia="el-GR"/>
    </w:rPr>
  </w:style>
  <w:style w:type="paragraph" w:customStyle="1" w:styleId="xl66">
    <w:name w:val="xl66"/>
    <w:basedOn w:val="Normal"/>
    <w:rsid w:val="00391FE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eastAsia="el-GR"/>
    </w:rPr>
  </w:style>
  <w:style w:type="paragraph" w:customStyle="1" w:styleId="xl67">
    <w:name w:val="xl67"/>
    <w:basedOn w:val="Normal"/>
    <w:rsid w:val="00391FE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18"/>
      <w:szCs w:val="18"/>
      <w:lang w:eastAsia="el-GR"/>
    </w:rPr>
  </w:style>
  <w:style w:type="paragraph" w:customStyle="1" w:styleId="xl68">
    <w:name w:val="xl68"/>
    <w:basedOn w:val="Normal"/>
    <w:rsid w:val="00391FE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eastAsia="el-GR"/>
    </w:rPr>
  </w:style>
  <w:style w:type="paragraph" w:customStyle="1" w:styleId="xl69">
    <w:name w:val="xl69"/>
    <w:basedOn w:val="Normal"/>
    <w:rsid w:val="00391F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rPr>
      <w:rFonts w:ascii="Calibri" w:hAnsi="Calibri"/>
      <w:b/>
      <w:bCs/>
      <w:color w:val="000000"/>
      <w:sz w:val="18"/>
      <w:szCs w:val="18"/>
      <w:lang w:eastAsia="el-GR"/>
    </w:rPr>
  </w:style>
  <w:style w:type="paragraph" w:customStyle="1" w:styleId="CharCharCharCharCharCharCharCharCharCharCharChar">
    <w:name w:val="Char Char Char Char Char Char Char Char Char Char Char Char"/>
    <w:basedOn w:val="Normal"/>
    <w:rsid w:val="00BC3918"/>
    <w:pPr>
      <w:spacing w:after="160" w:line="240" w:lineRule="exact"/>
    </w:pPr>
    <w:rPr>
      <w:rFonts w:ascii="Tahoma" w:hAnsi="Tahoma"/>
      <w:sz w:val="20"/>
      <w:lang w:val="en-US"/>
    </w:rPr>
  </w:style>
  <w:style w:type="paragraph" w:customStyle="1" w:styleId="a0">
    <w:name w:val="Обычный (веб)"/>
    <w:basedOn w:val="Normal"/>
    <w:rsid w:val="00DB681D"/>
    <w:pPr>
      <w:spacing w:before="100" w:beforeAutospacing="1" w:after="100" w:afterAutospacing="1"/>
    </w:pPr>
    <w:rPr>
      <w:rFonts w:ascii="Arial Unicode MS" w:eastAsia="Arial Unicode MS" w:hAnsi="Arial Unicode MS" w:cs="Arial Unicode MS"/>
      <w:szCs w:val="24"/>
      <w:lang w:val="ru-RU" w:eastAsia="ru-RU"/>
    </w:rPr>
  </w:style>
  <w:style w:type="paragraph" w:customStyle="1" w:styleId="font5">
    <w:name w:val="font5"/>
    <w:basedOn w:val="Normal"/>
    <w:rsid w:val="00981D8E"/>
    <w:pPr>
      <w:spacing w:before="100" w:beforeAutospacing="1" w:after="100" w:afterAutospacing="1"/>
    </w:pPr>
    <w:rPr>
      <w:rFonts w:cs="Arial"/>
      <w:sz w:val="20"/>
      <w:lang w:eastAsia="el-GR"/>
    </w:rPr>
  </w:style>
  <w:style w:type="paragraph" w:customStyle="1" w:styleId="xl70">
    <w:name w:val="xl70"/>
    <w:basedOn w:val="Normal"/>
    <w:rsid w:val="009D7C86"/>
    <w:pPr>
      <w:shd w:val="clear" w:color="auto" w:fill="CCFFFF"/>
      <w:spacing w:before="100" w:beforeAutospacing="1" w:after="100" w:afterAutospacing="1"/>
    </w:pPr>
    <w:rPr>
      <w:rFonts w:cs="Arial"/>
      <w:b/>
      <w:bCs/>
      <w:szCs w:val="24"/>
      <w:lang w:eastAsia="el-GR"/>
    </w:rPr>
  </w:style>
  <w:style w:type="paragraph" w:customStyle="1" w:styleId="xl71">
    <w:name w:val="xl71"/>
    <w:basedOn w:val="Normal"/>
    <w:rsid w:val="009D7C86"/>
    <w:pPr>
      <w:pBdr>
        <w:bottom w:val="single" w:sz="4" w:space="0" w:color="auto"/>
      </w:pBdr>
      <w:spacing w:before="100" w:beforeAutospacing="1" w:after="100" w:afterAutospacing="1"/>
    </w:pPr>
    <w:rPr>
      <w:rFonts w:cs="Arial"/>
      <w:szCs w:val="24"/>
      <w:lang w:eastAsia="el-GR"/>
    </w:rPr>
  </w:style>
  <w:style w:type="paragraph" w:customStyle="1" w:styleId="a4">
    <w:name w:val="Παράγραφος λίστας"/>
    <w:basedOn w:val="Normal"/>
    <w:qFormat/>
    <w:rsid w:val="00C56D5C"/>
    <w:pPr>
      <w:ind w:left="720"/>
    </w:pPr>
    <w:rPr>
      <w:szCs w:val="24"/>
      <w:lang w:eastAsia="el-GR"/>
    </w:rPr>
  </w:style>
  <w:style w:type="character" w:customStyle="1" w:styleId="HeaderChar">
    <w:name w:val="Header Char"/>
    <w:aliases w:val="Char Char Char Char,Char Char Char1"/>
    <w:basedOn w:val="DefaultParagraphFont"/>
    <w:link w:val="Header"/>
    <w:rsid w:val="00106B49"/>
    <w:rPr>
      <w:sz w:val="24"/>
      <w:lang w:val="el-GR" w:eastAsia="en-US" w:bidi="ar-SA"/>
    </w:rPr>
  </w:style>
  <w:style w:type="paragraph" w:customStyle="1" w:styleId="Iauiue12">
    <w:name w:val="Iau?iue12"/>
    <w:rsid w:val="008B233D"/>
    <w:pPr>
      <w:widowControl w:val="0"/>
    </w:pPr>
    <w:rPr>
      <w:lang w:val="ru-RU" w:eastAsia="ru-RU"/>
    </w:rPr>
  </w:style>
  <w:style w:type="paragraph" w:customStyle="1" w:styleId="4">
    <w:name w:val="Знак Знак4 Знак Знак"/>
    <w:basedOn w:val="Normal"/>
    <w:autoRedefine/>
    <w:rsid w:val="004C4E02"/>
    <w:pPr>
      <w:spacing w:after="160" w:line="240" w:lineRule="exact"/>
    </w:pPr>
    <w:rPr>
      <w:sz w:val="28"/>
      <w:lang w:val="en-US"/>
    </w:rPr>
  </w:style>
  <w:style w:type="paragraph" w:styleId="EndnoteText">
    <w:name w:val="endnote text"/>
    <w:basedOn w:val="Normal"/>
    <w:semiHidden/>
    <w:rsid w:val="00CE77A7"/>
    <w:rPr>
      <w:sz w:val="20"/>
    </w:rPr>
  </w:style>
  <w:style w:type="character" w:styleId="EndnoteReference">
    <w:name w:val="endnote reference"/>
    <w:basedOn w:val="DefaultParagraphFont"/>
    <w:semiHidden/>
    <w:rsid w:val="00CE77A7"/>
    <w:rPr>
      <w:vertAlign w:val="superscript"/>
    </w:rPr>
  </w:style>
  <w:style w:type="paragraph" w:styleId="ListParagraph">
    <w:name w:val="List Paragraph"/>
    <w:basedOn w:val="Normal"/>
    <w:uiPriority w:val="34"/>
    <w:qFormat/>
    <w:rsid w:val="00034013"/>
    <w:pPr>
      <w:ind w:left="720"/>
    </w:pPr>
    <w:rPr>
      <w:szCs w:val="24"/>
      <w:lang w:eastAsia="el-GR"/>
    </w:rPr>
  </w:style>
  <w:style w:type="character" w:customStyle="1" w:styleId="apple-converted-space">
    <w:name w:val="apple-converted-space"/>
    <w:basedOn w:val="DefaultParagraphFont"/>
    <w:rsid w:val="00CC0DB3"/>
  </w:style>
  <w:style w:type="character" w:customStyle="1" w:styleId="FooterChar">
    <w:name w:val="Footer Char"/>
    <w:basedOn w:val="DefaultParagraphFont"/>
    <w:link w:val="Footer"/>
    <w:uiPriority w:val="99"/>
    <w:rsid w:val="00A52E67"/>
    <w:rPr>
      <w:rFonts w:ascii="Arial" w:hAnsi="Arial"/>
      <w:sz w:val="22"/>
      <w:lang w:eastAsia="en-US"/>
    </w:rPr>
  </w:style>
  <w:style w:type="table" w:styleId="MediumList2-Accent1">
    <w:name w:val="Medium List 2 Accent 1"/>
    <w:basedOn w:val="TableNormal"/>
    <w:uiPriority w:val="66"/>
    <w:rsid w:val="001E634C"/>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List-Accent11">
    <w:name w:val="Light List - Accent 11"/>
    <w:basedOn w:val="TableNormal"/>
    <w:uiPriority w:val="61"/>
    <w:rsid w:val="00685A1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2-Accent11">
    <w:name w:val="Medium Shading 2 - Accent 11"/>
    <w:basedOn w:val="TableNormal"/>
    <w:uiPriority w:val="64"/>
    <w:rsid w:val="00685A1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Accent1">
    <w:name w:val="Colorful Shading Accent 1"/>
    <w:basedOn w:val="TableNormal"/>
    <w:uiPriority w:val="71"/>
    <w:rsid w:val="00685A1D"/>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ableClassic1">
    <w:name w:val="Table Classic 1"/>
    <w:basedOn w:val="TableNormal"/>
    <w:rsid w:val="00484B51"/>
    <w:pPr>
      <w:spacing w:after="120" w:line="276"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4E46A6"/>
    <w:pPr>
      <w:spacing w:after="120" w:line="276"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LightShading-Accent11">
    <w:name w:val="Light Shading - Accent 11"/>
    <w:basedOn w:val="TableNormal"/>
    <w:uiPriority w:val="60"/>
    <w:rsid w:val="00EA704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Subtle2">
    <w:name w:val="Table Subtle 2"/>
    <w:basedOn w:val="TableNormal"/>
    <w:rsid w:val="005478C2"/>
    <w:pPr>
      <w:spacing w:after="120" w:line="276"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12">
    <w:name w:val="Light Shading - Accent 12"/>
    <w:basedOn w:val="TableNormal"/>
    <w:uiPriority w:val="60"/>
    <w:rsid w:val="00F979D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xl77">
    <w:name w:val="xl77"/>
    <w:basedOn w:val="Normal"/>
    <w:rsid w:val="007B2DF9"/>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Arial CYR" w:hAnsi="Times New Roman" w:cs="Arial CYR"/>
      <w:b/>
      <w:bCs/>
      <w:sz w:val="18"/>
      <w:szCs w:val="18"/>
      <w:lang w:eastAsia="el-GR"/>
    </w:rPr>
  </w:style>
  <w:style w:type="paragraph" w:customStyle="1" w:styleId="xl78">
    <w:name w:val="xl78"/>
    <w:basedOn w:val="Normal"/>
    <w:rsid w:val="007B2DF9"/>
    <w:pPr>
      <w:spacing w:before="100" w:beforeAutospacing="1" w:after="100" w:afterAutospacing="1" w:line="240" w:lineRule="auto"/>
    </w:pPr>
    <w:rPr>
      <w:rFonts w:ascii="Arial CYR" w:hAnsi="Times New Roman" w:cs="Arial CYR"/>
      <w:sz w:val="20"/>
      <w:lang w:eastAsia="el-GR"/>
    </w:rPr>
  </w:style>
  <w:style w:type="paragraph" w:customStyle="1" w:styleId="xl79">
    <w:name w:val="xl79"/>
    <w:basedOn w:val="Normal"/>
    <w:rsid w:val="007B2D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hAnsi="Times New Roman" w:cs="Arial CYR"/>
      <w:b/>
      <w:bCs/>
      <w:sz w:val="18"/>
      <w:szCs w:val="18"/>
      <w:lang w:eastAsia="el-GR"/>
    </w:rPr>
  </w:style>
  <w:style w:type="paragraph" w:customStyle="1" w:styleId="xl80">
    <w:name w:val="xl80"/>
    <w:basedOn w:val="Normal"/>
    <w:rsid w:val="007B2D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hAnsi="Times New Roman" w:cs="Arial CYR"/>
      <w:sz w:val="18"/>
      <w:szCs w:val="18"/>
      <w:lang w:eastAsia="el-GR"/>
    </w:rPr>
  </w:style>
  <w:style w:type="paragraph" w:customStyle="1" w:styleId="xl81">
    <w:name w:val="xl81"/>
    <w:basedOn w:val="Normal"/>
    <w:rsid w:val="007B2DF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Arial CYR" w:hAnsi="Times New Roman" w:cs="Arial CYR"/>
      <w:sz w:val="18"/>
      <w:szCs w:val="18"/>
      <w:lang w:eastAsia="el-GR"/>
    </w:rPr>
  </w:style>
  <w:style w:type="paragraph" w:customStyle="1" w:styleId="xl82">
    <w:name w:val="xl82"/>
    <w:basedOn w:val="Normal"/>
    <w:rsid w:val="007B2DF9"/>
    <w:pPr>
      <w:pBdr>
        <w:top w:val="single" w:sz="4" w:space="0" w:color="000000"/>
        <w:left w:val="single" w:sz="4" w:space="14" w:color="000000"/>
        <w:bottom w:val="single" w:sz="4" w:space="0" w:color="000000"/>
        <w:right w:val="single" w:sz="4" w:space="0" w:color="000000"/>
      </w:pBdr>
      <w:spacing w:before="100" w:beforeAutospacing="1" w:after="100" w:afterAutospacing="1" w:line="240" w:lineRule="auto"/>
      <w:ind w:firstLineChars="200" w:firstLine="200"/>
    </w:pPr>
    <w:rPr>
      <w:rFonts w:ascii="Arial CYR" w:hAnsi="Times New Roman" w:cs="Arial CYR"/>
      <w:sz w:val="18"/>
      <w:szCs w:val="18"/>
      <w:lang w:eastAsia="el-GR"/>
    </w:rPr>
  </w:style>
  <w:style w:type="paragraph" w:customStyle="1" w:styleId="xl83">
    <w:name w:val="xl83"/>
    <w:basedOn w:val="Normal"/>
    <w:rsid w:val="007B2DF9"/>
    <w:pPr>
      <w:pBdr>
        <w:top w:val="single" w:sz="4" w:space="0" w:color="000000"/>
        <w:left w:val="single" w:sz="4" w:space="7" w:color="000000"/>
        <w:bottom w:val="single" w:sz="4" w:space="0" w:color="000000"/>
        <w:right w:val="single" w:sz="4" w:space="0" w:color="000000"/>
      </w:pBdr>
      <w:spacing w:before="100" w:beforeAutospacing="1" w:after="100" w:afterAutospacing="1" w:line="240" w:lineRule="auto"/>
      <w:ind w:firstLineChars="100" w:firstLine="100"/>
    </w:pPr>
    <w:rPr>
      <w:rFonts w:ascii="Arial CYR" w:hAnsi="Times New Roman" w:cs="Arial CYR"/>
      <w:b/>
      <w:bCs/>
      <w:sz w:val="18"/>
      <w:szCs w:val="18"/>
      <w:lang w:eastAsia="el-GR"/>
    </w:rPr>
  </w:style>
  <w:style w:type="paragraph" w:customStyle="1" w:styleId="xl84">
    <w:name w:val="xl84"/>
    <w:basedOn w:val="Normal"/>
    <w:rsid w:val="007B2DF9"/>
    <w:pPr>
      <w:pBdr>
        <w:top w:val="single" w:sz="4" w:space="0" w:color="000000"/>
        <w:left w:val="single" w:sz="4" w:space="14" w:color="000000"/>
        <w:bottom w:val="single" w:sz="4" w:space="0" w:color="000000"/>
        <w:right w:val="single" w:sz="4" w:space="0" w:color="000000"/>
      </w:pBdr>
      <w:shd w:val="clear" w:color="000000" w:fill="FFFF00"/>
      <w:spacing w:before="100" w:beforeAutospacing="1" w:after="100" w:afterAutospacing="1" w:line="240" w:lineRule="auto"/>
      <w:ind w:firstLineChars="200" w:firstLine="200"/>
    </w:pPr>
    <w:rPr>
      <w:rFonts w:ascii="Arial CYR" w:hAnsi="Times New Roman" w:cs="Arial CYR"/>
      <w:sz w:val="18"/>
      <w:szCs w:val="18"/>
      <w:lang w:eastAsia="el-GR"/>
    </w:rPr>
  </w:style>
  <w:style w:type="paragraph" w:customStyle="1" w:styleId="xl85">
    <w:name w:val="xl85"/>
    <w:basedOn w:val="Normal"/>
    <w:rsid w:val="007B2D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hAnsi="Times New Roman" w:cs="Arial CYR"/>
      <w:sz w:val="18"/>
      <w:szCs w:val="18"/>
      <w:lang w:eastAsia="el-GR"/>
    </w:rPr>
  </w:style>
  <w:style w:type="paragraph" w:customStyle="1" w:styleId="xl86">
    <w:name w:val="xl86"/>
    <w:basedOn w:val="Normal"/>
    <w:rsid w:val="007B2DF9"/>
    <w:pPr>
      <w:pBdr>
        <w:top w:val="single" w:sz="4" w:space="0" w:color="000000"/>
        <w:left w:val="single" w:sz="4" w:space="0" w:color="000000"/>
        <w:right w:val="single" w:sz="4" w:space="0" w:color="000000"/>
      </w:pBdr>
      <w:shd w:val="clear" w:color="000000" w:fill="C0C0C0"/>
      <w:spacing w:before="100" w:beforeAutospacing="1" w:after="100" w:afterAutospacing="1" w:line="240" w:lineRule="auto"/>
    </w:pPr>
    <w:rPr>
      <w:rFonts w:ascii="Arial CYR" w:hAnsi="Times New Roman" w:cs="Arial CYR"/>
      <w:b/>
      <w:bCs/>
      <w:i/>
      <w:iCs/>
      <w:sz w:val="18"/>
      <w:szCs w:val="18"/>
      <w:lang w:eastAsia="el-GR"/>
    </w:rPr>
  </w:style>
  <w:style w:type="paragraph" w:customStyle="1" w:styleId="xl87">
    <w:name w:val="xl87"/>
    <w:basedOn w:val="Normal"/>
    <w:rsid w:val="007B2DF9"/>
    <w:pPr>
      <w:pBdr>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CYR" w:hAnsi="Times New Roman" w:cs="Arial CYR"/>
      <w:b/>
      <w:bCs/>
      <w:i/>
      <w:iCs/>
      <w:sz w:val="18"/>
      <w:szCs w:val="18"/>
      <w:lang w:eastAsia="el-GR"/>
    </w:rPr>
  </w:style>
  <w:style w:type="paragraph" w:customStyle="1" w:styleId="xl88">
    <w:name w:val="xl88"/>
    <w:basedOn w:val="Normal"/>
    <w:rsid w:val="007B2DF9"/>
    <w:pPr>
      <w:pBdr>
        <w:top w:val="single" w:sz="4" w:space="0" w:color="000000"/>
        <w:left w:val="single" w:sz="4" w:space="0" w:color="000000"/>
        <w:right w:val="single" w:sz="4" w:space="0" w:color="000000"/>
      </w:pBdr>
      <w:shd w:val="clear" w:color="000000" w:fill="C0C0C0"/>
      <w:spacing w:before="100" w:beforeAutospacing="1" w:after="100" w:afterAutospacing="1" w:line="240" w:lineRule="auto"/>
    </w:pPr>
    <w:rPr>
      <w:rFonts w:ascii="Arial CYR" w:hAnsi="Times New Roman" w:cs="Arial CYR"/>
      <w:b/>
      <w:bCs/>
      <w:sz w:val="16"/>
      <w:szCs w:val="16"/>
      <w:lang w:eastAsia="el-GR"/>
    </w:rPr>
  </w:style>
  <w:style w:type="paragraph" w:customStyle="1" w:styleId="xl89">
    <w:name w:val="xl89"/>
    <w:basedOn w:val="Normal"/>
    <w:rsid w:val="007B2DF9"/>
    <w:pPr>
      <w:pBdr>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Arial CYR" w:hAnsi="Times New Roman" w:cs="Arial CYR"/>
      <w:b/>
      <w:bCs/>
      <w:i/>
      <w:iCs/>
      <w:sz w:val="18"/>
      <w:szCs w:val="18"/>
      <w:lang w:eastAsia="el-GR"/>
    </w:rPr>
  </w:style>
  <w:style w:type="paragraph" w:customStyle="1" w:styleId="xl90">
    <w:name w:val="xl90"/>
    <w:basedOn w:val="Normal"/>
    <w:rsid w:val="007B2DF9"/>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Arial CYR" w:hAnsi="Times New Roman" w:cs="Arial CYR"/>
      <w:b/>
      <w:bCs/>
      <w:sz w:val="18"/>
      <w:szCs w:val="18"/>
      <w:lang w:eastAsia="el-GR"/>
    </w:rPr>
  </w:style>
  <w:style w:type="paragraph" w:customStyle="1" w:styleId="xl91">
    <w:name w:val="xl91"/>
    <w:basedOn w:val="Normal"/>
    <w:rsid w:val="007B2DF9"/>
    <w:pPr>
      <w:pBdr>
        <w:top w:val="single" w:sz="4" w:space="0" w:color="000000"/>
        <w:left w:val="single" w:sz="4" w:space="0" w:color="000000"/>
        <w:right w:val="single" w:sz="4" w:space="0" w:color="000000"/>
      </w:pBdr>
      <w:shd w:val="clear" w:color="000000" w:fill="C0C0C0"/>
      <w:spacing w:before="100" w:beforeAutospacing="1" w:after="100" w:afterAutospacing="1" w:line="240" w:lineRule="auto"/>
      <w:jc w:val="center"/>
    </w:pPr>
    <w:rPr>
      <w:rFonts w:ascii="Arial CYR" w:hAnsi="Times New Roman" w:cs="Arial CYR"/>
      <w:b/>
      <w:bCs/>
      <w:sz w:val="18"/>
      <w:szCs w:val="18"/>
      <w:lang w:eastAsia="el-GR"/>
    </w:rPr>
  </w:style>
  <w:style w:type="paragraph" w:customStyle="1" w:styleId="xl92">
    <w:name w:val="xl92"/>
    <w:basedOn w:val="Normal"/>
    <w:rsid w:val="007B2DF9"/>
    <w:pPr>
      <w:pBdr>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Arial CYR" w:hAnsi="Times New Roman" w:cs="Arial CYR"/>
      <w:b/>
      <w:bCs/>
      <w:sz w:val="18"/>
      <w:szCs w:val="18"/>
      <w:lang w:eastAsia="el-GR"/>
    </w:rPr>
  </w:style>
  <w:style w:type="paragraph" w:customStyle="1" w:styleId="xl93">
    <w:name w:val="xl93"/>
    <w:basedOn w:val="Normal"/>
    <w:rsid w:val="007B2DF9"/>
    <w:pPr>
      <w:pBdr>
        <w:top w:val="single" w:sz="4" w:space="0" w:color="000000"/>
        <w:left w:val="single" w:sz="4" w:space="0" w:color="000000"/>
        <w:right w:val="single" w:sz="4" w:space="0" w:color="000000"/>
      </w:pBdr>
      <w:shd w:val="clear" w:color="000000" w:fill="C0C0C0"/>
      <w:spacing w:before="100" w:beforeAutospacing="1" w:after="100" w:afterAutospacing="1" w:line="240" w:lineRule="auto"/>
      <w:jc w:val="center"/>
    </w:pPr>
    <w:rPr>
      <w:rFonts w:ascii="Arial CYR" w:hAnsi="Times New Roman" w:cs="Arial CYR"/>
      <w:b/>
      <w:bCs/>
      <w:i/>
      <w:iCs/>
      <w:sz w:val="18"/>
      <w:szCs w:val="18"/>
      <w:lang w:eastAsia="el-GR"/>
    </w:rPr>
  </w:style>
  <w:style w:type="paragraph" w:customStyle="1" w:styleId="xl94">
    <w:name w:val="xl94"/>
    <w:basedOn w:val="Normal"/>
    <w:rsid w:val="007B2D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Times New Roman" w:cs="Arial CYR"/>
      <w:sz w:val="18"/>
      <w:szCs w:val="18"/>
      <w:lang w:eastAsia="el-GR"/>
    </w:rPr>
  </w:style>
  <w:style w:type="paragraph" w:customStyle="1" w:styleId="xl95">
    <w:name w:val="xl95"/>
    <w:basedOn w:val="Normal"/>
    <w:rsid w:val="007B2DF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Arial CYR" w:hAnsi="Times New Roman" w:cs="Arial CYR"/>
      <w:sz w:val="18"/>
      <w:szCs w:val="18"/>
      <w:lang w:eastAsia="el-GR"/>
    </w:rPr>
  </w:style>
  <w:style w:type="paragraph" w:customStyle="1" w:styleId="xl96">
    <w:name w:val="xl96"/>
    <w:basedOn w:val="Normal"/>
    <w:rsid w:val="007B2DF9"/>
    <w:pPr>
      <w:spacing w:before="100" w:beforeAutospacing="1" w:after="100" w:afterAutospacing="1" w:line="240" w:lineRule="auto"/>
      <w:jc w:val="center"/>
    </w:pPr>
    <w:rPr>
      <w:rFonts w:ascii="Arial CYR" w:hAnsi="Times New Roman" w:cs="Arial CYR"/>
      <w:sz w:val="20"/>
      <w:lang w:eastAsia="el-GR"/>
    </w:rPr>
  </w:style>
  <w:style w:type="paragraph" w:customStyle="1" w:styleId="xl97">
    <w:name w:val="xl97"/>
    <w:basedOn w:val="Normal"/>
    <w:rsid w:val="007B2D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hAnsi="Times New Roman" w:cs="Arial CYR"/>
      <w:sz w:val="18"/>
      <w:szCs w:val="18"/>
      <w:lang w:eastAsia="el-GR"/>
    </w:rPr>
  </w:style>
  <w:style w:type="paragraph" w:customStyle="1" w:styleId="xl98">
    <w:name w:val="xl98"/>
    <w:basedOn w:val="Normal"/>
    <w:rsid w:val="007B2DF9"/>
    <w:pPr>
      <w:pBdr>
        <w:top w:val="single" w:sz="4" w:space="0" w:color="000000"/>
        <w:bottom w:val="single" w:sz="4" w:space="0" w:color="000000"/>
        <w:right w:val="single" w:sz="4" w:space="0" w:color="000000"/>
      </w:pBdr>
      <w:spacing w:before="100" w:beforeAutospacing="1" w:after="100" w:afterAutospacing="1" w:line="240" w:lineRule="auto"/>
      <w:jc w:val="right"/>
    </w:pPr>
    <w:rPr>
      <w:rFonts w:ascii="Arial CYR" w:hAnsi="Times New Roman" w:cs="Arial CYR"/>
      <w:sz w:val="18"/>
      <w:szCs w:val="18"/>
      <w:lang w:eastAsia="el-GR"/>
    </w:rPr>
  </w:style>
  <w:style w:type="paragraph" w:customStyle="1" w:styleId="xl99">
    <w:name w:val="xl99"/>
    <w:basedOn w:val="Normal"/>
    <w:rsid w:val="007B2D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hAnsi="Times New Roman" w:cs="Arial CYR"/>
      <w:sz w:val="18"/>
      <w:szCs w:val="18"/>
      <w:lang w:eastAsia="el-GR"/>
    </w:rPr>
  </w:style>
  <w:style w:type="paragraph" w:customStyle="1" w:styleId="xl100">
    <w:name w:val="xl100"/>
    <w:basedOn w:val="Normal"/>
    <w:rsid w:val="007B2DF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Arial CYR" w:hAnsi="Times New Roman" w:cs="Arial CYR"/>
      <w:sz w:val="18"/>
      <w:szCs w:val="18"/>
      <w:lang w:eastAsia="el-GR"/>
    </w:rPr>
  </w:style>
  <w:style w:type="paragraph" w:customStyle="1" w:styleId="xl101">
    <w:name w:val="xl101"/>
    <w:basedOn w:val="Normal"/>
    <w:rsid w:val="007B2DF9"/>
    <w:pPr>
      <w:pBdr>
        <w:top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pPr>
    <w:rPr>
      <w:rFonts w:ascii="Arial CYR" w:hAnsi="Times New Roman" w:cs="Arial CYR"/>
      <w:sz w:val="18"/>
      <w:szCs w:val="18"/>
      <w:lang w:eastAsia="el-GR"/>
    </w:rPr>
  </w:style>
  <w:style w:type="paragraph" w:customStyle="1" w:styleId="xl102">
    <w:name w:val="xl102"/>
    <w:basedOn w:val="Normal"/>
    <w:rsid w:val="007B2DF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pPr>
    <w:rPr>
      <w:rFonts w:ascii="Arial CYR" w:hAnsi="Times New Roman" w:cs="Arial CYR"/>
      <w:sz w:val="18"/>
      <w:szCs w:val="18"/>
      <w:lang w:eastAsia="el-GR"/>
    </w:rPr>
  </w:style>
  <w:style w:type="character" w:customStyle="1" w:styleId="BalloonTextChar">
    <w:name w:val="Balloon Text Char"/>
    <w:basedOn w:val="DefaultParagraphFont"/>
    <w:link w:val="BalloonText"/>
    <w:uiPriority w:val="99"/>
    <w:semiHidden/>
    <w:rsid w:val="008E00BA"/>
    <w:rPr>
      <w:rFonts w:ascii="Tahoma" w:hAnsi="Tahoma" w:cs="Tahoma"/>
      <w:sz w:val="16"/>
      <w:szCs w:val="16"/>
      <w:lang w:eastAsia="en-US"/>
    </w:rPr>
  </w:style>
  <w:style w:type="paragraph" w:styleId="TOCHeading">
    <w:name w:val="TOC Heading"/>
    <w:basedOn w:val="Heading1"/>
    <w:next w:val="Normal"/>
    <w:uiPriority w:val="39"/>
    <w:unhideWhenUsed/>
    <w:qFormat/>
    <w:rsid w:val="004E4DF9"/>
    <w:pPr>
      <w:keepLines/>
      <w:pBdr>
        <w:bottom w:val="none" w:sz="0" w:space="0" w:color="auto"/>
      </w:pBdr>
      <w:spacing w:before="480" w:after="0"/>
      <w:jc w:val="left"/>
      <w:outlineLvl w:val="9"/>
    </w:pPr>
    <w:rPr>
      <w:rFonts w:asciiTheme="majorHAnsi" w:eastAsiaTheme="majorEastAsia" w:hAnsiTheme="majorHAnsi" w:cstheme="majorBidi"/>
      <w:bCs/>
      <w:color w:val="365F91" w:themeColor="accent1" w:themeShade="BF"/>
      <w:kern w:val="0"/>
      <w:szCs w:val="28"/>
    </w:rPr>
  </w:style>
  <w:style w:type="table" w:customStyle="1" w:styleId="LightGrid-Accent11">
    <w:name w:val="Light Grid - Accent 11"/>
    <w:basedOn w:val="TableNormal"/>
    <w:uiPriority w:val="62"/>
    <w:rsid w:val="000F3F71"/>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2">
    <w:name w:val="Light List - Accent 12"/>
    <w:basedOn w:val="TableNormal"/>
    <w:uiPriority w:val="61"/>
    <w:rsid w:val="00D150C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FootnoteTextChar">
    <w:name w:val="Footnote Text Char"/>
    <w:basedOn w:val="DefaultParagraphFont"/>
    <w:link w:val="FootnoteText"/>
    <w:semiHidden/>
    <w:rsid w:val="00B17918"/>
    <w:rPr>
      <w:rFonts w:ascii="Arial" w:hAnsi="Arial"/>
      <w:sz w:val="22"/>
      <w:lang w:eastAsia="en-US"/>
    </w:rPr>
  </w:style>
  <w:style w:type="character" w:customStyle="1" w:styleId="BodyText2Char">
    <w:name w:val="Body Text 2 Char"/>
    <w:basedOn w:val="DefaultParagraphFont"/>
    <w:link w:val="BodyText2"/>
    <w:rsid w:val="00B17918"/>
    <w:rPr>
      <w:rFonts w:ascii="Arial" w:hAnsi="Arial"/>
      <w:sz w:val="22"/>
      <w:lang w:eastAsia="en-US"/>
    </w:rPr>
  </w:style>
  <w:style w:type="character" w:customStyle="1" w:styleId="SubtitleChar">
    <w:name w:val="Subtitle Char"/>
    <w:basedOn w:val="DefaultParagraphFont"/>
    <w:link w:val="Subtitle"/>
    <w:uiPriority w:val="11"/>
    <w:rsid w:val="00B17918"/>
    <w:rPr>
      <w:rFonts w:ascii="Arial" w:hAnsi="Arial"/>
      <w:b/>
      <w:bCs/>
      <w:sz w:val="22"/>
      <w:szCs w:val="24"/>
      <w:lang w:val="en-US" w:eastAsia="ru-RU"/>
    </w:rPr>
  </w:style>
  <w:style w:type="paragraph" w:customStyle="1" w:styleId="StyleSylfaen11ptBoldDarkBlueJustifiedPatternClearG">
    <w:name w:val="Style Sylfaen 11 pt Bold Dark Blue Justified Pattern: Clear (G..."/>
    <w:basedOn w:val="Normal"/>
    <w:rsid w:val="003C1362"/>
    <w:pPr>
      <w:shd w:val="clear" w:color="auto" w:fill="CCCCCC"/>
      <w:spacing w:after="0" w:line="240" w:lineRule="auto"/>
    </w:pPr>
    <w:rPr>
      <w:rFonts w:ascii="Sylfaen" w:hAnsi="Sylfaen"/>
      <w:b/>
      <w:bCs/>
      <w:color w:val="000080"/>
      <w:lang w:val="en-US"/>
    </w:rPr>
  </w:style>
  <w:style w:type="paragraph" w:customStyle="1" w:styleId="Pa8">
    <w:name w:val="Pa8"/>
    <w:basedOn w:val="Default"/>
    <w:next w:val="Default"/>
    <w:uiPriority w:val="99"/>
    <w:rsid w:val="00E84F52"/>
    <w:pPr>
      <w:spacing w:line="191" w:lineRule="atLeast"/>
    </w:pPr>
    <w:rPr>
      <w:rFonts w:ascii="Univers for KPMG Light" w:hAnsi="Univers for KPMG Light" w:cs="Times New Roman"/>
      <w:color w:val="auto"/>
      <w:lang w:eastAsia="el-GR"/>
    </w:rPr>
  </w:style>
  <w:style w:type="character" w:customStyle="1" w:styleId="style14">
    <w:name w:val="style14"/>
    <w:basedOn w:val="DefaultParagraphFont"/>
    <w:rsid w:val="00C2437D"/>
  </w:style>
  <w:style w:type="character" w:customStyle="1" w:styleId="object">
    <w:name w:val="object"/>
    <w:basedOn w:val="DefaultParagraphFont"/>
    <w:rsid w:val="00FF4596"/>
  </w:style>
  <w:style w:type="paragraph" w:styleId="Index1">
    <w:name w:val="index 1"/>
    <w:basedOn w:val="Normal"/>
    <w:next w:val="Normal"/>
    <w:autoRedefine/>
    <w:rsid w:val="00E81FA2"/>
    <w:pPr>
      <w:spacing w:after="0" w:line="240" w:lineRule="auto"/>
      <w:ind w:left="220" w:hanging="220"/>
    </w:pPr>
  </w:style>
  <w:style w:type="paragraph" w:styleId="IndexHeading">
    <w:name w:val="index heading"/>
    <w:basedOn w:val="HeadingBase"/>
    <w:next w:val="Index1"/>
    <w:rsid w:val="00E81FA2"/>
    <w:pPr>
      <w:keepLines w:val="0"/>
      <w:spacing w:before="0" w:line="480" w:lineRule="atLeast"/>
      <w:ind w:left="0"/>
    </w:pPr>
    <w:rPr>
      <w:rFonts w:ascii="Arial Black" w:hAnsi="Arial Black" w:cs="Times New Roman"/>
      <w:spacing w:val="-5"/>
      <w:kern w:val="0"/>
      <w:sz w:val="20"/>
      <w:szCs w:val="24"/>
    </w:rPr>
  </w:style>
  <w:style w:type="paragraph" w:customStyle="1" w:styleId="HeadingBase">
    <w:name w:val="Heading Base"/>
    <w:basedOn w:val="Normal"/>
    <w:next w:val="BodyText"/>
    <w:rsid w:val="00E81FA2"/>
    <w:pPr>
      <w:keepNext/>
      <w:keepLines/>
      <w:autoSpaceDE w:val="0"/>
      <w:autoSpaceDN w:val="0"/>
      <w:spacing w:before="140" w:after="0" w:line="220" w:lineRule="atLeast"/>
      <w:ind w:left="1080"/>
    </w:pPr>
    <w:rPr>
      <w:rFonts w:ascii="Arial" w:hAnsi="Arial" w:cs="Arial"/>
      <w:spacing w:val="-4"/>
      <w:kern w:val="28"/>
      <w:szCs w:val="22"/>
      <w:lang w:val="en-US" w:eastAsia="el-GR"/>
    </w:rPr>
  </w:style>
  <w:style w:type="paragraph" w:customStyle="1" w:styleId="Body2">
    <w:name w:val="Body2"/>
    <w:basedOn w:val="Normal"/>
    <w:rsid w:val="00E81FA2"/>
    <w:pPr>
      <w:keepLines/>
      <w:spacing w:before="60" w:after="60" w:line="240" w:lineRule="auto"/>
      <w:ind w:left="1080"/>
    </w:pPr>
    <w:rPr>
      <w:rFonts w:ascii="Helvetica" w:hAnsi="Helvetica"/>
      <w:sz w:val="24"/>
      <w:lang w:val="en-US" w:eastAsia="el-GR"/>
    </w:rPr>
  </w:style>
  <w:style w:type="character" w:customStyle="1" w:styleId="bot">
    <w:name w:val="bot"/>
    <w:basedOn w:val="DefaultParagraphFont"/>
    <w:rsid w:val="00E81FA2"/>
    <w:rPr>
      <w:vanish w:val="0"/>
      <w:webHidden w:val="0"/>
      <w:specVanish w:val="0"/>
    </w:rPr>
  </w:style>
  <w:style w:type="paragraph" w:styleId="HTMLAddress">
    <w:name w:val="HTML Address"/>
    <w:basedOn w:val="Normal"/>
    <w:link w:val="HTMLAddressChar"/>
    <w:unhideWhenUsed/>
    <w:rsid w:val="00E81FA2"/>
    <w:pPr>
      <w:spacing w:after="0" w:line="240" w:lineRule="auto"/>
    </w:pPr>
    <w:rPr>
      <w:rFonts w:ascii="Times New Roman" w:hAnsi="Times New Roman"/>
      <w:i/>
      <w:iCs/>
      <w:sz w:val="24"/>
      <w:szCs w:val="24"/>
      <w:lang w:eastAsia="el-GR"/>
    </w:rPr>
  </w:style>
  <w:style w:type="character" w:customStyle="1" w:styleId="HTMLAddressChar">
    <w:name w:val="HTML Address Char"/>
    <w:basedOn w:val="DefaultParagraphFont"/>
    <w:link w:val="HTMLAddress"/>
    <w:rsid w:val="00E81FA2"/>
    <w:rPr>
      <w:i/>
      <w:iCs/>
      <w:sz w:val="24"/>
      <w:szCs w:val="24"/>
    </w:rPr>
  </w:style>
  <w:style w:type="character" w:customStyle="1" w:styleId="BodyText3Char">
    <w:name w:val="Body Text 3 Char"/>
    <w:basedOn w:val="DefaultParagraphFont"/>
    <w:link w:val="BodyText3"/>
    <w:rsid w:val="00E81FA2"/>
    <w:rPr>
      <w:rFonts w:ascii="Georgia" w:hAnsi="Georgia"/>
      <w:sz w:val="28"/>
      <w:lang w:eastAsia="en-US"/>
    </w:rPr>
  </w:style>
  <w:style w:type="character" w:customStyle="1" w:styleId="nachalo1">
    <w:name w:val="nachalo1"/>
    <w:basedOn w:val="DefaultParagraphFont"/>
    <w:rsid w:val="00E81FA2"/>
    <w:rPr>
      <w:rFonts w:ascii="Arial" w:hAnsi="Arial" w:cs="Arial" w:hint="default"/>
      <w:strike w:val="0"/>
      <w:dstrike w:val="0"/>
      <w:color w:val="000000"/>
      <w:sz w:val="18"/>
      <w:szCs w:val="18"/>
      <w:u w:val="none"/>
      <w:effect w:val="none"/>
    </w:rPr>
  </w:style>
  <w:style w:type="character" w:customStyle="1" w:styleId="value">
    <w:name w:val="value"/>
    <w:basedOn w:val="DefaultParagraphFont"/>
    <w:rsid w:val="00E81FA2"/>
  </w:style>
  <w:style w:type="character" w:customStyle="1" w:styleId="rt-intro-text">
    <w:name w:val="rt-intro-text"/>
    <w:basedOn w:val="DefaultParagraphFont"/>
    <w:rsid w:val="00E81FA2"/>
  </w:style>
  <w:style w:type="character" w:customStyle="1" w:styleId="b-personontactsphone">
    <w:name w:val="b-personсontacts__phone"/>
    <w:basedOn w:val="DefaultParagraphFont"/>
    <w:rsid w:val="00E81FA2"/>
  </w:style>
  <w:style w:type="character" w:customStyle="1" w:styleId="object-active">
    <w:name w:val="object-active"/>
    <w:basedOn w:val="DefaultParagraphFont"/>
    <w:rsid w:val="006D3AF2"/>
  </w:style>
  <w:style w:type="character" w:customStyle="1" w:styleId="Heading2Char">
    <w:name w:val="Heading 2 Char"/>
    <w:basedOn w:val="DefaultParagraphFont"/>
    <w:link w:val="Heading2"/>
    <w:rsid w:val="00E9403B"/>
    <w:rPr>
      <w:rFonts w:ascii="Georgia" w:hAnsi="Georgia"/>
      <w:color w:val="4F81BD" w:themeColor="accent1"/>
      <w:sz w:val="22"/>
      <w:lang w:eastAsia="en-US"/>
    </w:rPr>
  </w:style>
  <w:style w:type="character" w:customStyle="1" w:styleId="Heading3Char">
    <w:name w:val="Heading 3 Char"/>
    <w:basedOn w:val="DefaultParagraphFont"/>
    <w:link w:val="Heading3"/>
    <w:rsid w:val="00621928"/>
    <w:rPr>
      <w:rFonts w:ascii="Georgia" w:hAnsi="Georgia"/>
      <w:color w:val="17365D" w:themeColor="text2" w:themeShade="BF"/>
      <w:sz w:val="22"/>
      <w:lang w:eastAsia="en-US"/>
    </w:rPr>
  </w:style>
  <w:style w:type="paragraph" w:styleId="PlainText">
    <w:name w:val="Plain Text"/>
    <w:basedOn w:val="Normal"/>
    <w:link w:val="PlainTextChar"/>
    <w:uiPriority w:val="99"/>
    <w:unhideWhenUsed/>
    <w:rsid w:val="009A74AD"/>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9A74AD"/>
    <w:rPr>
      <w:rFonts w:ascii="Consolas" w:eastAsia="Calibri" w:hAnsi="Consolas"/>
      <w:sz w:val="21"/>
      <w:szCs w:val="21"/>
      <w:lang w:eastAsia="en-US"/>
    </w:rPr>
  </w:style>
  <w:style w:type="character" w:customStyle="1" w:styleId="quotepriceunit">
    <w:name w:val="quote__price__unit"/>
    <w:basedOn w:val="DefaultParagraphFont"/>
    <w:rsid w:val="00B23D22"/>
  </w:style>
</w:styles>
</file>

<file path=word/webSettings.xml><?xml version="1.0" encoding="utf-8"?>
<w:webSettings xmlns:r="http://schemas.openxmlformats.org/officeDocument/2006/relationships" xmlns:w="http://schemas.openxmlformats.org/wordprocessingml/2006/main">
  <w:divs>
    <w:div w:id="551962">
      <w:bodyDiv w:val="1"/>
      <w:marLeft w:val="0"/>
      <w:marRight w:val="0"/>
      <w:marTop w:val="0"/>
      <w:marBottom w:val="0"/>
      <w:divBdr>
        <w:top w:val="none" w:sz="0" w:space="0" w:color="auto"/>
        <w:left w:val="none" w:sz="0" w:space="0" w:color="auto"/>
        <w:bottom w:val="none" w:sz="0" w:space="0" w:color="auto"/>
        <w:right w:val="none" w:sz="0" w:space="0" w:color="auto"/>
      </w:divBdr>
    </w:div>
    <w:div w:id="5065010">
      <w:bodyDiv w:val="1"/>
      <w:marLeft w:val="0"/>
      <w:marRight w:val="0"/>
      <w:marTop w:val="0"/>
      <w:marBottom w:val="0"/>
      <w:divBdr>
        <w:top w:val="none" w:sz="0" w:space="0" w:color="auto"/>
        <w:left w:val="none" w:sz="0" w:space="0" w:color="auto"/>
        <w:bottom w:val="none" w:sz="0" w:space="0" w:color="auto"/>
        <w:right w:val="none" w:sz="0" w:space="0" w:color="auto"/>
      </w:divBdr>
    </w:div>
    <w:div w:id="18824696">
      <w:bodyDiv w:val="1"/>
      <w:marLeft w:val="0"/>
      <w:marRight w:val="0"/>
      <w:marTop w:val="0"/>
      <w:marBottom w:val="0"/>
      <w:divBdr>
        <w:top w:val="none" w:sz="0" w:space="0" w:color="auto"/>
        <w:left w:val="none" w:sz="0" w:space="0" w:color="auto"/>
        <w:bottom w:val="none" w:sz="0" w:space="0" w:color="auto"/>
        <w:right w:val="none" w:sz="0" w:space="0" w:color="auto"/>
      </w:divBdr>
    </w:div>
    <w:div w:id="22872607">
      <w:bodyDiv w:val="1"/>
      <w:marLeft w:val="0"/>
      <w:marRight w:val="0"/>
      <w:marTop w:val="0"/>
      <w:marBottom w:val="0"/>
      <w:divBdr>
        <w:top w:val="none" w:sz="0" w:space="0" w:color="auto"/>
        <w:left w:val="none" w:sz="0" w:space="0" w:color="auto"/>
        <w:bottom w:val="none" w:sz="0" w:space="0" w:color="auto"/>
        <w:right w:val="none" w:sz="0" w:space="0" w:color="auto"/>
      </w:divBdr>
    </w:div>
    <w:div w:id="25715434">
      <w:bodyDiv w:val="1"/>
      <w:marLeft w:val="0"/>
      <w:marRight w:val="0"/>
      <w:marTop w:val="0"/>
      <w:marBottom w:val="0"/>
      <w:divBdr>
        <w:top w:val="none" w:sz="0" w:space="0" w:color="auto"/>
        <w:left w:val="none" w:sz="0" w:space="0" w:color="auto"/>
        <w:bottom w:val="none" w:sz="0" w:space="0" w:color="auto"/>
        <w:right w:val="none" w:sz="0" w:space="0" w:color="auto"/>
      </w:divBdr>
    </w:div>
    <w:div w:id="40053716">
      <w:bodyDiv w:val="1"/>
      <w:marLeft w:val="0"/>
      <w:marRight w:val="0"/>
      <w:marTop w:val="0"/>
      <w:marBottom w:val="0"/>
      <w:divBdr>
        <w:top w:val="none" w:sz="0" w:space="0" w:color="auto"/>
        <w:left w:val="none" w:sz="0" w:space="0" w:color="auto"/>
        <w:bottom w:val="none" w:sz="0" w:space="0" w:color="auto"/>
        <w:right w:val="none" w:sz="0" w:space="0" w:color="auto"/>
      </w:divBdr>
    </w:div>
    <w:div w:id="60375254">
      <w:bodyDiv w:val="1"/>
      <w:marLeft w:val="0"/>
      <w:marRight w:val="0"/>
      <w:marTop w:val="0"/>
      <w:marBottom w:val="0"/>
      <w:divBdr>
        <w:top w:val="none" w:sz="0" w:space="0" w:color="auto"/>
        <w:left w:val="none" w:sz="0" w:space="0" w:color="auto"/>
        <w:bottom w:val="none" w:sz="0" w:space="0" w:color="auto"/>
        <w:right w:val="none" w:sz="0" w:space="0" w:color="auto"/>
      </w:divBdr>
    </w:div>
    <w:div w:id="76557479">
      <w:bodyDiv w:val="1"/>
      <w:marLeft w:val="0"/>
      <w:marRight w:val="0"/>
      <w:marTop w:val="0"/>
      <w:marBottom w:val="0"/>
      <w:divBdr>
        <w:top w:val="none" w:sz="0" w:space="0" w:color="auto"/>
        <w:left w:val="none" w:sz="0" w:space="0" w:color="auto"/>
        <w:bottom w:val="none" w:sz="0" w:space="0" w:color="auto"/>
        <w:right w:val="none" w:sz="0" w:space="0" w:color="auto"/>
      </w:divBdr>
    </w:div>
    <w:div w:id="79832701">
      <w:bodyDiv w:val="1"/>
      <w:marLeft w:val="0"/>
      <w:marRight w:val="0"/>
      <w:marTop w:val="0"/>
      <w:marBottom w:val="0"/>
      <w:divBdr>
        <w:top w:val="none" w:sz="0" w:space="0" w:color="auto"/>
        <w:left w:val="none" w:sz="0" w:space="0" w:color="auto"/>
        <w:bottom w:val="none" w:sz="0" w:space="0" w:color="auto"/>
        <w:right w:val="none" w:sz="0" w:space="0" w:color="auto"/>
      </w:divBdr>
    </w:div>
    <w:div w:id="83193142">
      <w:bodyDiv w:val="1"/>
      <w:marLeft w:val="0"/>
      <w:marRight w:val="0"/>
      <w:marTop w:val="0"/>
      <w:marBottom w:val="0"/>
      <w:divBdr>
        <w:top w:val="none" w:sz="0" w:space="0" w:color="auto"/>
        <w:left w:val="none" w:sz="0" w:space="0" w:color="auto"/>
        <w:bottom w:val="none" w:sz="0" w:space="0" w:color="auto"/>
        <w:right w:val="none" w:sz="0" w:space="0" w:color="auto"/>
      </w:divBdr>
    </w:div>
    <w:div w:id="101656060">
      <w:bodyDiv w:val="1"/>
      <w:marLeft w:val="0"/>
      <w:marRight w:val="0"/>
      <w:marTop w:val="0"/>
      <w:marBottom w:val="0"/>
      <w:divBdr>
        <w:top w:val="none" w:sz="0" w:space="0" w:color="auto"/>
        <w:left w:val="none" w:sz="0" w:space="0" w:color="auto"/>
        <w:bottom w:val="none" w:sz="0" w:space="0" w:color="auto"/>
        <w:right w:val="none" w:sz="0" w:space="0" w:color="auto"/>
      </w:divBdr>
    </w:div>
    <w:div w:id="102191591">
      <w:bodyDiv w:val="1"/>
      <w:marLeft w:val="0"/>
      <w:marRight w:val="0"/>
      <w:marTop w:val="0"/>
      <w:marBottom w:val="0"/>
      <w:divBdr>
        <w:top w:val="none" w:sz="0" w:space="0" w:color="auto"/>
        <w:left w:val="none" w:sz="0" w:space="0" w:color="auto"/>
        <w:bottom w:val="none" w:sz="0" w:space="0" w:color="auto"/>
        <w:right w:val="none" w:sz="0" w:space="0" w:color="auto"/>
      </w:divBdr>
    </w:div>
    <w:div w:id="108163592">
      <w:bodyDiv w:val="1"/>
      <w:marLeft w:val="0"/>
      <w:marRight w:val="0"/>
      <w:marTop w:val="0"/>
      <w:marBottom w:val="0"/>
      <w:divBdr>
        <w:top w:val="none" w:sz="0" w:space="0" w:color="auto"/>
        <w:left w:val="none" w:sz="0" w:space="0" w:color="auto"/>
        <w:bottom w:val="none" w:sz="0" w:space="0" w:color="auto"/>
        <w:right w:val="none" w:sz="0" w:space="0" w:color="auto"/>
      </w:divBdr>
    </w:div>
    <w:div w:id="109399733">
      <w:bodyDiv w:val="1"/>
      <w:marLeft w:val="0"/>
      <w:marRight w:val="0"/>
      <w:marTop w:val="0"/>
      <w:marBottom w:val="0"/>
      <w:divBdr>
        <w:top w:val="none" w:sz="0" w:space="0" w:color="auto"/>
        <w:left w:val="none" w:sz="0" w:space="0" w:color="auto"/>
        <w:bottom w:val="none" w:sz="0" w:space="0" w:color="auto"/>
        <w:right w:val="none" w:sz="0" w:space="0" w:color="auto"/>
      </w:divBdr>
    </w:div>
    <w:div w:id="113182033">
      <w:bodyDiv w:val="1"/>
      <w:marLeft w:val="0"/>
      <w:marRight w:val="0"/>
      <w:marTop w:val="0"/>
      <w:marBottom w:val="0"/>
      <w:divBdr>
        <w:top w:val="none" w:sz="0" w:space="0" w:color="auto"/>
        <w:left w:val="none" w:sz="0" w:space="0" w:color="auto"/>
        <w:bottom w:val="none" w:sz="0" w:space="0" w:color="auto"/>
        <w:right w:val="none" w:sz="0" w:space="0" w:color="auto"/>
      </w:divBdr>
    </w:div>
    <w:div w:id="113984970">
      <w:bodyDiv w:val="1"/>
      <w:marLeft w:val="0"/>
      <w:marRight w:val="0"/>
      <w:marTop w:val="0"/>
      <w:marBottom w:val="0"/>
      <w:divBdr>
        <w:top w:val="none" w:sz="0" w:space="0" w:color="auto"/>
        <w:left w:val="none" w:sz="0" w:space="0" w:color="auto"/>
        <w:bottom w:val="none" w:sz="0" w:space="0" w:color="auto"/>
        <w:right w:val="none" w:sz="0" w:space="0" w:color="auto"/>
      </w:divBdr>
    </w:div>
    <w:div w:id="117527155">
      <w:bodyDiv w:val="1"/>
      <w:marLeft w:val="0"/>
      <w:marRight w:val="0"/>
      <w:marTop w:val="0"/>
      <w:marBottom w:val="0"/>
      <w:divBdr>
        <w:top w:val="none" w:sz="0" w:space="0" w:color="auto"/>
        <w:left w:val="none" w:sz="0" w:space="0" w:color="auto"/>
        <w:bottom w:val="none" w:sz="0" w:space="0" w:color="auto"/>
        <w:right w:val="none" w:sz="0" w:space="0" w:color="auto"/>
      </w:divBdr>
    </w:div>
    <w:div w:id="125897141">
      <w:bodyDiv w:val="1"/>
      <w:marLeft w:val="0"/>
      <w:marRight w:val="0"/>
      <w:marTop w:val="0"/>
      <w:marBottom w:val="0"/>
      <w:divBdr>
        <w:top w:val="none" w:sz="0" w:space="0" w:color="auto"/>
        <w:left w:val="none" w:sz="0" w:space="0" w:color="auto"/>
        <w:bottom w:val="none" w:sz="0" w:space="0" w:color="auto"/>
        <w:right w:val="none" w:sz="0" w:space="0" w:color="auto"/>
      </w:divBdr>
    </w:div>
    <w:div w:id="132407781">
      <w:bodyDiv w:val="1"/>
      <w:marLeft w:val="0"/>
      <w:marRight w:val="0"/>
      <w:marTop w:val="0"/>
      <w:marBottom w:val="0"/>
      <w:divBdr>
        <w:top w:val="none" w:sz="0" w:space="0" w:color="auto"/>
        <w:left w:val="none" w:sz="0" w:space="0" w:color="auto"/>
        <w:bottom w:val="none" w:sz="0" w:space="0" w:color="auto"/>
        <w:right w:val="none" w:sz="0" w:space="0" w:color="auto"/>
      </w:divBdr>
    </w:div>
    <w:div w:id="132909319">
      <w:bodyDiv w:val="1"/>
      <w:marLeft w:val="0"/>
      <w:marRight w:val="0"/>
      <w:marTop w:val="0"/>
      <w:marBottom w:val="0"/>
      <w:divBdr>
        <w:top w:val="none" w:sz="0" w:space="0" w:color="auto"/>
        <w:left w:val="none" w:sz="0" w:space="0" w:color="auto"/>
        <w:bottom w:val="none" w:sz="0" w:space="0" w:color="auto"/>
        <w:right w:val="none" w:sz="0" w:space="0" w:color="auto"/>
      </w:divBdr>
    </w:div>
    <w:div w:id="136920869">
      <w:bodyDiv w:val="1"/>
      <w:marLeft w:val="0"/>
      <w:marRight w:val="0"/>
      <w:marTop w:val="0"/>
      <w:marBottom w:val="0"/>
      <w:divBdr>
        <w:top w:val="none" w:sz="0" w:space="0" w:color="auto"/>
        <w:left w:val="none" w:sz="0" w:space="0" w:color="auto"/>
        <w:bottom w:val="none" w:sz="0" w:space="0" w:color="auto"/>
        <w:right w:val="none" w:sz="0" w:space="0" w:color="auto"/>
      </w:divBdr>
    </w:div>
    <w:div w:id="140512170">
      <w:bodyDiv w:val="1"/>
      <w:marLeft w:val="0"/>
      <w:marRight w:val="0"/>
      <w:marTop w:val="0"/>
      <w:marBottom w:val="0"/>
      <w:divBdr>
        <w:top w:val="none" w:sz="0" w:space="0" w:color="auto"/>
        <w:left w:val="none" w:sz="0" w:space="0" w:color="auto"/>
        <w:bottom w:val="none" w:sz="0" w:space="0" w:color="auto"/>
        <w:right w:val="none" w:sz="0" w:space="0" w:color="auto"/>
      </w:divBdr>
    </w:div>
    <w:div w:id="150872266">
      <w:bodyDiv w:val="1"/>
      <w:marLeft w:val="0"/>
      <w:marRight w:val="0"/>
      <w:marTop w:val="0"/>
      <w:marBottom w:val="0"/>
      <w:divBdr>
        <w:top w:val="none" w:sz="0" w:space="0" w:color="auto"/>
        <w:left w:val="none" w:sz="0" w:space="0" w:color="auto"/>
        <w:bottom w:val="none" w:sz="0" w:space="0" w:color="auto"/>
        <w:right w:val="none" w:sz="0" w:space="0" w:color="auto"/>
      </w:divBdr>
    </w:div>
    <w:div w:id="157772343">
      <w:bodyDiv w:val="1"/>
      <w:marLeft w:val="0"/>
      <w:marRight w:val="0"/>
      <w:marTop w:val="0"/>
      <w:marBottom w:val="0"/>
      <w:divBdr>
        <w:top w:val="none" w:sz="0" w:space="0" w:color="auto"/>
        <w:left w:val="none" w:sz="0" w:space="0" w:color="auto"/>
        <w:bottom w:val="none" w:sz="0" w:space="0" w:color="auto"/>
        <w:right w:val="none" w:sz="0" w:space="0" w:color="auto"/>
      </w:divBdr>
    </w:div>
    <w:div w:id="160854423">
      <w:bodyDiv w:val="1"/>
      <w:marLeft w:val="0"/>
      <w:marRight w:val="0"/>
      <w:marTop w:val="0"/>
      <w:marBottom w:val="0"/>
      <w:divBdr>
        <w:top w:val="none" w:sz="0" w:space="0" w:color="auto"/>
        <w:left w:val="none" w:sz="0" w:space="0" w:color="auto"/>
        <w:bottom w:val="none" w:sz="0" w:space="0" w:color="auto"/>
        <w:right w:val="none" w:sz="0" w:space="0" w:color="auto"/>
      </w:divBdr>
    </w:div>
    <w:div w:id="164979843">
      <w:bodyDiv w:val="1"/>
      <w:marLeft w:val="0"/>
      <w:marRight w:val="0"/>
      <w:marTop w:val="0"/>
      <w:marBottom w:val="0"/>
      <w:divBdr>
        <w:top w:val="none" w:sz="0" w:space="0" w:color="auto"/>
        <w:left w:val="none" w:sz="0" w:space="0" w:color="auto"/>
        <w:bottom w:val="none" w:sz="0" w:space="0" w:color="auto"/>
        <w:right w:val="none" w:sz="0" w:space="0" w:color="auto"/>
      </w:divBdr>
    </w:div>
    <w:div w:id="179393591">
      <w:bodyDiv w:val="1"/>
      <w:marLeft w:val="0"/>
      <w:marRight w:val="0"/>
      <w:marTop w:val="0"/>
      <w:marBottom w:val="0"/>
      <w:divBdr>
        <w:top w:val="none" w:sz="0" w:space="0" w:color="auto"/>
        <w:left w:val="none" w:sz="0" w:space="0" w:color="auto"/>
        <w:bottom w:val="none" w:sz="0" w:space="0" w:color="auto"/>
        <w:right w:val="none" w:sz="0" w:space="0" w:color="auto"/>
      </w:divBdr>
    </w:div>
    <w:div w:id="190917992">
      <w:bodyDiv w:val="1"/>
      <w:marLeft w:val="0"/>
      <w:marRight w:val="0"/>
      <w:marTop w:val="0"/>
      <w:marBottom w:val="0"/>
      <w:divBdr>
        <w:top w:val="none" w:sz="0" w:space="0" w:color="auto"/>
        <w:left w:val="none" w:sz="0" w:space="0" w:color="auto"/>
        <w:bottom w:val="none" w:sz="0" w:space="0" w:color="auto"/>
        <w:right w:val="none" w:sz="0" w:space="0" w:color="auto"/>
      </w:divBdr>
    </w:div>
    <w:div w:id="194462609">
      <w:bodyDiv w:val="1"/>
      <w:marLeft w:val="0"/>
      <w:marRight w:val="0"/>
      <w:marTop w:val="0"/>
      <w:marBottom w:val="0"/>
      <w:divBdr>
        <w:top w:val="none" w:sz="0" w:space="0" w:color="auto"/>
        <w:left w:val="none" w:sz="0" w:space="0" w:color="auto"/>
        <w:bottom w:val="none" w:sz="0" w:space="0" w:color="auto"/>
        <w:right w:val="none" w:sz="0" w:space="0" w:color="auto"/>
      </w:divBdr>
    </w:div>
    <w:div w:id="195853784">
      <w:bodyDiv w:val="1"/>
      <w:marLeft w:val="0"/>
      <w:marRight w:val="0"/>
      <w:marTop w:val="0"/>
      <w:marBottom w:val="0"/>
      <w:divBdr>
        <w:top w:val="none" w:sz="0" w:space="0" w:color="auto"/>
        <w:left w:val="none" w:sz="0" w:space="0" w:color="auto"/>
        <w:bottom w:val="none" w:sz="0" w:space="0" w:color="auto"/>
        <w:right w:val="none" w:sz="0" w:space="0" w:color="auto"/>
      </w:divBdr>
    </w:div>
    <w:div w:id="206719920">
      <w:bodyDiv w:val="1"/>
      <w:marLeft w:val="0"/>
      <w:marRight w:val="0"/>
      <w:marTop w:val="0"/>
      <w:marBottom w:val="0"/>
      <w:divBdr>
        <w:top w:val="none" w:sz="0" w:space="0" w:color="auto"/>
        <w:left w:val="none" w:sz="0" w:space="0" w:color="auto"/>
        <w:bottom w:val="none" w:sz="0" w:space="0" w:color="auto"/>
        <w:right w:val="none" w:sz="0" w:space="0" w:color="auto"/>
      </w:divBdr>
    </w:div>
    <w:div w:id="213931389">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33319366">
      <w:bodyDiv w:val="1"/>
      <w:marLeft w:val="0"/>
      <w:marRight w:val="0"/>
      <w:marTop w:val="0"/>
      <w:marBottom w:val="0"/>
      <w:divBdr>
        <w:top w:val="none" w:sz="0" w:space="0" w:color="auto"/>
        <w:left w:val="none" w:sz="0" w:space="0" w:color="auto"/>
        <w:bottom w:val="none" w:sz="0" w:space="0" w:color="auto"/>
        <w:right w:val="none" w:sz="0" w:space="0" w:color="auto"/>
      </w:divBdr>
    </w:div>
    <w:div w:id="234974259">
      <w:bodyDiv w:val="1"/>
      <w:marLeft w:val="0"/>
      <w:marRight w:val="0"/>
      <w:marTop w:val="0"/>
      <w:marBottom w:val="0"/>
      <w:divBdr>
        <w:top w:val="none" w:sz="0" w:space="0" w:color="auto"/>
        <w:left w:val="none" w:sz="0" w:space="0" w:color="auto"/>
        <w:bottom w:val="none" w:sz="0" w:space="0" w:color="auto"/>
        <w:right w:val="none" w:sz="0" w:space="0" w:color="auto"/>
      </w:divBdr>
    </w:div>
    <w:div w:id="246690065">
      <w:bodyDiv w:val="1"/>
      <w:marLeft w:val="0"/>
      <w:marRight w:val="0"/>
      <w:marTop w:val="0"/>
      <w:marBottom w:val="0"/>
      <w:divBdr>
        <w:top w:val="none" w:sz="0" w:space="0" w:color="auto"/>
        <w:left w:val="none" w:sz="0" w:space="0" w:color="auto"/>
        <w:bottom w:val="none" w:sz="0" w:space="0" w:color="auto"/>
        <w:right w:val="none" w:sz="0" w:space="0" w:color="auto"/>
      </w:divBdr>
    </w:div>
    <w:div w:id="248319209">
      <w:bodyDiv w:val="1"/>
      <w:marLeft w:val="0"/>
      <w:marRight w:val="0"/>
      <w:marTop w:val="0"/>
      <w:marBottom w:val="0"/>
      <w:divBdr>
        <w:top w:val="none" w:sz="0" w:space="0" w:color="auto"/>
        <w:left w:val="none" w:sz="0" w:space="0" w:color="auto"/>
        <w:bottom w:val="none" w:sz="0" w:space="0" w:color="auto"/>
        <w:right w:val="none" w:sz="0" w:space="0" w:color="auto"/>
      </w:divBdr>
    </w:div>
    <w:div w:id="250480108">
      <w:bodyDiv w:val="1"/>
      <w:marLeft w:val="0"/>
      <w:marRight w:val="0"/>
      <w:marTop w:val="0"/>
      <w:marBottom w:val="0"/>
      <w:divBdr>
        <w:top w:val="none" w:sz="0" w:space="0" w:color="auto"/>
        <w:left w:val="none" w:sz="0" w:space="0" w:color="auto"/>
        <w:bottom w:val="none" w:sz="0" w:space="0" w:color="auto"/>
        <w:right w:val="none" w:sz="0" w:space="0" w:color="auto"/>
      </w:divBdr>
    </w:div>
    <w:div w:id="256789585">
      <w:bodyDiv w:val="1"/>
      <w:marLeft w:val="0"/>
      <w:marRight w:val="0"/>
      <w:marTop w:val="0"/>
      <w:marBottom w:val="0"/>
      <w:divBdr>
        <w:top w:val="none" w:sz="0" w:space="0" w:color="auto"/>
        <w:left w:val="none" w:sz="0" w:space="0" w:color="auto"/>
        <w:bottom w:val="none" w:sz="0" w:space="0" w:color="auto"/>
        <w:right w:val="none" w:sz="0" w:space="0" w:color="auto"/>
      </w:divBdr>
    </w:div>
    <w:div w:id="260840081">
      <w:bodyDiv w:val="1"/>
      <w:marLeft w:val="0"/>
      <w:marRight w:val="0"/>
      <w:marTop w:val="0"/>
      <w:marBottom w:val="0"/>
      <w:divBdr>
        <w:top w:val="none" w:sz="0" w:space="0" w:color="auto"/>
        <w:left w:val="none" w:sz="0" w:space="0" w:color="auto"/>
        <w:bottom w:val="none" w:sz="0" w:space="0" w:color="auto"/>
        <w:right w:val="none" w:sz="0" w:space="0" w:color="auto"/>
      </w:divBdr>
    </w:div>
    <w:div w:id="262223025">
      <w:bodyDiv w:val="1"/>
      <w:marLeft w:val="0"/>
      <w:marRight w:val="0"/>
      <w:marTop w:val="0"/>
      <w:marBottom w:val="0"/>
      <w:divBdr>
        <w:top w:val="none" w:sz="0" w:space="0" w:color="auto"/>
        <w:left w:val="none" w:sz="0" w:space="0" w:color="auto"/>
        <w:bottom w:val="none" w:sz="0" w:space="0" w:color="auto"/>
        <w:right w:val="none" w:sz="0" w:space="0" w:color="auto"/>
      </w:divBdr>
    </w:div>
    <w:div w:id="271668966">
      <w:bodyDiv w:val="1"/>
      <w:marLeft w:val="0"/>
      <w:marRight w:val="0"/>
      <w:marTop w:val="0"/>
      <w:marBottom w:val="0"/>
      <w:divBdr>
        <w:top w:val="none" w:sz="0" w:space="0" w:color="auto"/>
        <w:left w:val="none" w:sz="0" w:space="0" w:color="auto"/>
        <w:bottom w:val="none" w:sz="0" w:space="0" w:color="auto"/>
        <w:right w:val="none" w:sz="0" w:space="0" w:color="auto"/>
      </w:divBdr>
    </w:div>
    <w:div w:id="276955396">
      <w:bodyDiv w:val="1"/>
      <w:marLeft w:val="0"/>
      <w:marRight w:val="0"/>
      <w:marTop w:val="0"/>
      <w:marBottom w:val="0"/>
      <w:divBdr>
        <w:top w:val="none" w:sz="0" w:space="0" w:color="auto"/>
        <w:left w:val="none" w:sz="0" w:space="0" w:color="auto"/>
        <w:bottom w:val="none" w:sz="0" w:space="0" w:color="auto"/>
        <w:right w:val="none" w:sz="0" w:space="0" w:color="auto"/>
      </w:divBdr>
    </w:div>
    <w:div w:id="284777961">
      <w:bodyDiv w:val="1"/>
      <w:marLeft w:val="0"/>
      <w:marRight w:val="0"/>
      <w:marTop w:val="0"/>
      <w:marBottom w:val="0"/>
      <w:divBdr>
        <w:top w:val="none" w:sz="0" w:space="0" w:color="auto"/>
        <w:left w:val="none" w:sz="0" w:space="0" w:color="auto"/>
        <w:bottom w:val="none" w:sz="0" w:space="0" w:color="auto"/>
        <w:right w:val="none" w:sz="0" w:space="0" w:color="auto"/>
      </w:divBdr>
    </w:div>
    <w:div w:id="285892326">
      <w:bodyDiv w:val="1"/>
      <w:marLeft w:val="0"/>
      <w:marRight w:val="0"/>
      <w:marTop w:val="0"/>
      <w:marBottom w:val="0"/>
      <w:divBdr>
        <w:top w:val="none" w:sz="0" w:space="0" w:color="auto"/>
        <w:left w:val="none" w:sz="0" w:space="0" w:color="auto"/>
        <w:bottom w:val="none" w:sz="0" w:space="0" w:color="auto"/>
        <w:right w:val="none" w:sz="0" w:space="0" w:color="auto"/>
      </w:divBdr>
    </w:div>
    <w:div w:id="290945662">
      <w:bodyDiv w:val="1"/>
      <w:marLeft w:val="0"/>
      <w:marRight w:val="0"/>
      <w:marTop w:val="0"/>
      <w:marBottom w:val="0"/>
      <w:divBdr>
        <w:top w:val="none" w:sz="0" w:space="0" w:color="auto"/>
        <w:left w:val="none" w:sz="0" w:space="0" w:color="auto"/>
        <w:bottom w:val="none" w:sz="0" w:space="0" w:color="auto"/>
        <w:right w:val="none" w:sz="0" w:space="0" w:color="auto"/>
      </w:divBdr>
    </w:div>
    <w:div w:id="293292590">
      <w:bodyDiv w:val="1"/>
      <w:marLeft w:val="0"/>
      <w:marRight w:val="0"/>
      <w:marTop w:val="0"/>
      <w:marBottom w:val="0"/>
      <w:divBdr>
        <w:top w:val="none" w:sz="0" w:space="0" w:color="auto"/>
        <w:left w:val="none" w:sz="0" w:space="0" w:color="auto"/>
        <w:bottom w:val="none" w:sz="0" w:space="0" w:color="auto"/>
        <w:right w:val="none" w:sz="0" w:space="0" w:color="auto"/>
      </w:divBdr>
    </w:div>
    <w:div w:id="295382237">
      <w:bodyDiv w:val="1"/>
      <w:marLeft w:val="0"/>
      <w:marRight w:val="0"/>
      <w:marTop w:val="0"/>
      <w:marBottom w:val="0"/>
      <w:divBdr>
        <w:top w:val="none" w:sz="0" w:space="0" w:color="auto"/>
        <w:left w:val="none" w:sz="0" w:space="0" w:color="auto"/>
        <w:bottom w:val="none" w:sz="0" w:space="0" w:color="auto"/>
        <w:right w:val="none" w:sz="0" w:space="0" w:color="auto"/>
      </w:divBdr>
    </w:div>
    <w:div w:id="310403566">
      <w:bodyDiv w:val="1"/>
      <w:marLeft w:val="0"/>
      <w:marRight w:val="0"/>
      <w:marTop w:val="0"/>
      <w:marBottom w:val="0"/>
      <w:divBdr>
        <w:top w:val="none" w:sz="0" w:space="0" w:color="auto"/>
        <w:left w:val="none" w:sz="0" w:space="0" w:color="auto"/>
        <w:bottom w:val="none" w:sz="0" w:space="0" w:color="auto"/>
        <w:right w:val="none" w:sz="0" w:space="0" w:color="auto"/>
      </w:divBdr>
    </w:div>
    <w:div w:id="311720069">
      <w:bodyDiv w:val="1"/>
      <w:marLeft w:val="0"/>
      <w:marRight w:val="0"/>
      <w:marTop w:val="0"/>
      <w:marBottom w:val="0"/>
      <w:divBdr>
        <w:top w:val="none" w:sz="0" w:space="0" w:color="auto"/>
        <w:left w:val="none" w:sz="0" w:space="0" w:color="auto"/>
        <w:bottom w:val="none" w:sz="0" w:space="0" w:color="auto"/>
        <w:right w:val="none" w:sz="0" w:space="0" w:color="auto"/>
      </w:divBdr>
    </w:div>
    <w:div w:id="318778343">
      <w:bodyDiv w:val="1"/>
      <w:marLeft w:val="0"/>
      <w:marRight w:val="0"/>
      <w:marTop w:val="0"/>
      <w:marBottom w:val="0"/>
      <w:divBdr>
        <w:top w:val="none" w:sz="0" w:space="0" w:color="auto"/>
        <w:left w:val="none" w:sz="0" w:space="0" w:color="auto"/>
        <w:bottom w:val="none" w:sz="0" w:space="0" w:color="auto"/>
        <w:right w:val="none" w:sz="0" w:space="0" w:color="auto"/>
      </w:divBdr>
    </w:div>
    <w:div w:id="322242130">
      <w:bodyDiv w:val="1"/>
      <w:marLeft w:val="0"/>
      <w:marRight w:val="0"/>
      <w:marTop w:val="0"/>
      <w:marBottom w:val="0"/>
      <w:divBdr>
        <w:top w:val="none" w:sz="0" w:space="0" w:color="auto"/>
        <w:left w:val="none" w:sz="0" w:space="0" w:color="auto"/>
        <w:bottom w:val="none" w:sz="0" w:space="0" w:color="auto"/>
        <w:right w:val="none" w:sz="0" w:space="0" w:color="auto"/>
      </w:divBdr>
    </w:div>
    <w:div w:id="323121162">
      <w:bodyDiv w:val="1"/>
      <w:marLeft w:val="0"/>
      <w:marRight w:val="0"/>
      <w:marTop w:val="0"/>
      <w:marBottom w:val="0"/>
      <w:divBdr>
        <w:top w:val="none" w:sz="0" w:space="0" w:color="auto"/>
        <w:left w:val="none" w:sz="0" w:space="0" w:color="auto"/>
        <w:bottom w:val="none" w:sz="0" w:space="0" w:color="auto"/>
        <w:right w:val="none" w:sz="0" w:space="0" w:color="auto"/>
      </w:divBdr>
    </w:div>
    <w:div w:id="323631140">
      <w:bodyDiv w:val="1"/>
      <w:marLeft w:val="0"/>
      <w:marRight w:val="0"/>
      <w:marTop w:val="0"/>
      <w:marBottom w:val="0"/>
      <w:divBdr>
        <w:top w:val="none" w:sz="0" w:space="0" w:color="auto"/>
        <w:left w:val="none" w:sz="0" w:space="0" w:color="auto"/>
        <w:bottom w:val="none" w:sz="0" w:space="0" w:color="auto"/>
        <w:right w:val="none" w:sz="0" w:space="0" w:color="auto"/>
      </w:divBdr>
    </w:div>
    <w:div w:id="342169264">
      <w:bodyDiv w:val="1"/>
      <w:marLeft w:val="0"/>
      <w:marRight w:val="0"/>
      <w:marTop w:val="0"/>
      <w:marBottom w:val="0"/>
      <w:divBdr>
        <w:top w:val="none" w:sz="0" w:space="0" w:color="auto"/>
        <w:left w:val="none" w:sz="0" w:space="0" w:color="auto"/>
        <w:bottom w:val="none" w:sz="0" w:space="0" w:color="auto"/>
        <w:right w:val="none" w:sz="0" w:space="0" w:color="auto"/>
      </w:divBdr>
    </w:div>
    <w:div w:id="344212042">
      <w:bodyDiv w:val="1"/>
      <w:marLeft w:val="0"/>
      <w:marRight w:val="0"/>
      <w:marTop w:val="0"/>
      <w:marBottom w:val="0"/>
      <w:divBdr>
        <w:top w:val="none" w:sz="0" w:space="0" w:color="auto"/>
        <w:left w:val="none" w:sz="0" w:space="0" w:color="auto"/>
        <w:bottom w:val="none" w:sz="0" w:space="0" w:color="auto"/>
        <w:right w:val="none" w:sz="0" w:space="0" w:color="auto"/>
      </w:divBdr>
    </w:div>
    <w:div w:id="361828312">
      <w:bodyDiv w:val="1"/>
      <w:marLeft w:val="0"/>
      <w:marRight w:val="0"/>
      <w:marTop w:val="0"/>
      <w:marBottom w:val="0"/>
      <w:divBdr>
        <w:top w:val="none" w:sz="0" w:space="0" w:color="auto"/>
        <w:left w:val="none" w:sz="0" w:space="0" w:color="auto"/>
        <w:bottom w:val="none" w:sz="0" w:space="0" w:color="auto"/>
        <w:right w:val="none" w:sz="0" w:space="0" w:color="auto"/>
      </w:divBdr>
    </w:div>
    <w:div w:id="364258893">
      <w:bodyDiv w:val="1"/>
      <w:marLeft w:val="0"/>
      <w:marRight w:val="0"/>
      <w:marTop w:val="0"/>
      <w:marBottom w:val="0"/>
      <w:divBdr>
        <w:top w:val="none" w:sz="0" w:space="0" w:color="auto"/>
        <w:left w:val="none" w:sz="0" w:space="0" w:color="auto"/>
        <w:bottom w:val="none" w:sz="0" w:space="0" w:color="auto"/>
        <w:right w:val="none" w:sz="0" w:space="0" w:color="auto"/>
      </w:divBdr>
    </w:div>
    <w:div w:id="369107833">
      <w:bodyDiv w:val="1"/>
      <w:marLeft w:val="0"/>
      <w:marRight w:val="0"/>
      <w:marTop w:val="0"/>
      <w:marBottom w:val="0"/>
      <w:divBdr>
        <w:top w:val="none" w:sz="0" w:space="0" w:color="auto"/>
        <w:left w:val="none" w:sz="0" w:space="0" w:color="auto"/>
        <w:bottom w:val="none" w:sz="0" w:space="0" w:color="auto"/>
        <w:right w:val="none" w:sz="0" w:space="0" w:color="auto"/>
      </w:divBdr>
    </w:div>
    <w:div w:id="385492988">
      <w:bodyDiv w:val="1"/>
      <w:marLeft w:val="0"/>
      <w:marRight w:val="0"/>
      <w:marTop w:val="0"/>
      <w:marBottom w:val="0"/>
      <w:divBdr>
        <w:top w:val="none" w:sz="0" w:space="0" w:color="auto"/>
        <w:left w:val="none" w:sz="0" w:space="0" w:color="auto"/>
        <w:bottom w:val="none" w:sz="0" w:space="0" w:color="auto"/>
        <w:right w:val="none" w:sz="0" w:space="0" w:color="auto"/>
      </w:divBdr>
    </w:div>
    <w:div w:id="388922077">
      <w:bodyDiv w:val="1"/>
      <w:marLeft w:val="0"/>
      <w:marRight w:val="0"/>
      <w:marTop w:val="0"/>
      <w:marBottom w:val="0"/>
      <w:divBdr>
        <w:top w:val="none" w:sz="0" w:space="0" w:color="auto"/>
        <w:left w:val="none" w:sz="0" w:space="0" w:color="auto"/>
        <w:bottom w:val="none" w:sz="0" w:space="0" w:color="auto"/>
        <w:right w:val="none" w:sz="0" w:space="0" w:color="auto"/>
      </w:divBdr>
    </w:div>
    <w:div w:id="397092986">
      <w:bodyDiv w:val="1"/>
      <w:marLeft w:val="0"/>
      <w:marRight w:val="0"/>
      <w:marTop w:val="0"/>
      <w:marBottom w:val="0"/>
      <w:divBdr>
        <w:top w:val="none" w:sz="0" w:space="0" w:color="auto"/>
        <w:left w:val="none" w:sz="0" w:space="0" w:color="auto"/>
        <w:bottom w:val="none" w:sz="0" w:space="0" w:color="auto"/>
        <w:right w:val="none" w:sz="0" w:space="0" w:color="auto"/>
      </w:divBdr>
    </w:div>
    <w:div w:id="398023388">
      <w:bodyDiv w:val="1"/>
      <w:marLeft w:val="0"/>
      <w:marRight w:val="0"/>
      <w:marTop w:val="0"/>
      <w:marBottom w:val="0"/>
      <w:divBdr>
        <w:top w:val="none" w:sz="0" w:space="0" w:color="auto"/>
        <w:left w:val="none" w:sz="0" w:space="0" w:color="auto"/>
        <w:bottom w:val="none" w:sz="0" w:space="0" w:color="auto"/>
        <w:right w:val="none" w:sz="0" w:space="0" w:color="auto"/>
      </w:divBdr>
    </w:div>
    <w:div w:id="400257026">
      <w:bodyDiv w:val="1"/>
      <w:marLeft w:val="0"/>
      <w:marRight w:val="0"/>
      <w:marTop w:val="0"/>
      <w:marBottom w:val="0"/>
      <w:divBdr>
        <w:top w:val="none" w:sz="0" w:space="0" w:color="auto"/>
        <w:left w:val="none" w:sz="0" w:space="0" w:color="auto"/>
        <w:bottom w:val="none" w:sz="0" w:space="0" w:color="auto"/>
        <w:right w:val="none" w:sz="0" w:space="0" w:color="auto"/>
      </w:divBdr>
    </w:div>
    <w:div w:id="402414724">
      <w:bodyDiv w:val="1"/>
      <w:marLeft w:val="0"/>
      <w:marRight w:val="0"/>
      <w:marTop w:val="0"/>
      <w:marBottom w:val="0"/>
      <w:divBdr>
        <w:top w:val="none" w:sz="0" w:space="0" w:color="auto"/>
        <w:left w:val="none" w:sz="0" w:space="0" w:color="auto"/>
        <w:bottom w:val="none" w:sz="0" w:space="0" w:color="auto"/>
        <w:right w:val="none" w:sz="0" w:space="0" w:color="auto"/>
      </w:divBdr>
    </w:div>
    <w:div w:id="421536172">
      <w:bodyDiv w:val="1"/>
      <w:marLeft w:val="0"/>
      <w:marRight w:val="0"/>
      <w:marTop w:val="0"/>
      <w:marBottom w:val="0"/>
      <w:divBdr>
        <w:top w:val="none" w:sz="0" w:space="0" w:color="auto"/>
        <w:left w:val="none" w:sz="0" w:space="0" w:color="auto"/>
        <w:bottom w:val="none" w:sz="0" w:space="0" w:color="auto"/>
        <w:right w:val="none" w:sz="0" w:space="0" w:color="auto"/>
      </w:divBdr>
    </w:div>
    <w:div w:id="423763976">
      <w:bodyDiv w:val="1"/>
      <w:marLeft w:val="0"/>
      <w:marRight w:val="0"/>
      <w:marTop w:val="0"/>
      <w:marBottom w:val="0"/>
      <w:divBdr>
        <w:top w:val="none" w:sz="0" w:space="0" w:color="auto"/>
        <w:left w:val="none" w:sz="0" w:space="0" w:color="auto"/>
        <w:bottom w:val="none" w:sz="0" w:space="0" w:color="auto"/>
        <w:right w:val="none" w:sz="0" w:space="0" w:color="auto"/>
      </w:divBdr>
    </w:div>
    <w:div w:id="426656376">
      <w:bodyDiv w:val="1"/>
      <w:marLeft w:val="0"/>
      <w:marRight w:val="0"/>
      <w:marTop w:val="0"/>
      <w:marBottom w:val="0"/>
      <w:divBdr>
        <w:top w:val="none" w:sz="0" w:space="0" w:color="auto"/>
        <w:left w:val="none" w:sz="0" w:space="0" w:color="auto"/>
        <w:bottom w:val="none" w:sz="0" w:space="0" w:color="auto"/>
        <w:right w:val="none" w:sz="0" w:space="0" w:color="auto"/>
      </w:divBdr>
      <w:divsChild>
        <w:div w:id="273023594">
          <w:marLeft w:val="0"/>
          <w:marRight w:val="0"/>
          <w:marTop w:val="0"/>
          <w:marBottom w:val="0"/>
          <w:divBdr>
            <w:top w:val="none" w:sz="0" w:space="0" w:color="auto"/>
            <w:left w:val="none" w:sz="0" w:space="0" w:color="auto"/>
            <w:bottom w:val="none" w:sz="0" w:space="0" w:color="auto"/>
            <w:right w:val="none" w:sz="0" w:space="0" w:color="auto"/>
          </w:divBdr>
        </w:div>
      </w:divsChild>
    </w:div>
    <w:div w:id="429744568">
      <w:bodyDiv w:val="1"/>
      <w:marLeft w:val="0"/>
      <w:marRight w:val="0"/>
      <w:marTop w:val="0"/>
      <w:marBottom w:val="0"/>
      <w:divBdr>
        <w:top w:val="none" w:sz="0" w:space="0" w:color="auto"/>
        <w:left w:val="none" w:sz="0" w:space="0" w:color="auto"/>
        <w:bottom w:val="none" w:sz="0" w:space="0" w:color="auto"/>
        <w:right w:val="none" w:sz="0" w:space="0" w:color="auto"/>
      </w:divBdr>
    </w:div>
    <w:div w:id="431242054">
      <w:bodyDiv w:val="1"/>
      <w:marLeft w:val="0"/>
      <w:marRight w:val="0"/>
      <w:marTop w:val="0"/>
      <w:marBottom w:val="0"/>
      <w:divBdr>
        <w:top w:val="none" w:sz="0" w:space="0" w:color="auto"/>
        <w:left w:val="none" w:sz="0" w:space="0" w:color="auto"/>
        <w:bottom w:val="none" w:sz="0" w:space="0" w:color="auto"/>
        <w:right w:val="none" w:sz="0" w:space="0" w:color="auto"/>
      </w:divBdr>
    </w:div>
    <w:div w:id="433671443">
      <w:bodyDiv w:val="1"/>
      <w:marLeft w:val="0"/>
      <w:marRight w:val="0"/>
      <w:marTop w:val="0"/>
      <w:marBottom w:val="0"/>
      <w:divBdr>
        <w:top w:val="none" w:sz="0" w:space="0" w:color="auto"/>
        <w:left w:val="none" w:sz="0" w:space="0" w:color="auto"/>
        <w:bottom w:val="none" w:sz="0" w:space="0" w:color="auto"/>
        <w:right w:val="none" w:sz="0" w:space="0" w:color="auto"/>
      </w:divBdr>
    </w:div>
    <w:div w:id="439959551">
      <w:bodyDiv w:val="1"/>
      <w:marLeft w:val="0"/>
      <w:marRight w:val="0"/>
      <w:marTop w:val="0"/>
      <w:marBottom w:val="0"/>
      <w:divBdr>
        <w:top w:val="none" w:sz="0" w:space="0" w:color="auto"/>
        <w:left w:val="none" w:sz="0" w:space="0" w:color="auto"/>
        <w:bottom w:val="none" w:sz="0" w:space="0" w:color="auto"/>
        <w:right w:val="none" w:sz="0" w:space="0" w:color="auto"/>
      </w:divBdr>
    </w:div>
    <w:div w:id="441071025">
      <w:bodyDiv w:val="1"/>
      <w:marLeft w:val="0"/>
      <w:marRight w:val="0"/>
      <w:marTop w:val="0"/>
      <w:marBottom w:val="0"/>
      <w:divBdr>
        <w:top w:val="none" w:sz="0" w:space="0" w:color="auto"/>
        <w:left w:val="none" w:sz="0" w:space="0" w:color="auto"/>
        <w:bottom w:val="none" w:sz="0" w:space="0" w:color="auto"/>
        <w:right w:val="none" w:sz="0" w:space="0" w:color="auto"/>
      </w:divBdr>
    </w:div>
    <w:div w:id="445006994">
      <w:bodyDiv w:val="1"/>
      <w:marLeft w:val="0"/>
      <w:marRight w:val="0"/>
      <w:marTop w:val="0"/>
      <w:marBottom w:val="0"/>
      <w:divBdr>
        <w:top w:val="none" w:sz="0" w:space="0" w:color="auto"/>
        <w:left w:val="none" w:sz="0" w:space="0" w:color="auto"/>
        <w:bottom w:val="none" w:sz="0" w:space="0" w:color="auto"/>
        <w:right w:val="none" w:sz="0" w:space="0" w:color="auto"/>
      </w:divBdr>
    </w:div>
    <w:div w:id="446318674">
      <w:bodyDiv w:val="1"/>
      <w:marLeft w:val="0"/>
      <w:marRight w:val="0"/>
      <w:marTop w:val="0"/>
      <w:marBottom w:val="0"/>
      <w:divBdr>
        <w:top w:val="none" w:sz="0" w:space="0" w:color="auto"/>
        <w:left w:val="none" w:sz="0" w:space="0" w:color="auto"/>
        <w:bottom w:val="none" w:sz="0" w:space="0" w:color="auto"/>
        <w:right w:val="none" w:sz="0" w:space="0" w:color="auto"/>
      </w:divBdr>
    </w:div>
    <w:div w:id="452283626">
      <w:bodyDiv w:val="1"/>
      <w:marLeft w:val="0"/>
      <w:marRight w:val="0"/>
      <w:marTop w:val="0"/>
      <w:marBottom w:val="0"/>
      <w:divBdr>
        <w:top w:val="none" w:sz="0" w:space="0" w:color="auto"/>
        <w:left w:val="none" w:sz="0" w:space="0" w:color="auto"/>
        <w:bottom w:val="none" w:sz="0" w:space="0" w:color="auto"/>
        <w:right w:val="none" w:sz="0" w:space="0" w:color="auto"/>
      </w:divBdr>
    </w:div>
    <w:div w:id="462161381">
      <w:bodyDiv w:val="1"/>
      <w:marLeft w:val="0"/>
      <w:marRight w:val="0"/>
      <w:marTop w:val="0"/>
      <w:marBottom w:val="0"/>
      <w:divBdr>
        <w:top w:val="none" w:sz="0" w:space="0" w:color="auto"/>
        <w:left w:val="none" w:sz="0" w:space="0" w:color="auto"/>
        <w:bottom w:val="none" w:sz="0" w:space="0" w:color="auto"/>
        <w:right w:val="none" w:sz="0" w:space="0" w:color="auto"/>
      </w:divBdr>
    </w:div>
    <w:div w:id="467090167">
      <w:bodyDiv w:val="1"/>
      <w:marLeft w:val="0"/>
      <w:marRight w:val="0"/>
      <w:marTop w:val="0"/>
      <w:marBottom w:val="0"/>
      <w:divBdr>
        <w:top w:val="none" w:sz="0" w:space="0" w:color="auto"/>
        <w:left w:val="none" w:sz="0" w:space="0" w:color="auto"/>
        <w:bottom w:val="none" w:sz="0" w:space="0" w:color="auto"/>
        <w:right w:val="none" w:sz="0" w:space="0" w:color="auto"/>
      </w:divBdr>
    </w:div>
    <w:div w:id="469252521">
      <w:bodyDiv w:val="1"/>
      <w:marLeft w:val="0"/>
      <w:marRight w:val="0"/>
      <w:marTop w:val="0"/>
      <w:marBottom w:val="0"/>
      <w:divBdr>
        <w:top w:val="none" w:sz="0" w:space="0" w:color="auto"/>
        <w:left w:val="none" w:sz="0" w:space="0" w:color="auto"/>
        <w:bottom w:val="none" w:sz="0" w:space="0" w:color="auto"/>
        <w:right w:val="none" w:sz="0" w:space="0" w:color="auto"/>
      </w:divBdr>
    </w:div>
    <w:div w:id="480855480">
      <w:bodyDiv w:val="1"/>
      <w:marLeft w:val="0"/>
      <w:marRight w:val="0"/>
      <w:marTop w:val="0"/>
      <w:marBottom w:val="0"/>
      <w:divBdr>
        <w:top w:val="none" w:sz="0" w:space="0" w:color="auto"/>
        <w:left w:val="none" w:sz="0" w:space="0" w:color="auto"/>
        <w:bottom w:val="none" w:sz="0" w:space="0" w:color="auto"/>
        <w:right w:val="none" w:sz="0" w:space="0" w:color="auto"/>
      </w:divBdr>
    </w:div>
    <w:div w:id="486629047">
      <w:bodyDiv w:val="1"/>
      <w:marLeft w:val="0"/>
      <w:marRight w:val="0"/>
      <w:marTop w:val="0"/>
      <w:marBottom w:val="0"/>
      <w:divBdr>
        <w:top w:val="none" w:sz="0" w:space="0" w:color="auto"/>
        <w:left w:val="none" w:sz="0" w:space="0" w:color="auto"/>
        <w:bottom w:val="none" w:sz="0" w:space="0" w:color="auto"/>
        <w:right w:val="none" w:sz="0" w:space="0" w:color="auto"/>
      </w:divBdr>
    </w:div>
    <w:div w:id="498277413">
      <w:bodyDiv w:val="1"/>
      <w:marLeft w:val="0"/>
      <w:marRight w:val="0"/>
      <w:marTop w:val="0"/>
      <w:marBottom w:val="0"/>
      <w:divBdr>
        <w:top w:val="none" w:sz="0" w:space="0" w:color="auto"/>
        <w:left w:val="none" w:sz="0" w:space="0" w:color="auto"/>
        <w:bottom w:val="none" w:sz="0" w:space="0" w:color="auto"/>
        <w:right w:val="none" w:sz="0" w:space="0" w:color="auto"/>
      </w:divBdr>
    </w:div>
    <w:div w:id="503202657">
      <w:bodyDiv w:val="1"/>
      <w:marLeft w:val="0"/>
      <w:marRight w:val="0"/>
      <w:marTop w:val="0"/>
      <w:marBottom w:val="0"/>
      <w:divBdr>
        <w:top w:val="none" w:sz="0" w:space="0" w:color="auto"/>
        <w:left w:val="none" w:sz="0" w:space="0" w:color="auto"/>
        <w:bottom w:val="none" w:sz="0" w:space="0" w:color="auto"/>
        <w:right w:val="none" w:sz="0" w:space="0" w:color="auto"/>
      </w:divBdr>
    </w:div>
    <w:div w:id="509832301">
      <w:bodyDiv w:val="1"/>
      <w:marLeft w:val="0"/>
      <w:marRight w:val="0"/>
      <w:marTop w:val="0"/>
      <w:marBottom w:val="0"/>
      <w:divBdr>
        <w:top w:val="none" w:sz="0" w:space="0" w:color="auto"/>
        <w:left w:val="none" w:sz="0" w:space="0" w:color="auto"/>
        <w:bottom w:val="none" w:sz="0" w:space="0" w:color="auto"/>
        <w:right w:val="none" w:sz="0" w:space="0" w:color="auto"/>
      </w:divBdr>
    </w:div>
    <w:div w:id="532617126">
      <w:bodyDiv w:val="1"/>
      <w:marLeft w:val="0"/>
      <w:marRight w:val="0"/>
      <w:marTop w:val="0"/>
      <w:marBottom w:val="0"/>
      <w:divBdr>
        <w:top w:val="none" w:sz="0" w:space="0" w:color="auto"/>
        <w:left w:val="none" w:sz="0" w:space="0" w:color="auto"/>
        <w:bottom w:val="none" w:sz="0" w:space="0" w:color="auto"/>
        <w:right w:val="none" w:sz="0" w:space="0" w:color="auto"/>
      </w:divBdr>
    </w:div>
    <w:div w:id="540899712">
      <w:bodyDiv w:val="1"/>
      <w:marLeft w:val="0"/>
      <w:marRight w:val="0"/>
      <w:marTop w:val="0"/>
      <w:marBottom w:val="0"/>
      <w:divBdr>
        <w:top w:val="none" w:sz="0" w:space="0" w:color="auto"/>
        <w:left w:val="none" w:sz="0" w:space="0" w:color="auto"/>
        <w:bottom w:val="none" w:sz="0" w:space="0" w:color="auto"/>
        <w:right w:val="none" w:sz="0" w:space="0" w:color="auto"/>
      </w:divBdr>
    </w:div>
    <w:div w:id="546333615">
      <w:bodyDiv w:val="1"/>
      <w:marLeft w:val="0"/>
      <w:marRight w:val="0"/>
      <w:marTop w:val="0"/>
      <w:marBottom w:val="0"/>
      <w:divBdr>
        <w:top w:val="none" w:sz="0" w:space="0" w:color="auto"/>
        <w:left w:val="none" w:sz="0" w:space="0" w:color="auto"/>
        <w:bottom w:val="none" w:sz="0" w:space="0" w:color="auto"/>
        <w:right w:val="none" w:sz="0" w:space="0" w:color="auto"/>
      </w:divBdr>
    </w:div>
    <w:div w:id="549070979">
      <w:bodyDiv w:val="1"/>
      <w:marLeft w:val="0"/>
      <w:marRight w:val="0"/>
      <w:marTop w:val="0"/>
      <w:marBottom w:val="0"/>
      <w:divBdr>
        <w:top w:val="none" w:sz="0" w:space="0" w:color="auto"/>
        <w:left w:val="none" w:sz="0" w:space="0" w:color="auto"/>
        <w:bottom w:val="none" w:sz="0" w:space="0" w:color="auto"/>
        <w:right w:val="none" w:sz="0" w:space="0" w:color="auto"/>
      </w:divBdr>
    </w:div>
    <w:div w:id="561907312">
      <w:bodyDiv w:val="1"/>
      <w:marLeft w:val="0"/>
      <w:marRight w:val="0"/>
      <w:marTop w:val="0"/>
      <w:marBottom w:val="0"/>
      <w:divBdr>
        <w:top w:val="none" w:sz="0" w:space="0" w:color="auto"/>
        <w:left w:val="none" w:sz="0" w:space="0" w:color="auto"/>
        <w:bottom w:val="none" w:sz="0" w:space="0" w:color="auto"/>
        <w:right w:val="none" w:sz="0" w:space="0" w:color="auto"/>
      </w:divBdr>
    </w:div>
    <w:div w:id="568922632">
      <w:bodyDiv w:val="1"/>
      <w:marLeft w:val="0"/>
      <w:marRight w:val="0"/>
      <w:marTop w:val="0"/>
      <w:marBottom w:val="0"/>
      <w:divBdr>
        <w:top w:val="none" w:sz="0" w:space="0" w:color="auto"/>
        <w:left w:val="none" w:sz="0" w:space="0" w:color="auto"/>
        <w:bottom w:val="none" w:sz="0" w:space="0" w:color="auto"/>
        <w:right w:val="none" w:sz="0" w:space="0" w:color="auto"/>
      </w:divBdr>
    </w:div>
    <w:div w:id="573398716">
      <w:bodyDiv w:val="1"/>
      <w:marLeft w:val="0"/>
      <w:marRight w:val="0"/>
      <w:marTop w:val="0"/>
      <w:marBottom w:val="0"/>
      <w:divBdr>
        <w:top w:val="none" w:sz="0" w:space="0" w:color="auto"/>
        <w:left w:val="none" w:sz="0" w:space="0" w:color="auto"/>
        <w:bottom w:val="none" w:sz="0" w:space="0" w:color="auto"/>
        <w:right w:val="none" w:sz="0" w:space="0" w:color="auto"/>
      </w:divBdr>
    </w:div>
    <w:div w:id="583414119">
      <w:bodyDiv w:val="1"/>
      <w:marLeft w:val="0"/>
      <w:marRight w:val="0"/>
      <w:marTop w:val="0"/>
      <w:marBottom w:val="0"/>
      <w:divBdr>
        <w:top w:val="none" w:sz="0" w:space="0" w:color="auto"/>
        <w:left w:val="none" w:sz="0" w:space="0" w:color="auto"/>
        <w:bottom w:val="none" w:sz="0" w:space="0" w:color="auto"/>
        <w:right w:val="none" w:sz="0" w:space="0" w:color="auto"/>
      </w:divBdr>
    </w:div>
    <w:div w:id="590623418">
      <w:bodyDiv w:val="1"/>
      <w:marLeft w:val="0"/>
      <w:marRight w:val="0"/>
      <w:marTop w:val="0"/>
      <w:marBottom w:val="0"/>
      <w:divBdr>
        <w:top w:val="none" w:sz="0" w:space="0" w:color="auto"/>
        <w:left w:val="none" w:sz="0" w:space="0" w:color="auto"/>
        <w:bottom w:val="none" w:sz="0" w:space="0" w:color="auto"/>
        <w:right w:val="none" w:sz="0" w:space="0" w:color="auto"/>
      </w:divBdr>
    </w:div>
    <w:div w:id="594098729">
      <w:bodyDiv w:val="1"/>
      <w:marLeft w:val="0"/>
      <w:marRight w:val="0"/>
      <w:marTop w:val="0"/>
      <w:marBottom w:val="0"/>
      <w:divBdr>
        <w:top w:val="none" w:sz="0" w:space="0" w:color="auto"/>
        <w:left w:val="none" w:sz="0" w:space="0" w:color="auto"/>
        <w:bottom w:val="none" w:sz="0" w:space="0" w:color="auto"/>
        <w:right w:val="none" w:sz="0" w:space="0" w:color="auto"/>
      </w:divBdr>
    </w:div>
    <w:div w:id="595479760">
      <w:bodyDiv w:val="1"/>
      <w:marLeft w:val="0"/>
      <w:marRight w:val="0"/>
      <w:marTop w:val="0"/>
      <w:marBottom w:val="0"/>
      <w:divBdr>
        <w:top w:val="none" w:sz="0" w:space="0" w:color="auto"/>
        <w:left w:val="none" w:sz="0" w:space="0" w:color="auto"/>
        <w:bottom w:val="none" w:sz="0" w:space="0" w:color="auto"/>
        <w:right w:val="none" w:sz="0" w:space="0" w:color="auto"/>
      </w:divBdr>
    </w:div>
    <w:div w:id="596182131">
      <w:bodyDiv w:val="1"/>
      <w:marLeft w:val="0"/>
      <w:marRight w:val="0"/>
      <w:marTop w:val="0"/>
      <w:marBottom w:val="0"/>
      <w:divBdr>
        <w:top w:val="none" w:sz="0" w:space="0" w:color="auto"/>
        <w:left w:val="none" w:sz="0" w:space="0" w:color="auto"/>
        <w:bottom w:val="none" w:sz="0" w:space="0" w:color="auto"/>
        <w:right w:val="none" w:sz="0" w:space="0" w:color="auto"/>
      </w:divBdr>
    </w:div>
    <w:div w:id="613294944">
      <w:bodyDiv w:val="1"/>
      <w:marLeft w:val="0"/>
      <w:marRight w:val="0"/>
      <w:marTop w:val="0"/>
      <w:marBottom w:val="0"/>
      <w:divBdr>
        <w:top w:val="none" w:sz="0" w:space="0" w:color="auto"/>
        <w:left w:val="none" w:sz="0" w:space="0" w:color="auto"/>
        <w:bottom w:val="none" w:sz="0" w:space="0" w:color="auto"/>
        <w:right w:val="none" w:sz="0" w:space="0" w:color="auto"/>
      </w:divBdr>
    </w:div>
    <w:div w:id="615989993">
      <w:bodyDiv w:val="1"/>
      <w:marLeft w:val="0"/>
      <w:marRight w:val="0"/>
      <w:marTop w:val="0"/>
      <w:marBottom w:val="0"/>
      <w:divBdr>
        <w:top w:val="none" w:sz="0" w:space="0" w:color="auto"/>
        <w:left w:val="none" w:sz="0" w:space="0" w:color="auto"/>
        <w:bottom w:val="none" w:sz="0" w:space="0" w:color="auto"/>
        <w:right w:val="none" w:sz="0" w:space="0" w:color="auto"/>
      </w:divBdr>
    </w:div>
    <w:div w:id="620918046">
      <w:bodyDiv w:val="1"/>
      <w:marLeft w:val="0"/>
      <w:marRight w:val="0"/>
      <w:marTop w:val="0"/>
      <w:marBottom w:val="0"/>
      <w:divBdr>
        <w:top w:val="none" w:sz="0" w:space="0" w:color="auto"/>
        <w:left w:val="none" w:sz="0" w:space="0" w:color="auto"/>
        <w:bottom w:val="none" w:sz="0" w:space="0" w:color="auto"/>
        <w:right w:val="none" w:sz="0" w:space="0" w:color="auto"/>
      </w:divBdr>
    </w:div>
    <w:div w:id="624431619">
      <w:bodyDiv w:val="1"/>
      <w:marLeft w:val="0"/>
      <w:marRight w:val="0"/>
      <w:marTop w:val="0"/>
      <w:marBottom w:val="0"/>
      <w:divBdr>
        <w:top w:val="none" w:sz="0" w:space="0" w:color="auto"/>
        <w:left w:val="none" w:sz="0" w:space="0" w:color="auto"/>
        <w:bottom w:val="none" w:sz="0" w:space="0" w:color="auto"/>
        <w:right w:val="none" w:sz="0" w:space="0" w:color="auto"/>
      </w:divBdr>
    </w:div>
    <w:div w:id="634213937">
      <w:bodyDiv w:val="1"/>
      <w:marLeft w:val="0"/>
      <w:marRight w:val="0"/>
      <w:marTop w:val="0"/>
      <w:marBottom w:val="0"/>
      <w:divBdr>
        <w:top w:val="none" w:sz="0" w:space="0" w:color="auto"/>
        <w:left w:val="none" w:sz="0" w:space="0" w:color="auto"/>
        <w:bottom w:val="none" w:sz="0" w:space="0" w:color="auto"/>
        <w:right w:val="none" w:sz="0" w:space="0" w:color="auto"/>
      </w:divBdr>
    </w:div>
    <w:div w:id="649477568">
      <w:bodyDiv w:val="1"/>
      <w:marLeft w:val="0"/>
      <w:marRight w:val="0"/>
      <w:marTop w:val="0"/>
      <w:marBottom w:val="0"/>
      <w:divBdr>
        <w:top w:val="none" w:sz="0" w:space="0" w:color="auto"/>
        <w:left w:val="none" w:sz="0" w:space="0" w:color="auto"/>
        <w:bottom w:val="none" w:sz="0" w:space="0" w:color="auto"/>
        <w:right w:val="none" w:sz="0" w:space="0" w:color="auto"/>
      </w:divBdr>
    </w:div>
    <w:div w:id="654332462">
      <w:bodyDiv w:val="1"/>
      <w:marLeft w:val="0"/>
      <w:marRight w:val="0"/>
      <w:marTop w:val="0"/>
      <w:marBottom w:val="0"/>
      <w:divBdr>
        <w:top w:val="none" w:sz="0" w:space="0" w:color="auto"/>
        <w:left w:val="none" w:sz="0" w:space="0" w:color="auto"/>
        <w:bottom w:val="none" w:sz="0" w:space="0" w:color="auto"/>
        <w:right w:val="none" w:sz="0" w:space="0" w:color="auto"/>
      </w:divBdr>
    </w:div>
    <w:div w:id="657463351">
      <w:bodyDiv w:val="1"/>
      <w:marLeft w:val="0"/>
      <w:marRight w:val="0"/>
      <w:marTop w:val="0"/>
      <w:marBottom w:val="0"/>
      <w:divBdr>
        <w:top w:val="none" w:sz="0" w:space="0" w:color="auto"/>
        <w:left w:val="none" w:sz="0" w:space="0" w:color="auto"/>
        <w:bottom w:val="none" w:sz="0" w:space="0" w:color="auto"/>
        <w:right w:val="none" w:sz="0" w:space="0" w:color="auto"/>
      </w:divBdr>
    </w:div>
    <w:div w:id="664941011">
      <w:bodyDiv w:val="1"/>
      <w:marLeft w:val="0"/>
      <w:marRight w:val="0"/>
      <w:marTop w:val="0"/>
      <w:marBottom w:val="0"/>
      <w:divBdr>
        <w:top w:val="none" w:sz="0" w:space="0" w:color="auto"/>
        <w:left w:val="none" w:sz="0" w:space="0" w:color="auto"/>
        <w:bottom w:val="none" w:sz="0" w:space="0" w:color="auto"/>
        <w:right w:val="none" w:sz="0" w:space="0" w:color="auto"/>
      </w:divBdr>
    </w:div>
    <w:div w:id="668364231">
      <w:bodyDiv w:val="1"/>
      <w:marLeft w:val="0"/>
      <w:marRight w:val="0"/>
      <w:marTop w:val="0"/>
      <w:marBottom w:val="0"/>
      <w:divBdr>
        <w:top w:val="none" w:sz="0" w:space="0" w:color="auto"/>
        <w:left w:val="none" w:sz="0" w:space="0" w:color="auto"/>
        <w:bottom w:val="none" w:sz="0" w:space="0" w:color="auto"/>
        <w:right w:val="none" w:sz="0" w:space="0" w:color="auto"/>
      </w:divBdr>
    </w:div>
    <w:div w:id="669599362">
      <w:bodyDiv w:val="1"/>
      <w:marLeft w:val="0"/>
      <w:marRight w:val="0"/>
      <w:marTop w:val="0"/>
      <w:marBottom w:val="0"/>
      <w:divBdr>
        <w:top w:val="none" w:sz="0" w:space="0" w:color="auto"/>
        <w:left w:val="none" w:sz="0" w:space="0" w:color="auto"/>
        <w:bottom w:val="none" w:sz="0" w:space="0" w:color="auto"/>
        <w:right w:val="none" w:sz="0" w:space="0" w:color="auto"/>
      </w:divBdr>
    </w:div>
    <w:div w:id="676926062">
      <w:bodyDiv w:val="1"/>
      <w:marLeft w:val="0"/>
      <w:marRight w:val="0"/>
      <w:marTop w:val="0"/>
      <w:marBottom w:val="0"/>
      <w:divBdr>
        <w:top w:val="none" w:sz="0" w:space="0" w:color="auto"/>
        <w:left w:val="none" w:sz="0" w:space="0" w:color="auto"/>
        <w:bottom w:val="none" w:sz="0" w:space="0" w:color="auto"/>
        <w:right w:val="none" w:sz="0" w:space="0" w:color="auto"/>
      </w:divBdr>
    </w:div>
    <w:div w:id="678970185">
      <w:bodyDiv w:val="1"/>
      <w:marLeft w:val="0"/>
      <w:marRight w:val="0"/>
      <w:marTop w:val="0"/>
      <w:marBottom w:val="0"/>
      <w:divBdr>
        <w:top w:val="none" w:sz="0" w:space="0" w:color="auto"/>
        <w:left w:val="none" w:sz="0" w:space="0" w:color="auto"/>
        <w:bottom w:val="none" w:sz="0" w:space="0" w:color="auto"/>
        <w:right w:val="none" w:sz="0" w:space="0" w:color="auto"/>
      </w:divBdr>
    </w:div>
    <w:div w:id="679281319">
      <w:bodyDiv w:val="1"/>
      <w:marLeft w:val="0"/>
      <w:marRight w:val="0"/>
      <w:marTop w:val="0"/>
      <w:marBottom w:val="0"/>
      <w:divBdr>
        <w:top w:val="none" w:sz="0" w:space="0" w:color="auto"/>
        <w:left w:val="none" w:sz="0" w:space="0" w:color="auto"/>
        <w:bottom w:val="none" w:sz="0" w:space="0" w:color="auto"/>
        <w:right w:val="none" w:sz="0" w:space="0" w:color="auto"/>
      </w:divBdr>
    </w:div>
    <w:div w:id="697656318">
      <w:bodyDiv w:val="1"/>
      <w:marLeft w:val="0"/>
      <w:marRight w:val="0"/>
      <w:marTop w:val="0"/>
      <w:marBottom w:val="0"/>
      <w:divBdr>
        <w:top w:val="none" w:sz="0" w:space="0" w:color="auto"/>
        <w:left w:val="none" w:sz="0" w:space="0" w:color="auto"/>
        <w:bottom w:val="none" w:sz="0" w:space="0" w:color="auto"/>
        <w:right w:val="none" w:sz="0" w:space="0" w:color="auto"/>
      </w:divBdr>
    </w:div>
    <w:div w:id="704794821">
      <w:bodyDiv w:val="1"/>
      <w:marLeft w:val="0"/>
      <w:marRight w:val="0"/>
      <w:marTop w:val="0"/>
      <w:marBottom w:val="0"/>
      <w:divBdr>
        <w:top w:val="none" w:sz="0" w:space="0" w:color="auto"/>
        <w:left w:val="none" w:sz="0" w:space="0" w:color="auto"/>
        <w:bottom w:val="none" w:sz="0" w:space="0" w:color="auto"/>
        <w:right w:val="none" w:sz="0" w:space="0" w:color="auto"/>
      </w:divBdr>
    </w:div>
    <w:div w:id="708452695">
      <w:bodyDiv w:val="1"/>
      <w:marLeft w:val="0"/>
      <w:marRight w:val="0"/>
      <w:marTop w:val="0"/>
      <w:marBottom w:val="0"/>
      <w:divBdr>
        <w:top w:val="none" w:sz="0" w:space="0" w:color="auto"/>
        <w:left w:val="none" w:sz="0" w:space="0" w:color="auto"/>
        <w:bottom w:val="none" w:sz="0" w:space="0" w:color="auto"/>
        <w:right w:val="none" w:sz="0" w:space="0" w:color="auto"/>
      </w:divBdr>
    </w:div>
    <w:div w:id="708996526">
      <w:bodyDiv w:val="1"/>
      <w:marLeft w:val="0"/>
      <w:marRight w:val="0"/>
      <w:marTop w:val="0"/>
      <w:marBottom w:val="0"/>
      <w:divBdr>
        <w:top w:val="none" w:sz="0" w:space="0" w:color="auto"/>
        <w:left w:val="none" w:sz="0" w:space="0" w:color="auto"/>
        <w:bottom w:val="none" w:sz="0" w:space="0" w:color="auto"/>
        <w:right w:val="none" w:sz="0" w:space="0" w:color="auto"/>
      </w:divBdr>
    </w:div>
    <w:div w:id="743259059">
      <w:bodyDiv w:val="1"/>
      <w:marLeft w:val="0"/>
      <w:marRight w:val="0"/>
      <w:marTop w:val="0"/>
      <w:marBottom w:val="0"/>
      <w:divBdr>
        <w:top w:val="none" w:sz="0" w:space="0" w:color="auto"/>
        <w:left w:val="none" w:sz="0" w:space="0" w:color="auto"/>
        <w:bottom w:val="none" w:sz="0" w:space="0" w:color="auto"/>
        <w:right w:val="none" w:sz="0" w:space="0" w:color="auto"/>
      </w:divBdr>
    </w:div>
    <w:div w:id="743375560">
      <w:bodyDiv w:val="1"/>
      <w:marLeft w:val="0"/>
      <w:marRight w:val="0"/>
      <w:marTop w:val="0"/>
      <w:marBottom w:val="0"/>
      <w:divBdr>
        <w:top w:val="none" w:sz="0" w:space="0" w:color="auto"/>
        <w:left w:val="none" w:sz="0" w:space="0" w:color="auto"/>
        <w:bottom w:val="none" w:sz="0" w:space="0" w:color="auto"/>
        <w:right w:val="none" w:sz="0" w:space="0" w:color="auto"/>
      </w:divBdr>
    </w:div>
    <w:div w:id="743986740">
      <w:bodyDiv w:val="1"/>
      <w:marLeft w:val="0"/>
      <w:marRight w:val="0"/>
      <w:marTop w:val="0"/>
      <w:marBottom w:val="0"/>
      <w:divBdr>
        <w:top w:val="none" w:sz="0" w:space="0" w:color="auto"/>
        <w:left w:val="none" w:sz="0" w:space="0" w:color="auto"/>
        <w:bottom w:val="none" w:sz="0" w:space="0" w:color="auto"/>
        <w:right w:val="none" w:sz="0" w:space="0" w:color="auto"/>
      </w:divBdr>
    </w:div>
    <w:div w:id="747771808">
      <w:bodyDiv w:val="1"/>
      <w:marLeft w:val="0"/>
      <w:marRight w:val="0"/>
      <w:marTop w:val="0"/>
      <w:marBottom w:val="0"/>
      <w:divBdr>
        <w:top w:val="none" w:sz="0" w:space="0" w:color="auto"/>
        <w:left w:val="none" w:sz="0" w:space="0" w:color="auto"/>
        <w:bottom w:val="none" w:sz="0" w:space="0" w:color="auto"/>
        <w:right w:val="none" w:sz="0" w:space="0" w:color="auto"/>
      </w:divBdr>
    </w:div>
    <w:div w:id="753547112">
      <w:bodyDiv w:val="1"/>
      <w:marLeft w:val="0"/>
      <w:marRight w:val="0"/>
      <w:marTop w:val="0"/>
      <w:marBottom w:val="0"/>
      <w:divBdr>
        <w:top w:val="none" w:sz="0" w:space="0" w:color="auto"/>
        <w:left w:val="none" w:sz="0" w:space="0" w:color="auto"/>
        <w:bottom w:val="none" w:sz="0" w:space="0" w:color="auto"/>
        <w:right w:val="none" w:sz="0" w:space="0" w:color="auto"/>
      </w:divBdr>
    </w:div>
    <w:div w:id="757480501">
      <w:bodyDiv w:val="1"/>
      <w:marLeft w:val="0"/>
      <w:marRight w:val="0"/>
      <w:marTop w:val="0"/>
      <w:marBottom w:val="0"/>
      <w:divBdr>
        <w:top w:val="none" w:sz="0" w:space="0" w:color="auto"/>
        <w:left w:val="none" w:sz="0" w:space="0" w:color="auto"/>
        <w:bottom w:val="none" w:sz="0" w:space="0" w:color="auto"/>
        <w:right w:val="none" w:sz="0" w:space="0" w:color="auto"/>
      </w:divBdr>
    </w:div>
    <w:div w:id="763114631">
      <w:bodyDiv w:val="1"/>
      <w:marLeft w:val="0"/>
      <w:marRight w:val="0"/>
      <w:marTop w:val="0"/>
      <w:marBottom w:val="0"/>
      <w:divBdr>
        <w:top w:val="none" w:sz="0" w:space="0" w:color="auto"/>
        <w:left w:val="none" w:sz="0" w:space="0" w:color="auto"/>
        <w:bottom w:val="none" w:sz="0" w:space="0" w:color="auto"/>
        <w:right w:val="none" w:sz="0" w:space="0" w:color="auto"/>
      </w:divBdr>
    </w:div>
    <w:div w:id="768739851">
      <w:bodyDiv w:val="1"/>
      <w:marLeft w:val="0"/>
      <w:marRight w:val="0"/>
      <w:marTop w:val="0"/>
      <w:marBottom w:val="0"/>
      <w:divBdr>
        <w:top w:val="none" w:sz="0" w:space="0" w:color="auto"/>
        <w:left w:val="none" w:sz="0" w:space="0" w:color="auto"/>
        <w:bottom w:val="none" w:sz="0" w:space="0" w:color="auto"/>
        <w:right w:val="none" w:sz="0" w:space="0" w:color="auto"/>
      </w:divBdr>
    </w:div>
    <w:div w:id="768893071">
      <w:bodyDiv w:val="1"/>
      <w:marLeft w:val="0"/>
      <w:marRight w:val="0"/>
      <w:marTop w:val="0"/>
      <w:marBottom w:val="0"/>
      <w:divBdr>
        <w:top w:val="none" w:sz="0" w:space="0" w:color="auto"/>
        <w:left w:val="none" w:sz="0" w:space="0" w:color="auto"/>
        <w:bottom w:val="none" w:sz="0" w:space="0" w:color="auto"/>
        <w:right w:val="none" w:sz="0" w:space="0" w:color="auto"/>
      </w:divBdr>
    </w:div>
    <w:div w:id="773594699">
      <w:bodyDiv w:val="1"/>
      <w:marLeft w:val="0"/>
      <w:marRight w:val="0"/>
      <w:marTop w:val="0"/>
      <w:marBottom w:val="0"/>
      <w:divBdr>
        <w:top w:val="none" w:sz="0" w:space="0" w:color="auto"/>
        <w:left w:val="none" w:sz="0" w:space="0" w:color="auto"/>
        <w:bottom w:val="none" w:sz="0" w:space="0" w:color="auto"/>
        <w:right w:val="none" w:sz="0" w:space="0" w:color="auto"/>
      </w:divBdr>
    </w:div>
    <w:div w:id="774518862">
      <w:bodyDiv w:val="1"/>
      <w:marLeft w:val="0"/>
      <w:marRight w:val="0"/>
      <w:marTop w:val="0"/>
      <w:marBottom w:val="0"/>
      <w:divBdr>
        <w:top w:val="none" w:sz="0" w:space="0" w:color="auto"/>
        <w:left w:val="none" w:sz="0" w:space="0" w:color="auto"/>
        <w:bottom w:val="none" w:sz="0" w:space="0" w:color="auto"/>
        <w:right w:val="none" w:sz="0" w:space="0" w:color="auto"/>
      </w:divBdr>
    </w:div>
    <w:div w:id="779302642">
      <w:bodyDiv w:val="1"/>
      <w:marLeft w:val="0"/>
      <w:marRight w:val="0"/>
      <w:marTop w:val="0"/>
      <w:marBottom w:val="0"/>
      <w:divBdr>
        <w:top w:val="none" w:sz="0" w:space="0" w:color="auto"/>
        <w:left w:val="none" w:sz="0" w:space="0" w:color="auto"/>
        <w:bottom w:val="none" w:sz="0" w:space="0" w:color="auto"/>
        <w:right w:val="none" w:sz="0" w:space="0" w:color="auto"/>
      </w:divBdr>
    </w:div>
    <w:div w:id="779452264">
      <w:bodyDiv w:val="1"/>
      <w:marLeft w:val="0"/>
      <w:marRight w:val="0"/>
      <w:marTop w:val="0"/>
      <w:marBottom w:val="0"/>
      <w:divBdr>
        <w:top w:val="none" w:sz="0" w:space="0" w:color="auto"/>
        <w:left w:val="none" w:sz="0" w:space="0" w:color="auto"/>
        <w:bottom w:val="none" w:sz="0" w:space="0" w:color="auto"/>
        <w:right w:val="none" w:sz="0" w:space="0" w:color="auto"/>
      </w:divBdr>
    </w:div>
    <w:div w:id="779762513">
      <w:bodyDiv w:val="1"/>
      <w:marLeft w:val="0"/>
      <w:marRight w:val="0"/>
      <w:marTop w:val="0"/>
      <w:marBottom w:val="0"/>
      <w:divBdr>
        <w:top w:val="none" w:sz="0" w:space="0" w:color="auto"/>
        <w:left w:val="none" w:sz="0" w:space="0" w:color="auto"/>
        <w:bottom w:val="none" w:sz="0" w:space="0" w:color="auto"/>
        <w:right w:val="none" w:sz="0" w:space="0" w:color="auto"/>
      </w:divBdr>
    </w:div>
    <w:div w:id="792943758">
      <w:bodyDiv w:val="1"/>
      <w:marLeft w:val="0"/>
      <w:marRight w:val="0"/>
      <w:marTop w:val="0"/>
      <w:marBottom w:val="0"/>
      <w:divBdr>
        <w:top w:val="none" w:sz="0" w:space="0" w:color="auto"/>
        <w:left w:val="none" w:sz="0" w:space="0" w:color="auto"/>
        <w:bottom w:val="none" w:sz="0" w:space="0" w:color="auto"/>
        <w:right w:val="none" w:sz="0" w:space="0" w:color="auto"/>
      </w:divBdr>
    </w:div>
    <w:div w:id="795412945">
      <w:bodyDiv w:val="1"/>
      <w:marLeft w:val="0"/>
      <w:marRight w:val="0"/>
      <w:marTop w:val="0"/>
      <w:marBottom w:val="0"/>
      <w:divBdr>
        <w:top w:val="none" w:sz="0" w:space="0" w:color="auto"/>
        <w:left w:val="none" w:sz="0" w:space="0" w:color="auto"/>
        <w:bottom w:val="none" w:sz="0" w:space="0" w:color="auto"/>
        <w:right w:val="none" w:sz="0" w:space="0" w:color="auto"/>
      </w:divBdr>
    </w:div>
    <w:div w:id="797845051">
      <w:bodyDiv w:val="1"/>
      <w:marLeft w:val="0"/>
      <w:marRight w:val="0"/>
      <w:marTop w:val="0"/>
      <w:marBottom w:val="0"/>
      <w:divBdr>
        <w:top w:val="none" w:sz="0" w:space="0" w:color="auto"/>
        <w:left w:val="none" w:sz="0" w:space="0" w:color="auto"/>
        <w:bottom w:val="none" w:sz="0" w:space="0" w:color="auto"/>
        <w:right w:val="none" w:sz="0" w:space="0" w:color="auto"/>
      </w:divBdr>
    </w:div>
    <w:div w:id="802816673">
      <w:bodyDiv w:val="1"/>
      <w:marLeft w:val="0"/>
      <w:marRight w:val="0"/>
      <w:marTop w:val="0"/>
      <w:marBottom w:val="0"/>
      <w:divBdr>
        <w:top w:val="none" w:sz="0" w:space="0" w:color="auto"/>
        <w:left w:val="none" w:sz="0" w:space="0" w:color="auto"/>
        <w:bottom w:val="none" w:sz="0" w:space="0" w:color="auto"/>
        <w:right w:val="none" w:sz="0" w:space="0" w:color="auto"/>
      </w:divBdr>
    </w:div>
    <w:div w:id="825052741">
      <w:bodyDiv w:val="1"/>
      <w:marLeft w:val="0"/>
      <w:marRight w:val="0"/>
      <w:marTop w:val="0"/>
      <w:marBottom w:val="0"/>
      <w:divBdr>
        <w:top w:val="none" w:sz="0" w:space="0" w:color="auto"/>
        <w:left w:val="none" w:sz="0" w:space="0" w:color="auto"/>
        <w:bottom w:val="none" w:sz="0" w:space="0" w:color="auto"/>
        <w:right w:val="none" w:sz="0" w:space="0" w:color="auto"/>
      </w:divBdr>
    </w:div>
    <w:div w:id="840048061">
      <w:bodyDiv w:val="1"/>
      <w:marLeft w:val="0"/>
      <w:marRight w:val="0"/>
      <w:marTop w:val="0"/>
      <w:marBottom w:val="0"/>
      <w:divBdr>
        <w:top w:val="none" w:sz="0" w:space="0" w:color="auto"/>
        <w:left w:val="none" w:sz="0" w:space="0" w:color="auto"/>
        <w:bottom w:val="none" w:sz="0" w:space="0" w:color="auto"/>
        <w:right w:val="none" w:sz="0" w:space="0" w:color="auto"/>
      </w:divBdr>
    </w:div>
    <w:div w:id="842743108">
      <w:bodyDiv w:val="1"/>
      <w:marLeft w:val="0"/>
      <w:marRight w:val="0"/>
      <w:marTop w:val="0"/>
      <w:marBottom w:val="0"/>
      <w:divBdr>
        <w:top w:val="none" w:sz="0" w:space="0" w:color="auto"/>
        <w:left w:val="none" w:sz="0" w:space="0" w:color="auto"/>
        <w:bottom w:val="none" w:sz="0" w:space="0" w:color="auto"/>
        <w:right w:val="none" w:sz="0" w:space="0" w:color="auto"/>
      </w:divBdr>
    </w:div>
    <w:div w:id="844975554">
      <w:bodyDiv w:val="1"/>
      <w:marLeft w:val="0"/>
      <w:marRight w:val="0"/>
      <w:marTop w:val="0"/>
      <w:marBottom w:val="0"/>
      <w:divBdr>
        <w:top w:val="none" w:sz="0" w:space="0" w:color="auto"/>
        <w:left w:val="none" w:sz="0" w:space="0" w:color="auto"/>
        <w:bottom w:val="none" w:sz="0" w:space="0" w:color="auto"/>
        <w:right w:val="none" w:sz="0" w:space="0" w:color="auto"/>
      </w:divBdr>
    </w:div>
    <w:div w:id="849753823">
      <w:bodyDiv w:val="1"/>
      <w:marLeft w:val="0"/>
      <w:marRight w:val="0"/>
      <w:marTop w:val="0"/>
      <w:marBottom w:val="0"/>
      <w:divBdr>
        <w:top w:val="none" w:sz="0" w:space="0" w:color="auto"/>
        <w:left w:val="none" w:sz="0" w:space="0" w:color="auto"/>
        <w:bottom w:val="none" w:sz="0" w:space="0" w:color="auto"/>
        <w:right w:val="none" w:sz="0" w:space="0" w:color="auto"/>
      </w:divBdr>
    </w:div>
    <w:div w:id="859048454">
      <w:bodyDiv w:val="1"/>
      <w:marLeft w:val="0"/>
      <w:marRight w:val="0"/>
      <w:marTop w:val="0"/>
      <w:marBottom w:val="0"/>
      <w:divBdr>
        <w:top w:val="none" w:sz="0" w:space="0" w:color="auto"/>
        <w:left w:val="none" w:sz="0" w:space="0" w:color="auto"/>
        <w:bottom w:val="none" w:sz="0" w:space="0" w:color="auto"/>
        <w:right w:val="none" w:sz="0" w:space="0" w:color="auto"/>
      </w:divBdr>
    </w:div>
    <w:div w:id="870458280">
      <w:bodyDiv w:val="1"/>
      <w:marLeft w:val="0"/>
      <w:marRight w:val="0"/>
      <w:marTop w:val="0"/>
      <w:marBottom w:val="0"/>
      <w:divBdr>
        <w:top w:val="none" w:sz="0" w:space="0" w:color="auto"/>
        <w:left w:val="none" w:sz="0" w:space="0" w:color="auto"/>
        <w:bottom w:val="none" w:sz="0" w:space="0" w:color="auto"/>
        <w:right w:val="none" w:sz="0" w:space="0" w:color="auto"/>
      </w:divBdr>
    </w:div>
    <w:div w:id="873352325">
      <w:bodyDiv w:val="1"/>
      <w:marLeft w:val="0"/>
      <w:marRight w:val="0"/>
      <w:marTop w:val="0"/>
      <w:marBottom w:val="0"/>
      <w:divBdr>
        <w:top w:val="none" w:sz="0" w:space="0" w:color="auto"/>
        <w:left w:val="none" w:sz="0" w:space="0" w:color="auto"/>
        <w:bottom w:val="none" w:sz="0" w:space="0" w:color="auto"/>
        <w:right w:val="none" w:sz="0" w:space="0" w:color="auto"/>
      </w:divBdr>
    </w:div>
    <w:div w:id="875504239">
      <w:bodyDiv w:val="1"/>
      <w:marLeft w:val="0"/>
      <w:marRight w:val="0"/>
      <w:marTop w:val="0"/>
      <w:marBottom w:val="0"/>
      <w:divBdr>
        <w:top w:val="none" w:sz="0" w:space="0" w:color="auto"/>
        <w:left w:val="none" w:sz="0" w:space="0" w:color="auto"/>
        <w:bottom w:val="none" w:sz="0" w:space="0" w:color="auto"/>
        <w:right w:val="none" w:sz="0" w:space="0" w:color="auto"/>
      </w:divBdr>
    </w:div>
    <w:div w:id="876895025">
      <w:bodyDiv w:val="1"/>
      <w:marLeft w:val="0"/>
      <w:marRight w:val="0"/>
      <w:marTop w:val="0"/>
      <w:marBottom w:val="0"/>
      <w:divBdr>
        <w:top w:val="none" w:sz="0" w:space="0" w:color="auto"/>
        <w:left w:val="none" w:sz="0" w:space="0" w:color="auto"/>
        <w:bottom w:val="none" w:sz="0" w:space="0" w:color="auto"/>
        <w:right w:val="none" w:sz="0" w:space="0" w:color="auto"/>
      </w:divBdr>
    </w:div>
    <w:div w:id="886064440">
      <w:bodyDiv w:val="1"/>
      <w:marLeft w:val="0"/>
      <w:marRight w:val="0"/>
      <w:marTop w:val="0"/>
      <w:marBottom w:val="0"/>
      <w:divBdr>
        <w:top w:val="none" w:sz="0" w:space="0" w:color="auto"/>
        <w:left w:val="none" w:sz="0" w:space="0" w:color="auto"/>
        <w:bottom w:val="none" w:sz="0" w:space="0" w:color="auto"/>
        <w:right w:val="none" w:sz="0" w:space="0" w:color="auto"/>
      </w:divBdr>
    </w:div>
    <w:div w:id="892272666">
      <w:bodyDiv w:val="1"/>
      <w:marLeft w:val="0"/>
      <w:marRight w:val="0"/>
      <w:marTop w:val="0"/>
      <w:marBottom w:val="0"/>
      <w:divBdr>
        <w:top w:val="none" w:sz="0" w:space="0" w:color="auto"/>
        <w:left w:val="none" w:sz="0" w:space="0" w:color="auto"/>
        <w:bottom w:val="none" w:sz="0" w:space="0" w:color="auto"/>
        <w:right w:val="none" w:sz="0" w:space="0" w:color="auto"/>
      </w:divBdr>
    </w:div>
    <w:div w:id="909271266">
      <w:bodyDiv w:val="1"/>
      <w:marLeft w:val="0"/>
      <w:marRight w:val="0"/>
      <w:marTop w:val="0"/>
      <w:marBottom w:val="0"/>
      <w:divBdr>
        <w:top w:val="none" w:sz="0" w:space="0" w:color="auto"/>
        <w:left w:val="none" w:sz="0" w:space="0" w:color="auto"/>
        <w:bottom w:val="none" w:sz="0" w:space="0" w:color="auto"/>
        <w:right w:val="none" w:sz="0" w:space="0" w:color="auto"/>
      </w:divBdr>
    </w:div>
    <w:div w:id="909540991">
      <w:bodyDiv w:val="1"/>
      <w:marLeft w:val="0"/>
      <w:marRight w:val="0"/>
      <w:marTop w:val="0"/>
      <w:marBottom w:val="0"/>
      <w:divBdr>
        <w:top w:val="none" w:sz="0" w:space="0" w:color="auto"/>
        <w:left w:val="none" w:sz="0" w:space="0" w:color="auto"/>
        <w:bottom w:val="none" w:sz="0" w:space="0" w:color="auto"/>
        <w:right w:val="none" w:sz="0" w:space="0" w:color="auto"/>
      </w:divBdr>
    </w:div>
    <w:div w:id="915625828">
      <w:bodyDiv w:val="1"/>
      <w:marLeft w:val="0"/>
      <w:marRight w:val="0"/>
      <w:marTop w:val="0"/>
      <w:marBottom w:val="0"/>
      <w:divBdr>
        <w:top w:val="none" w:sz="0" w:space="0" w:color="auto"/>
        <w:left w:val="none" w:sz="0" w:space="0" w:color="auto"/>
        <w:bottom w:val="none" w:sz="0" w:space="0" w:color="auto"/>
        <w:right w:val="none" w:sz="0" w:space="0" w:color="auto"/>
      </w:divBdr>
    </w:div>
    <w:div w:id="930893869">
      <w:bodyDiv w:val="1"/>
      <w:marLeft w:val="0"/>
      <w:marRight w:val="0"/>
      <w:marTop w:val="0"/>
      <w:marBottom w:val="0"/>
      <w:divBdr>
        <w:top w:val="none" w:sz="0" w:space="0" w:color="auto"/>
        <w:left w:val="none" w:sz="0" w:space="0" w:color="auto"/>
        <w:bottom w:val="none" w:sz="0" w:space="0" w:color="auto"/>
        <w:right w:val="none" w:sz="0" w:space="0" w:color="auto"/>
      </w:divBdr>
    </w:div>
    <w:div w:id="932010337">
      <w:bodyDiv w:val="1"/>
      <w:marLeft w:val="0"/>
      <w:marRight w:val="0"/>
      <w:marTop w:val="0"/>
      <w:marBottom w:val="0"/>
      <w:divBdr>
        <w:top w:val="none" w:sz="0" w:space="0" w:color="auto"/>
        <w:left w:val="none" w:sz="0" w:space="0" w:color="auto"/>
        <w:bottom w:val="none" w:sz="0" w:space="0" w:color="auto"/>
        <w:right w:val="none" w:sz="0" w:space="0" w:color="auto"/>
      </w:divBdr>
    </w:div>
    <w:div w:id="933047803">
      <w:bodyDiv w:val="1"/>
      <w:marLeft w:val="0"/>
      <w:marRight w:val="0"/>
      <w:marTop w:val="0"/>
      <w:marBottom w:val="0"/>
      <w:divBdr>
        <w:top w:val="none" w:sz="0" w:space="0" w:color="auto"/>
        <w:left w:val="none" w:sz="0" w:space="0" w:color="auto"/>
        <w:bottom w:val="none" w:sz="0" w:space="0" w:color="auto"/>
        <w:right w:val="none" w:sz="0" w:space="0" w:color="auto"/>
      </w:divBdr>
    </w:div>
    <w:div w:id="938026765">
      <w:bodyDiv w:val="1"/>
      <w:marLeft w:val="0"/>
      <w:marRight w:val="0"/>
      <w:marTop w:val="0"/>
      <w:marBottom w:val="0"/>
      <w:divBdr>
        <w:top w:val="none" w:sz="0" w:space="0" w:color="auto"/>
        <w:left w:val="none" w:sz="0" w:space="0" w:color="auto"/>
        <w:bottom w:val="none" w:sz="0" w:space="0" w:color="auto"/>
        <w:right w:val="none" w:sz="0" w:space="0" w:color="auto"/>
      </w:divBdr>
    </w:div>
    <w:div w:id="948976174">
      <w:bodyDiv w:val="1"/>
      <w:marLeft w:val="0"/>
      <w:marRight w:val="0"/>
      <w:marTop w:val="0"/>
      <w:marBottom w:val="0"/>
      <w:divBdr>
        <w:top w:val="none" w:sz="0" w:space="0" w:color="auto"/>
        <w:left w:val="none" w:sz="0" w:space="0" w:color="auto"/>
        <w:bottom w:val="none" w:sz="0" w:space="0" w:color="auto"/>
        <w:right w:val="none" w:sz="0" w:space="0" w:color="auto"/>
      </w:divBdr>
    </w:div>
    <w:div w:id="955868258">
      <w:bodyDiv w:val="1"/>
      <w:marLeft w:val="0"/>
      <w:marRight w:val="0"/>
      <w:marTop w:val="0"/>
      <w:marBottom w:val="0"/>
      <w:divBdr>
        <w:top w:val="none" w:sz="0" w:space="0" w:color="auto"/>
        <w:left w:val="none" w:sz="0" w:space="0" w:color="auto"/>
        <w:bottom w:val="none" w:sz="0" w:space="0" w:color="auto"/>
        <w:right w:val="none" w:sz="0" w:space="0" w:color="auto"/>
      </w:divBdr>
    </w:div>
    <w:div w:id="959341925">
      <w:bodyDiv w:val="1"/>
      <w:marLeft w:val="0"/>
      <w:marRight w:val="0"/>
      <w:marTop w:val="0"/>
      <w:marBottom w:val="0"/>
      <w:divBdr>
        <w:top w:val="none" w:sz="0" w:space="0" w:color="auto"/>
        <w:left w:val="none" w:sz="0" w:space="0" w:color="auto"/>
        <w:bottom w:val="none" w:sz="0" w:space="0" w:color="auto"/>
        <w:right w:val="none" w:sz="0" w:space="0" w:color="auto"/>
      </w:divBdr>
    </w:div>
    <w:div w:id="959726808">
      <w:bodyDiv w:val="1"/>
      <w:marLeft w:val="0"/>
      <w:marRight w:val="0"/>
      <w:marTop w:val="0"/>
      <w:marBottom w:val="0"/>
      <w:divBdr>
        <w:top w:val="none" w:sz="0" w:space="0" w:color="auto"/>
        <w:left w:val="none" w:sz="0" w:space="0" w:color="auto"/>
        <w:bottom w:val="none" w:sz="0" w:space="0" w:color="auto"/>
        <w:right w:val="none" w:sz="0" w:space="0" w:color="auto"/>
      </w:divBdr>
    </w:div>
    <w:div w:id="961154248">
      <w:bodyDiv w:val="1"/>
      <w:marLeft w:val="0"/>
      <w:marRight w:val="0"/>
      <w:marTop w:val="0"/>
      <w:marBottom w:val="0"/>
      <w:divBdr>
        <w:top w:val="none" w:sz="0" w:space="0" w:color="auto"/>
        <w:left w:val="none" w:sz="0" w:space="0" w:color="auto"/>
        <w:bottom w:val="none" w:sz="0" w:space="0" w:color="auto"/>
        <w:right w:val="none" w:sz="0" w:space="0" w:color="auto"/>
      </w:divBdr>
    </w:div>
    <w:div w:id="961306379">
      <w:bodyDiv w:val="1"/>
      <w:marLeft w:val="0"/>
      <w:marRight w:val="0"/>
      <w:marTop w:val="0"/>
      <w:marBottom w:val="0"/>
      <w:divBdr>
        <w:top w:val="none" w:sz="0" w:space="0" w:color="auto"/>
        <w:left w:val="none" w:sz="0" w:space="0" w:color="auto"/>
        <w:bottom w:val="none" w:sz="0" w:space="0" w:color="auto"/>
        <w:right w:val="none" w:sz="0" w:space="0" w:color="auto"/>
      </w:divBdr>
    </w:div>
    <w:div w:id="971445004">
      <w:bodyDiv w:val="1"/>
      <w:marLeft w:val="0"/>
      <w:marRight w:val="0"/>
      <w:marTop w:val="0"/>
      <w:marBottom w:val="0"/>
      <w:divBdr>
        <w:top w:val="none" w:sz="0" w:space="0" w:color="auto"/>
        <w:left w:val="none" w:sz="0" w:space="0" w:color="auto"/>
        <w:bottom w:val="none" w:sz="0" w:space="0" w:color="auto"/>
        <w:right w:val="none" w:sz="0" w:space="0" w:color="auto"/>
      </w:divBdr>
    </w:div>
    <w:div w:id="971524812">
      <w:bodyDiv w:val="1"/>
      <w:marLeft w:val="0"/>
      <w:marRight w:val="0"/>
      <w:marTop w:val="0"/>
      <w:marBottom w:val="0"/>
      <w:divBdr>
        <w:top w:val="none" w:sz="0" w:space="0" w:color="auto"/>
        <w:left w:val="none" w:sz="0" w:space="0" w:color="auto"/>
        <w:bottom w:val="none" w:sz="0" w:space="0" w:color="auto"/>
        <w:right w:val="none" w:sz="0" w:space="0" w:color="auto"/>
      </w:divBdr>
    </w:div>
    <w:div w:id="976451118">
      <w:bodyDiv w:val="1"/>
      <w:marLeft w:val="0"/>
      <w:marRight w:val="0"/>
      <w:marTop w:val="0"/>
      <w:marBottom w:val="0"/>
      <w:divBdr>
        <w:top w:val="none" w:sz="0" w:space="0" w:color="auto"/>
        <w:left w:val="none" w:sz="0" w:space="0" w:color="auto"/>
        <w:bottom w:val="none" w:sz="0" w:space="0" w:color="auto"/>
        <w:right w:val="none" w:sz="0" w:space="0" w:color="auto"/>
      </w:divBdr>
    </w:div>
    <w:div w:id="994990936">
      <w:bodyDiv w:val="1"/>
      <w:marLeft w:val="0"/>
      <w:marRight w:val="0"/>
      <w:marTop w:val="0"/>
      <w:marBottom w:val="0"/>
      <w:divBdr>
        <w:top w:val="none" w:sz="0" w:space="0" w:color="auto"/>
        <w:left w:val="none" w:sz="0" w:space="0" w:color="auto"/>
        <w:bottom w:val="none" w:sz="0" w:space="0" w:color="auto"/>
        <w:right w:val="none" w:sz="0" w:space="0" w:color="auto"/>
      </w:divBdr>
    </w:div>
    <w:div w:id="1010762415">
      <w:bodyDiv w:val="1"/>
      <w:marLeft w:val="0"/>
      <w:marRight w:val="0"/>
      <w:marTop w:val="0"/>
      <w:marBottom w:val="0"/>
      <w:divBdr>
        <w:top w:val="none" w:sz="0" w:space="0" w:color="auto"/>
        <w:left w:val="none" w:sz="0" w:space="0" w:color="auto"/>
        <w:bottom w:val="none" w:sz="0" w:space="0" w:color="auto"/>
        <w:right w:val="none" w:sz="0" w:space="0" w:color="auto"/>
      </w:divBdr>
    </w:div>
    <w:div w:id="1015184741">
      <w:bodyDiv w:val="1"/>
      <w:marLeft w:val="0"/>
      <w:marRight w:val="0"/>
      <w:marTop w:val="0"/>
      <w:marBottom w:val="0"/>
      <w:divBdr>
        <w:top w:val="none" w:sz="0" w:space="0" w:color="auto"/>
        <w:left w:val="none" w:sz="0" w:space="0" w:color="auto"/>
        <w:bottom w:val="none" w:sz="0" w:space="0" w:color="auto"/>
        <w:right w:val="none" w:sz="0" w:space="0" w:color="auto"/>
      </w:divBdr>
    </w:div>
    <w:div w:id="1019744400">
      <w:bodyDiv w:val="1"/>
      <w:marLeft w:val="0"/>
      <w:marRight w:val="0"/>
      <w:marTop w:val="0"/>
      <w:marBottom w:val="0"/>
      <w:divBdr>
        <w:top w:val="none" w:sz="0" w:space="0" w:color="auto"/>
        <w:left w:val="none" w:sz="0" w:space="0" w:color="auto"/>
        <w:bottom w:val="none" w:sz="0" w:space="0" w:color="auto"/>
        <w:right w:val="none" w:sz="0" w:space="0" w:color="auto"/>
      </w:divBdr>
    </w:div>
    <w:div w:id="1019890904">
      <w:bodyDiv w:val="1"/>
      <w:marLeft w:val="0"/>
      <w:marRight w:val="0"/>
      <w:marTop w:val="0"/>
      <w:marBottom w:val="0"/>
      <w:divBdr>
        <w:top w:val="none" w:sz="0" w:space="0" w:color="auto"/>
        <w:left w:val="none" w:sz="0" w:space="0" w:color="auto"/>
        <w:bottom w:val="none" w:sz="0" w:space="0" w:color="auto"/>
        <w:right w:val="none" w:sz="0" w:space="0" w:color="auto"/>
      </w:divBdr>
    </w:div>
    <w:div w:id="1022703886">
      <w:bodyDiv w:val="1"/>
      <w:marLeft w:val="0"/>
      <w:marRight w:val="0"/>
      <w:marTop w:val="0"/>
      <w:marBottom w:val="0"/>
      <w:divBdr>
        <w:top w:val="none" w:sz="0" w:space="0" w:color="auto"/>
        <w:left w:val="none" w:sz="0" w:space="0" w:color="auto"/>
        <w:bottom w:val="none" w:sz="0" w:space="0" w:color="auto"/>
        <w:right w:val="none" w:sz="0" w:space="0" w:color="auto"/>
      </w:divBdr>
    </w:div>
    <w:div w:id="1026178973">
      <w:bodyDiv w:val="1"/>
      <w:marLeft w:val="0"/>
      <w:marRight w:val="0"/>
      <w:marTop w:val="0"/>
      <w:marBottom w:val="0"/>
      <w:divBdr>
        <w:top w:val="none" w:sz="0" w:space="0" w:color="auto"/>
        <w:left w:val="none" w:sz="0" w:space="0" w:color="auto"/>
        <w:bottom w:val="none" w:sz="0" w:space="0" w:color="auto"/>
        <w:right w:val="none" w:sz="0" w:space="0" w:color="auto"/>
      </w:divBdr>
    </w:div>
    <w:div w:id="1027414141">
      <w:bodyDiv w:val="1"/>
      <w:marLeft w:val="0"/>
      <w:marRight w:val="0"/>
      <w:marTop w:val="0"/>
      <w:marBottom w:val="0"/>
      <w:divBdr>
        <w:top w:val="none" w:sz="0" w:space="0" w:color="auto"/>
        <w:left w:val="none" w:sz="0" w:space="0" w:color="auto"/>
        <w:bottom w:val="none" w:sz="0" w:space="0" w:color="auto"/>
        <w:right w:val="none" w:sz="0" w:space="0" w:color="auto"/>
      </w:divBdr>
    </w:div>
    <w:div w:id="1027758909">
      <w:bodyDiv w:val="1"/>
      <w:marLeft w:val="0"/>
      <w:marRight w:val="0"/>
      <w:marTop w:val="0"/>
      <w:marBottom w:val="0"/>
      <w:divBdr>
        <w:top w:val="none" w:sz="0" w:space="0" w:color="auto"/>
        <w:left w:val="none" w:sz="0" w:space="0" w:color="auto"/>
        <w:bottom w:val="none" w:sz="0" w:space="0" w:color="auto"/>
        <w:right w:val="none" w:sz="0" w:space="0" w:color="auto"/>
      </w:divBdr>
    </w:div>
    <w:div w:id="1047678804">
      <w:bodyDiv w:val="1"/>
      <w:marLeft w:val="0"/>
      <w:marRight w:val="0"/>
      <w:marTop w:val="0"/>
      <w:marBottom w:val="0"/>
      <w:divBdr>
        <w:top w:val="none" w:sz="0" w:space="0" w:color="auto"/>
        <w:left w:val="none" w:sz="0" w:space="0" w:color="auto"/>
        <w:bottom w:val="none" w:sz="0" w:space="0" w:color="auto"/>
        <w:right w:val="none" w:sz="0" w:space="0" w:color="auto"/>
      </w:divBdr>
    </w:div>
    <w:div w:id="1054811580">
      <w:bodyDiv w:val="1"/>
      <w:marLeft w:val="0"/>
      <w:marRight w:val="0"/>
      <w:marTop w:val="0"/>
      <w:marBottom w:val="0"/>
      <w:divBdr>
        <w:top w:val="none" w:sz="0" w:space="0" w:color="auto"/>
        <w:left w:val="none" w:sz="0" w:space="0" w:color="auto"/>
        <w:bottom w:val="none" w:sz="0" w:space="0" w:color="auto"/>
        <w:right w:val="none" w:sz="0" w:space="0" w:color="auto"/>
      </w:divBdr>
    </w:div>
    <w:div w:id="1056705229">
      <w:bodyDiv w:val="1"/>
      <w:marLeft w:val="0"/>
      <w:marRight w:val="0"/>
      <w:marTop w:val="0"/>
      <w:marBottom w:val="0"/>
      <w:divBdr>
        <w:top w:val="none" w:sz="0" w:space="0" w:color="auto"/>
        <w:left w:val="none" w:sz="0" w:space="0" w:color="auto"/>
        <w:bottom w:val="none" w:sz="0" w:space="0" w:color="auto"/>
        <w:right w:val="none" w:sz="0" w:space="0" w:color="auto"/>
      </w:divBdr>
    </w:div>
    <w:div w:id="1062101183">
      <w:bodyDiv w:val="1"/>
      <w:marLeft w:val="0"/>
      <w:marRight w:val="0"/>
      <w:marTop w:val="0"/>
      <w:marBottom w:val="0"/>
      <w:divBdr>
        <w:top w:val="none" w:sz="0" w:space="0" w:color="auto"/>
        <w:left w:val="none" w:sz="0" w:space="0" w:color="auto"/>
        <w:bottom w:val="none" w:sz="0" w:space="0" w:color="auto"/>
        <w:right w:val="none" w:sz="0" w:space="0" w:color="auto"/>
      </w:divBdr>
    </w:div>
    <w:div w:id="1085808749">
      <w:bodyDiv w:val="1"/>
      <w:marLeft w:val="0"/>
      <w:marRight w:val="0"/>
      <w:marTop w:val="0"/>
      <w:marBottom w:val="0"/>
      <w:divBdr>
        <w:top w:val="none" w:sz="0" w:space="0" w:color="auto"/>
        <w:left w:val="none" w:sz="0" w:space="0" w:color="auto"/>
        <w:bottom w:val="none" w:sz="0" w:space="0" w:color="auto"/>
        <w:right w:val="none" w:sz="0" w:space="0" w:color="auto"/>
      </w:divBdr>
    </w:div>
    <w:div w:id="1088309892">
      <w:bodyDiv w:val="1"/>
      <w:marLeft w:val="0"/>
      <w:marRight w:val="0"/>
      <w:marTop w:val="0"/>
      <w:marBottom w:val="0"/>
      <w:divBdr>
        <w:top w:val="none" w:sz="0" w:space="0" w:color="auto"/>
        <w:left w:val="none" w:sz="0" w:space="0" w:color="auto"/>
        <w:bottom w:val="none" w:sz="0" w:space="0" w:color="auto"/>
        <w:right w:val="none" w:sz="0" w:space="0" w:color="auto"/>
      </w:divBdr>
    </w:div>
    <w:div w:id="1090274266">
      <w:bodyDiv w:val="1"/>
      <w:marLeft w:val="0"/>
      <w:marRight w:val="0"/>
      <w:marTop w:val="0"/>
      <w:marBottom w:val="0"/>
      <w:divBdr>
        <w:top w:val="none" w:sz="0" w:space="0" w:color="auto"/>
        <w:left w:val="none" w:sz="0" w:space="0" w:color="auto"/>
        <w:bottom w:val="none" w:sz="0" w:space="0" w:color="auto"/>
        <w:right w:val="none" w:sz="0" w:space="0" w:color="auto"/>
      </w:divBdr>
    </w:div>
    <w:div w:id="1092167344">
      <w:bodyDiv w:val="1"/>
      <w:marLeft w:val="0"/>
      <w:marRight w:val="0"/>
      <w:marTop w:val="0"/>
      <w:marBottom w:val="0"/>
      <w:divBdr>
        <w:top w:val="none" w:sz="0" w:space="0" w:color="auto"/>
        <w:left w:val="none" w:sz="0" w:space="0" w:color="auto"/>
        <w:bottom w:val="none" w:sz="0" w:space="0" w:color="auto"/>
        <w:right w:val="none" w:sz="0" w:space="0" w:color="auto"/>
      </w:divBdr>
    </w:div>
    <w:div w:id="1095132644">
      <w:bodyDiv w:val="1"/>
      <w:marLeft w:val="0"/>
      <w:marRight w:val="0"/>
      <w:marTop w:val="0"/>
      <w:marBottom w:val="0"/>
      <w:divBdr>
        <w:top w:val="none" w:sz="0" w:space="0" w:color="auto"/>
        <w:left w:val="none" w:sz="0" w:space="0" w:color="auto"/>
        <w:bottom w:val="none" w:sz="0" w:space="0" w:color="auto"/>
        <w:right w:val="none" w:sz="0" w:space="0" w:color="auto"/>
      </w:divBdr>
    </w:div>
    <w:div w:id="1096634808">
      <w:bodyDiv w:val="1"/>
      <w:marLeft w:val="0"/>
      <w:marRight w:val="0"/>
      <w:marTop w:val="0"/>
      <w:marBottom w:val="0"/>
      <w:divBdr>
        <w:top w:val="none" w:sz="0" w:space="0" w:color="auto"/>
        <w:left w:val="none" w:sz="0" w:space="0" w:color="auto"/>
        <w:bottom w:val="none" w:sz="0" w:space="0" w:color="auto"/>
        <w:right w:val="none" w:sz="0" w:space="0" w:color="auto"/>
      </w:divBdr>
    </w:div>
    <w:div w:id="1107699750">
      <w:bodyDiv w:val="1"/>
      <w:marLeft w:val="0"/>
      <w:marRight w:val="0"/>
      <w:marTop w:val="0"/>
      <w:marBottom w:val="0"/>
      <w:divBdr>
        <w:top w:val="none" w:sz="0" w:space="0" w:color="auto"/>
        <w:left w:val="none" w:sz="0" w:space="0" w:color="auto"/>
        <w:bottom w:val="none" w:sz="0" w:space="0" w:color="auto"/>
        <w:right w:val="none" w:sz="0" w:space="0" w:color="auto"/>
      </w:divBdr>
    </w:div>
    <w:div w:id="1115442220">
      <w:bodyDiv w:val="1"/>
      <w:marLeft w:val="0"/>
      <w:marRight w:val="0"/>
      <w:marTop w:val="0"/>
      <w:marBottom w:val="0"/>
      <w:divBdr>
        <w:top w:val="none" w:sz="0" w:space="0" w:color="auto"/>
        <w:left w:val="none" w:sz="0" w:space="0" w:color="auto"/>
        <w:bottom w:val="none" w:sz="0" w:space="0" w:color="auto"/>
        <w:right w:val="none" w:sz="0" w:space="0" w:color="auto"/>
      </w:divBdr>
    </w:div>
    <w:div w:id="1120341549">
      <w:bodyDiv w:val="1"/>
      <w:marLeft w:val="0"/>
      <w:marRight w:val="0"/>
      <w:marTop w:val="0"/>
      <w:marBottom w:val="0"/>
      <w:divBdr>
        <w:top w:val="none" w:sz="0" w:space="0" w:color="auto"/>
        <w:left w:val="none" w:sz="0" w:space="0" w:color="auto"/>
        <w:bottom w:val="none" w:sz="0" w:space="0" w:color="auto"/>
        <w:right w:val="none" w:sz="0" w:space="0" w:color="auto"/>
      </w:divBdr>
    </w:div>
    <w:div w:id="1121270004">
      <w:bodyDiv w:val="1"/>
      <w:marLeft w:val="0"/>
      <w:marRight w:val="0"/>
      <w:marTop w:val="0"/>
      <w:marBottom w:val="0"/>
      <w:divBdr>
        <w:top w:val="none" w:sz="0" w:space="0" w:color="auto"/>
        <w:left w:val="none" w:sz="0" w:space="0" w:color="auto"/>
        <w:bottom w:val="none" w:sz="0" w:space="0" w:color="auto"/>
        <w:right w:val="none" w:sz="0" w:space="0" w:color="auto"/>
      </w:divBdr>
    </w:div>
    <w:div w:id="1129517004">
      <w:bodyDiv w:val="1"/>
      <w:marLeft w:val="0"/>
      <w:marRight w:val="0"/>
      <w:marTop w:val="0"/>
      <w:marBottom w:val="0"/>
      <w:divBdr>
        <w:top w:val="none" w:sz="0" w:space="0" w:color="auto"/>
        <w:left w:val="none" w:sz="0" w:space="0" w:color="auto"/>
        <w:bottom w:val="none" w:sz="0" w:space="0" w:color="auto"/>
        <w:right w:val="none" w:sz="0" w:space="0" w:color="auto"/>
      </w:divBdr>
    </w:div>
    <w:div w:id="1131896015">
      <w:bodyDiv w:val="1"/>
      <w:marLeft w:val="0"/>
      <w:marRight w:val="0"/>
      <w:marTop w:val="0"/>
      <w:marBottom w:val="0"/>
      <w:divBdr>
        <w:top w:val="none" w:sz="0" w:space="0" w:color="auto"/>
        <w:left w:val="none" w:sz="0" w:space="0" w:color="auto"/>
        <w:bottom w:val="none" w:sz="0" w:space="0" w:color="auto"/>
        <w:right w:val="none" w:sz="0" w:space="0" w:color="auto"/>
      </w:divBdr>
    </w:div>
    <w:div w:id="1144810204">
      <w:bodyDiv w:val="1"/>
      <w:marLeft w:val="0"/>
      <w:marRight w:val="0"/>
      <w:marTop w:val="0"/>
      <w:marBottom w:val="0"/>
      <w:divBdr>
        <w:top w:val="none" w:sz="0" w:space="0" w:color="auto"/>
        <w:left w:val="none" w:sz="0" w:space="0" w:color="auto"/>
        <w:bottom w:val="none" w:sz="0" w:space="0" w:color="auto"/>
        <w:right w:val="none" w:sz="0" w:space="0" w:color="auto"/>
      </w:divBdr>
    </w:div>
    <w:div w:id="1145464246">
      <w:bodyDiv w:val="1"/>
      <w:marLeft w:val="0"/>
      <w:marRight w:val="0"/>
      <w:marTop w:val="0"/>
      <w:marBottom w:val="0"/>
      <w:divBdr>
        <w:top w:val="none" w:sz="0" w:space="0" w:color="auto"/>
        <w:left w:val="none" w:sz="0" w:space="0" w:color="auto"/>
        <w:bottom w:val="none" w:sz="0" w:space="0" w:color="auto"/>
        <w:right w:val="none" w:sz="0" w:space="0" w:color="auto"/>
      </w:divBdr>
    </w:div>
    <w:div w:id="1146314405">
      <w:bodyDiv w:val="1"/>
      <w:marLeft w:val="0"/>
      <w:marRight w:val="0"/>
      <w:marTop w:val="0"/>
      <w:marBottom w:val="0"/>
      <w:divBdr>
        <w:top w:val="none" w:sz="0" w:space="0" w:color="auto"/>
        <w:left w:val="none" w:sz="0" w:space="0" w:color="auto"/>
        <w:bottom w:val="none" w:sz="0" w:space="0" w:color="auto"/>
        <w:right w:val="none" w:sz="0" w:space="0" w:color="auto"/>
      </w:divBdr>
    </w:div>
    <w:div w:id="1150247383">
      <w:bodyDiv w:val="1"/>
      <w:marLeft w:val="0"/>
      <w:marRight w:val="0"/>
      <w:marTop w:val="0"/>
      <w:marBottom w:val="0"/>
      <w:divBdr>
        <w:top w:val="none" w:sz="0" w:space="0" w:color="auto"/>
        <w:left w:val="none" w:sz="0" w:space="0" w:color="auto"/>
        <w:bottom w:val="none" w:sz="0" w:space="0" w:color="auto"/>
        <w:right w:val="none" w:sz="0" w:space="0" w:color="auto"/>
      </w:divBdr>
    </w:div>
    <w:div w:id="1156217466">
      <w:bodyDiv w:val="1"/>
      <w:marLeft w:val="0"/>
      <w:marRight w:val="0"/>
      <w:marTop w:val="0"/>
      <w:marBottom w:val="0"/>
      <w:divBdr>
        <w:top w:val="none" w:sz="0" w:space="0" w:color="auto"/>
        <w:left w:val="none" w:sz="0" w:space="0" w:color="auto"/>
        <w:bottom w:val="none" w:sz="0" w:space="0" w:color="auto"/>
        <w:right w:val="none" w:sz="0" w:space="0" w:color="auto"/>
      </w:divBdr>
    </w:div>
    <w:div w:id="1159267914">
      <w:bodyDiv w:val="1"/>
      <w:marLeft w:val="0"/>
      <w:marRight w:val="0"/>
      <w:marTop w:val="0"/>
      <w:marBottom w:val="0"/>
      <w:divBdr>
        <w:top w:val="none" w:sz="0" w:space="0" w:color="auto"/>
        <w:left w:val="none" w:sz="0" w:space="0" w:color="auto"/>
        <w:bottom w:val="none" w:sz="0" w:space="0" w:color="auto"/>
        <w:right w:val="none" w:sz="0" w:space="0" w:color="auto"/>
      </w:divBdr>
    </w:div>
    <w:div w:id="1170758139">
      <w:bodyDiv w:val="1"/>
      <w:marLeft w:val="0"/>
      <w:marRight w:val="0"/>
      <w:marTop w:val="0"/>
      <w:marBottom w:val="0"/>
      <w:divBdr>
        <w:top w:val="none" w:sz="0" w:space="0" w:color="auto"/>
        <w:left w:val="none" w:sz="0" w:space="0" w:color="auto"/>
        <w:bottom w:val="none" w:sz="0" w:space="0" w:color="auto"/>
        <w:right w:val="none" w:sz="0" w:space="0" w:color="auto"/>
      </w:divBdr>
      <w:divsChild>
        <w:div w:id="547104745">
          <w:marLeft w:val="0"/>
          <w:marRight w:val="0"/>
          <w:marTop w:val="0"/>
          <w:marBottom w:val="0"/>
          <w:divBdr>
            <w:top w:val="none" w:sz="0" w:space="0" w:color="auto"/>
            <w:left w:val="none" w:sz="0" w:space="0" w:color="auto"/>
            <w:bottom w:val="none" w:sz="0" w:space="0" w:color="auto"/>
            <w:right w:val="none" w:sz="0" w:space="0" w:color="auto"/>
          </w:divBdr>
        </w:div>
        <w:div w:id="598685068">
          <w:marLeft w:val="0"/>
          <w:marRight w:val="0"/>
          <w:marTop w:val="0"/>
          <w:marBottom w:val="0"/>
          <w:divBdr>
            <w:top w:val="none" w:sz="0" w:space="0" w:color="auto"/>
            <w:left w:val="none" w:sz="0" w:space="0" w:color="auto"/>
            <w:bottom w:val="none" w:sz="0" w:space="0" w:color="auto"/>
            <w:right w:val="none" w:sz="0" w:space="0" w:color="auto"/>
          </w:divBdr>
        </w:div>
        <w:div w:id="1227833879">
          <w:marLeft w:val="0"/>
          <w:marRight w:val="0"/>
          <w:marTop w:val="0"/>
          <w:marBottom w:val="0"/>
          <w:divBdr>
            <w:top w:val="none" w:sz="0" w:space="0" w:color="auto"/>
            <w:left w:val="none" w:sz="0" w:space="0" w:color="auto"/>
            <w:bottom w:val="none" w:sz="0" w:space="0" w:color="auto"/>
            <w:right w:val="none" w:sz="0" w:space="0" w:color="auto"/>
          </w:divBdr>
        </w:div>
        <w:div w:id="189999431">
          <w:marLeft w:val="0"/>
          <w:marRight w:val="0"/>
          <w:marTop w:val="0"/>
          <w:marBottom w:val="0"/>
          <w:divBdr>
            <w:top w:val="none" w:sz="0" w:space="0" w:color="auto"/>
            <w:left w:val="none" w:sz="0" w:space="0" w:color="auto"/>
            <w:bottom w:val="none" w:sz="0" w:space="0" w:color="auto"/>
            <w:right w:val="none" w:sz="0" w:space="0" w:color="auto"/>
          </w:divBdr>
        </w:div>
        <w:div w:id="708460373">
          <w:marLeft w:val="0"/>
          <w:marRight w:val="0"/>
          <w:marTop w:val="0"/>
          <w:marBottom w:val="0"/>
          <w:divBdr>
            <w:top w:val="none" w:sz="0" w:space="0" w:color="auto"/>
            <w:left w:val="none" w:sz="0" w:space="0" w:color="auto"/>
            <w:bottom w:val="none" w:sz="0" w:space="0" w:color="auto"/>
            <w:right w:val="none" w:sz="0" w:space="0" w:color="auto"/>
          </w:divBdr>
        </w:div>
        <w:div w:id="987049138">
          <w:marLeft w:val="0"/>
          <w:marRight w:val="0"/>
          <w:marTop w:val="0"/>
          <w:marBottom w:val="0"/>
          <w:divBdr>
            <w:top w:val="none" w:sz="0" w:space="0" w:color="auto"/>
            <w:left w:val="none" w:sz="0" w:space="0" w:color="auto"/>
            <w:bottom w:val="none" w:sz="0" w:space="0" w:color="auto"/>
            <w:right w:val="none" w:sz="0" w:space="0" w:color="auto"/>
          </w:divBdr>
        </w:div>
        <w:div w:id="798839784">
          <w:marLeft w:val="0"/>
          <w:marRight w:val="0"/>
          <w:marTop w:val="0"/>
          <w:marBottom w:val="0"/>
          <w:divBdr>
            <w:top w:val="none" w:sz="0" w:space="0" w:color="auto"/>
            <w:left w:val="none" w:sz="0" w:space="0" w:color="auto"/>
            <w:bottom w:val="none" w:sz="0" w:space="0" w:color="auto"/>
            <w:right w:val="none" w:sz="0" w:space="0" w:color="auto"/>
          </w:divBdr>
        </w:div>
        <w:div w:id="475032389">
          <w:marLeft w:val="0"/>
          <w:marRight w:val="0"/>
          <w:marTop w:val="0"/>
          <w:marBottom w:val="0"/>
          <w:divBdr>
            <w:top w:val="none" w:sz="0" w:space="0" w:color="auto"/>
            <w:left w:val="none" w:sz="0" w:space="0" w:color="auto"/>
            <w:bottom w:val="none" w:sz="0" w:space="0" w:color="auto"/>
            <w:right w:val="none" w:sz="0" w:space="0" w:color="auto"/>
          </w:divBdr>
        </w:div>
        <w:div w:id="1876037813">
          <w:marLeft w:val="0"/>
          <w:marRight w:val="0"/>
          <w:marTop w:val="0"/>
          <w:marBottom w:val="0"/>
          <w:divBdr>
            <w:top w:val="none" w:sz="0" w:space="0" w:color="auto"/>
            <w:left w:val="none" w:sz="0" w:space="0" w:color="auto"/>
            <w:bottom w:val="none" w:sz="0" w:space="0" w:color="auto"/>
            <w:right w:val="none" w:sz="0" w:space="0" w:color="auto"/>
          </w:divBdr>
        </w:div>
        <w:div w:id="1851530627">
          <w:marLeft w:val="0"/>
          <w:marRight w:val="0"/>
          <w:marTop w:val="0"/>
          <w:marBottom w:val="0"/>
          <w:divBdr>
            <w:top w:val="none" w:sz="0" w:space="0" w:color="auto"/>
            <w:left w:val="none" w:sz="0" w:space="0" w:color="auto"/>
            <w:bottom w:val="none" w:sz="0" w:space="0" w:color="auto"/>
            <w:right w:val="none" w:sz="0" w:space="0" w:color="auto"/>
          </w:divBdr>
        </w:div>
        <w:div w:id="1036194412">
          <w:marLeft w:val="0"/>
          <w:marRight w:val="0"/>
          <w:marTop w:val="0"/>
          <w:marBottom w:val="0"/>
          <w:divBdr>
            <w:top w:val="none" w:sz="0" w:space="0" w:color="auto"/>
            <w:left w:val="none" w:sz="0" w:space="0" w:color="auto"/>
            <w:bottom w:val="none" w:sz="0" w:space="0" w:color="auto"/>
            <w:right w:val="none" w:sz="0" w:space="0" w:color="auto"/>
          </w:divBdr>
        </w:div>
        <w:div w:id="1399018773">
          <w:marLeft w:val="0"/>
          <w:marRight w:val="0"/>
          <w:marTop w:val="0"/>
          <w:marBottom w:val="0"/>
          <w:divBdr>
            <w:top w:val="none" w:sz="0" w:space="0" w:color="auto"/>
            <w:left w:val="none" w:sz="0" w:space="0" w:color="auto"/>
            <w:bottom w:val="none" w:sz="0" w:space="0" w:color="auto"/>
            <w:right w:val="none" w:sz="0" w:space="0" w:color="auto"/>
          </w:divBdr>
        </w:div>
        <w:div w:id="947539375">
          <w:marLeft w:val="0"/>
          <w:marRight w:val="0"/>
          <w:marTop w:val="0"/>
          <w:marBottom w:val="0"/>
          <w:divBdr>
            <w:top w:val="none" w:sz="0" w:space="0" w:color="auto"/>
            <w:left w:val="none" w:sz="0" w:space="0" w:color="auto"/>
            <w:bottom w:val="none" w:sz="0" w:space="0" w:color="auto"/>
            <w:right w:val="none" w:sz="0" w:space="0" w:color="auto"/>
          </w:divBdr>
        </w:div>
        <w:div w:id="1546991176">
          <w:marLeft w:val="0"/>
          <w:marRight w:val="0"/>
          <w:marTop w:val="0"/>
          <w:marBottom w:val="0"/>
          <w:divBdr>
            <w:top w:val="none" w:sz="0" w:space="0" w:color="auto"/>
            <w:left w:val="none" w:sz="0" w:space="0" w:color="auto"/>
            <w:bottom w:val="none" w:sz="0" w:space="0" w:color="auto"/>
            <w:right w:val="none" w:sz="0" w:space="0" w:color="auto"/>
          </w:divBdr>
        </w:div>
        <w:div w:id="11273823">
          <w:marLeft w:val="0"/>
          <w:marRight w:val="0"/>
          <w:marTop w:val="0"/>
          <w:marBottom w:val="0"/>
          <w:divBdr>
            <w:top w:val="none" w:sz="0" w:space="0" w:color="auto"/>
            <w:left w:val="none" w:sz="0" w:space="0" w:color="auto"/>
            <w:bottom w:val="none" w:sz="0" w:space="0" w:color="auto"/>
            <w:right w:val="none" w:sz="0" w:space="0" w:color="auto"/>
          </w:divBdr>
        </w:div>
        <w:div w:id="1678656992">
          <w:marLeft w:val="0"/>
          <w:marRight w:val="0"/>
          <w:marTop w:val="0"/>
          <w:marBottom w:val="0"/>
          <w:divBdr>
            <w:top w:val="none" w:sz="0" w:space="0" w:color="auto"/>
            <w:left w:val="none" w:sz="0" w:space="0" w:color="auto"/>
            <w:bottom w:val="none" w:sz="0" w:space="0" w:color="auto"/>
            <w:right w:val="none" w:sz="0" w:space="0" w:color="auto"/>
          </w:divBdr>
        </w:div>
      </w:divsChild>
    </w:div>
    <w:div w:id="1170876232">
      <w:bodyDiv w:val="1"/>
      <w:marLeft w:val="0"/>
      <w:marRight w:val="0"/>
      <w:marTop w:val="0"/>
      <w:marBottom w:val="0"/>
      <w:divBdr>
        <w:top w:val="none" w:sz="0" w:space="0" w:color="auto"/>
        <w:left w:val="none" w:sz="0" w:space="0" w:color="auto"/>
        <w:bottom w:val="none" w:sz="0" w:space="0" w:color="auto"/>
        <w:right w:val="none" w:sz="0" w:space="0" w:color="auto"/>
      </w:divBdr>
      <w:divsChild>
        <w:div w:id="197739954">
          <w:marLeft w:val="0"/>
          <w:marRight w:val="0"/>
          <w:marTop w:val="0"/>
          <w:marBottom w:val="0"/>
          <w:divBdr>
            <w:top w:val="none" w:sz="0" w:space="0" w:color="auto"/>
            <w:left w:val="none" w:sz="0" w:space="0" w:color="auto"/>
            <w:bottom w:val="none" w:sz="0" w:space="0" w:color="auto"/>
            <w:right w:val="none" w:sz="0" w:space="0" w:color="auto"/>
          </w:divBdr>
        </w:div>
        <w:div w:id="1268390192">
          <w:marLeft w:val="0"/>
          <w:marRight w:val="0"/>
          <w:marTop w:val="0"/>
          <w:marBottom w:val="0"/>
          <w:divBdr>
            <w:top w:val="none" w:sz="0" w:space="0" w:color="auto"/>
            <w:left w:val="none" w:sz="0" w:space="0" w:color="auto"/>
            <w:bottom w:val="none" w:sz="0" w:space="0" w:color="auto"/>
            <w:right w:val="none" w:sz="0" w:space="0" w:color="auto"/>
          </w:divBdr>
        </w:div>
        <w:div w:id="1716538088">
          <w:marLeft w:val="0"/>
          <w:marRight w:val="0"/>
          <w:marTop w:val="0"/>
          <w:marBottom w:val="0"/>
          <w:divBdr>
            <w:top w:val="none" w:sz="0" w:space="0" w:color="auto"/>
            <w:left w:val="none" w:sz="0" w:space="0" w:color="auto"/>
            <w:bottom w:val="none" w:sz="0" w:space="0" w:color="auto"/>
            <w:right w:val="none" w:sz="0" w:space="0" w:color="auto"/>
          </w:divBdr>
        </w:div>
      </w:divsChild>
    </w:div>
    <w:div w:id="1187913419">
      <w:bodyDiv w:val="1"/>
      <w:marLeft w:val="0"/>
      <w:marRight w:val="0"/>
      <w:marTop w:val="0"/>
      <w:marBottom w:val="0"/>
      <w:divBdr>
        <w:top w:val="none" w:sz="0" w:space="0" w:color="auto"/>
        <w:left w:val="none" w:sz="0" w:space="0" w:color="auto"/>
        <w:bottom w:val="none" w:sz="0" w:space="0" w:color="auto"/>
        <w:right w:val="none" w:sz="0" w:space="0" w:color="auto"/>
      </w:divBdr>
    </w:div>
    <w:div w:id="1189179146">
      <w:bodyDiv w:val="1"/>
      <w:marLeft w:val="0"/>
      <w:marRight w:val="0"/>
      <w:marTop w:val="0"/>
      <w:marBottom w:val="0"/>
      <w:divBdr>
        <w:top w:val="none" w:sz="0" w:space="0" w:color="auto"/>
        <w:left w:val="none" w:sz="0" w:space="0" w:color="auto"/>
        <w:bottom w:val="none" w:sz="0" w:space="0" w:color="auto"/>
        <w:right w:val="none" w:sz="0" w:space="0" w:color="auto"/>
      </w:divBdr>
    </w:div>
    <w:div w:id="1195657698">
      <w:bodyDiv w:val="1"/>
      <w:marLeft w:val="0"/>
      <w:marRight w:val="0"/>
      <w:marTop w:val="0"/>
      <w:marBottom w:val="0"/>
      <w:divBdr>
        <w:top w:val="none" w:sz="0" w:space="0" w:color="auto"/>
        <w:left w:val="none" w:sz="0" w:space="0" w:color="auto"/>
        <w:bottom w:val="none" w:sz="0" w:space="0" w:color="auto"/>
        <w:right w:val="none" w:sz="0" w:space="0" w:color="auto"/>
      </w:divBdr>
    </w:div>
    <w:div w:id="1219701817">
      <w:bodyDiv w:val="1"/>
      <w:marLeft w:val="0"/>
      <w:marRight w:val="0"/>
      <w:marTop w:val="0"/>
      <w:marBottom w:val="0"/>
      <w:divBdr>
        <w:top w:val="none" w:sz="0" w:space="0" w:color="auto"/>
        <w:left w:val="none" w:sz="0" w:space="0" w:color="auto"/>
        <w:bottom w:val="none" w:sz="0" w:space="0" w:color="auto"/>
        <w:right w:val="none" w:sz="0" w:space="0" w:color="auto"/>
      </w:divBdr>
    </w:div>
    <w:div w:id="1221819932">
      <w:bodyDiv w:val="1"/>
      <w:marLeft w:val="0"/>
      <w:marRight w:val="0"/>
      <w:marTop w:val="0"/>
      <w:marBottom w:val="0"/>
      <w:divBdr>
        <w:top w:val="none" w:sz="0" w:space="0" w:color="auto"/>
        <w:left w:val="none" w:sz="0" w:space="0" w:color="auto"/>
        <w:bottom w:val="none" w:sz="0" w:space="0" w:color="auto"/>
        <w:right w:val="none" w:sz="0" w:space="0" w:color="auto"/>
      </w:divBdr>
    </w:div>
    <w:div w:id="1223446888">
      <w:bodyDiv w:val="1"/>
      <w:marLeft w:val="0"/>
      <w:marRight w:val="0"/>
      <w:marTop w:val="0"/>
      <w:marBottom w:val="0"/>
      <w:divBdr>
        <w:top w:val="none" w:sz="0" w:space="0" w:color="auto"/>
        <w:left w:val="none" w:sz="0" w:space="0" w:color="auto"/>
        <w:bottom w:val="none" w:sz="0" w:space="0" w:color="auto"/>
        <w:right w:val="none" w:sz="0" w:space="0" w:color="auto"/>
      </w:divBdr>
    </w:div>
    <w:div w:id="1231188055">
      <w:bodyDiv w:val="1"/>
      <w:marLeft w:val="0"/>
      <w:marRight w:val="0"/>
      <w:marTop w:val="0"/>
      <w:marBottom w:val="0"/>
      <w:divBdr>
        <w:top w:val="none" w:sz="0" w:space="0" w:color="auto"/>
        <w:left w:val="none" w:sz="0" w:space="0" w:color="auto"/>
        <w:bottom w:val="none" w:sz="0" w:space="0" w:color="auto"/>
        <w:right w:val="none" w:sz="0" w:space="0" w:color="auto"/>
      </w:divBdr>
    </w:div>
    <w:div w:id="1236356611">
      <w:bodyDiv w:val="1"/>
      <w:marLeft w:val="0"/>
      <w:marRight w:val="0"/>
      <w:marTop w:val="0"/>
      <w:marBottom w:val="0"/>
      <w:divBdr>
        <w:top w:val="none" w:sz="0" w:space="0" w:color="auto"/>
        <w:left w:val="none" w:sz="0" w:space="0" w:color="auto"/>
        <w:bottom w:val="none" w:sz="0" w:space="0" w:color="auto"/>
        <w:right w:val="none" w:sz="0" w:space="0" w:color="auto"/>
      </w:divBdr>
    </w:div>
    <w:div w:id="1238662900">
      <w:bodyDiv w:val="1"/>
      <w:marLeft w:val="0"/>
      <w:marRight w:val="0"/>
      <w:marTop w:val="0"/>
      <w:marBottom w:val="0"/>
      <w:divBdr>
        <w:top w:val="none" w:sz="0" w:space="0" w:color="auto"/>
        <w:left w:val="none" w:sz="0" w:space="0" w:color="auto"/>
        <w:bottom w:val="none" w:sz="0" w:space="0" w:color="auto"/>
        <w:right w:val="none" w:sz="0" w:space="0" w:color="auto"/>
      </w:divBdr>
    </w:div>
    <w:div w:id="1238829492">
      <w:bodyDiv w:val="1"/>
      <w:marLeft w:val="0"/>
      <w:marRight w:val="0"/>
      <w:marTop w:val="0"/>
      <w:marBottom w:val="0"/>
      <w:divBdr>
        <w:top w:val="none" w:sz="0" w:space="0" w:color="auto"/>
        <w:left w:val="none" w:sz="0" w:space="0" w:color="auto"/>
        <w:bottom w:val="none" w:sz="0" w:space="0" w:color="auto"/>
        <w:right w:val="none" w:sz="0" w:space="0" w:color="auto"/>
      </w:divBdr>
    </w:div>
    <w:div w:id="1240216884">
      <w:bodyDiv w:val="1"/>
      <w:marLeft w:val="0"/>
      <w:marRight w:val="0"/>
      <w:marTop w:val="0"/>
      <w:marBottom w:val="0"/>
      <w:divBdr>
        <w:top w:val="none" w:sz="0" w:space="0" w:color="auto"/>
        <w:left w:val="none" w:sz="0" w:space="0" w:color="auto"/>
        <w:bottom w:val="none" w:sz="0" w:space="0" w:color="auto"/>
        <w:right w:val="none" w:sz="0" w:space="0" w:color="auto"/>
      </w:divBdr>
    </w:div>
    <w:div w:id="1243100488">
      <w:bodyDiv w:val="1"/>
      <w:marLeft w:val="0"/>
      <w:marRight w:val="0"/>
      <w:marTop w:val="0"/>
      <w:marBottom w:val="0"/>
      <w:divBdr>
        <w:top w:val="none" w:sz="0" w:space="0" w:color="auto"/>
        <w:left w:val="none" w:sz="0" w:space="0" w:color="auto"/>
        <w:bottom w:val="none" w:sz="0" w:space="0" w:color="auto"/>
        <w:right w:val="none" w:sz="0" w:space="0" w:color="auto"/>
      </w:divBdr>
    </w:div>
    <w:div w:id="1243763178">
      <w:bodyDiv w:val="1"/>
      <w:marLeft w:val="0"/>
      <w:marRight w:val="0"/>
      <w:marTop w:val="0"/>
      <w:marBottom w:val="0"/>
      <w:divBdr>
        <w:top w:val="none" w:sz="0" w:space="0" w:color="auto"/>
        <w:left w:val="none" w:sz="0" w:space="0" w:color="auto"/>
        <w:bottom w:val="none" w:sz="0" w:space="0" w:color="auto"/>
        <w:right w:val="none" w:sz="0" w:space="0" w:color="auto"/>
      </w:divBdr>
    </w:div>
    <w:div w:id="1249999109">
      <w:bodyDiv w:val="1"/>
      <w:marLeft w:val="0"/>
      <w:marRight w:val="0"/>
      <w:marTop w:val="0"/>
      <w:marBottom w:val="0"/>
      <w:divBdr>
        <w:top w:val="none" w:sz="0" w:space="0" w:color="auto"/>
        <w:left w:val="none" w:sz="0" w:space="0" w:color="auto"/>
        <w:bottom w:val="none" w:sz="0" w:space="0" w:color="auto"/>
        <w:right w:val="none" w:sz="0" w:space="0" w:color="auto"/>
      </w:divBdr>
    </w:div>
    <w:div w:id="1256137893">
      <w:bodyDiv w:val="1"/>
      <w:marLeft w:val="0"/>
      <w:marRight w:val="0"/>
      <w:marTop w:val="0"/>
      <w:marBottom w:val="0"/>
      <w:divBdr>
        <w:top w:val="none" w:sz="0" w:space="0" w:color="auto"/>
        <w:left w:val="none" w:sz="0" w:space="0" w:color="auto"/>
        <w:bottom w:val="none" w:sz="0" w:space="0" w:color="auto"/>
        <w:right w:val="none" w:sz="0" w:space="0" w:color="auto"/>
      </w:divBdr>
    </w:div>
    <w:div w:id="1262836932">
      <w:bodyDiv w:val="1"/>
      <w:marLeft w:val="0"/>
      <w:marRight w:val="0"/>
      <w:marTop w:val="0"/>
      <w:marBottom w:val="0"/>
      <w:divBdr>
        <w:top w:val="none" w:sz="0" w:space="0" w:color="auto"/>
        <w:left w:val="none" w:sz="0" w:space="0" w:color="auto"/>
        <w:bottom w:val="none" w:sz="0" w:space="0" w:color="auto"/>
        <w:right w:val="none" w:sz="0" w:space="0" w:color="auto"/>
      </w:divBdr>
    </w:div>
    <w:div w:id="1265306008">
      <w:bodyDiv w:val="1"/>
      <w:marLeft w:val="0"/>
      <w:marRight w:val="0"/>
      <w:marTop w:val="0"/>
      <w:marBottom w:val="0"/>
      <w:divBdr>
        <w:top w:val="none" w:sz="0" w:space="0" w:color="auto"/>
        <w:left w:val="none" w:sz="0" w:space="0" w:color="auto"/>
        <w:bottom w:val="none" w:sz="0" w:space="0" w:color="auto"/>
        <w:right w:val="none" w:sz="0" w:space="0" w:color="auto"/>
      </w:divBdr>
    </w:div>
    <w:div w:id="1274478937">
      <w:bodyDiv w:val="1"/>
      <w:marLeft w:val="0"/>
      <w:marRight w:val="0"/>
      <w:marTop w:val="0"/>
      <w:marBottom w:val="0"/>
      <w:divBdr>
        <w:top w:val="none" w:sz="0" w:space="0" w:color="auto"/>
        <w:left w:val="none" w:sz="0" w:space="0" w:color="auto"/>
        <w:bottom w:val="none" w:sz="0" w:space="0" w:color="auto"/>
        <w:right w:val="none" w:sz="0" w:space="0" w:color="auto"/>
      </w:divBdr>
    </w:div>
    <w:div w:id="1285577783">
      <w:bodyDiv w:val="1"/>
      <w:marLeft w:val="0"/>
      <w:marRight w:val="0"/>
      <w:marTop w:val="0"/>
      <w:marBottom w:val="0"/>
      <w:divBdr>
        <w:top w:val="none" w:sz="0" w:space="0" w:color="auto"/>
        <w:left w:val="none" w:sz="0" w:space="0" w:color="auto"/>
        <w:bottom w:val="none" w:sz="0" w:space="0" w:color="auto"/>
        <w:right w:val="none" w:sz="0" w:space="0" w:color="auto"/>
      </w:divBdr>
    </w:div>
    <w:div w:id="1287389840">
      <w:bodyDiv w:val="1"/>
      <w:marLeft w:val="0"/>
      <w:marRight w:val="0"/>
      <w:marTop w:val="0"/>
      <w:marBottom w:val="0"/>
      <w:divBdr>
        <w:top w:val="none" w:sz="0" w:space="0" w:color="auto"/>
        <w:left w:val="none" w:sz="0" w:space="0" w:color="auto"/>
        <w:bottom w:val="none" w:sz="0" w:space="0" w:color="auto"/>
        <w:right w:val="none" w:sz="0" w:space="0" w:color="auto"/>
      </w:divBdr>
    </w:div>
    <w:div w:id="1287392469">
      <w:bodyDiv w:val="1"/>
      <w:marLeft w:val="0"/>
      <w:marRight w:val="0"/>
      <w:marTop w:val="0"/>
      <w:marBottom w:val="0"/>
      <w:divBdr>
        <w:top w:val="none" w:sz="0" w:space="0" w:color="auto"/>
        <w:left w:val="none" w:sz="0" w:space="0" w:color="auto"/>
        <w:bottom w:val="none" w:sz="0" w:space="0" w:color="auto"/>
        <w:right w:val="none" w:sz="0" w:space="0" w:color="auto"/>
      </w:divBdr>
    </w:div>
    <w:div w:id="1294289663">
      <w:bodyDiv w:val="1"/>
      <w:marLeft w:val="0"/>
      <w:marRight w:val="0"/>
      <w:marTop w:val="0"/>
      <w:marBottom w:val="0"/>
      <w:divBdr>
        <w:top w:val="none" w:sz="0" w:space="0" w:color="auto"/>
        <w:left w:val="none" w:sz="0" w:space="0" w:color="auto"/>
        <w:bottom w:val="none" w:sz="0" w:space="0" w:color="auto"/>
        <w:right w:val="none" w:sz="0" w:space="0" w:color="auto"/>
      </w:divBdr>
    </w:div>
    <w:div w:id="1302661436">
      <w:bodyDiv w:val="1"/>
      <w:marLeft w:val="0"/>
      <w:marRight w:val="0"/>
      <w:marTop w:val="0"/>
      <w:marBottom w:val="0"/>
      <w:divBdr>
        <w:top w:val="none" w:sz="0" w:space="0" w:color="auto"/>
        <w:left w:val="none" w:sz="0" w:space="0" w:color="auto"/>
        <w:bottom w:val="none" w:sz="0" w:space="0" w:color="auto"/>
        <w:right w:val="none" w:sz="0" w:space="0" w:color="auto"/>
      </w:divBdr>
    </w:div>
    <w:div w:id="1304387879">
      <w:bodyDiv w:val="1"/>
      <w:marLeft w:val="0"/>
      <w:marRight w:val="0"/>
      <w:marTop w:val="0"/>
      <w:marBottom w:val="0"/>
      <w:divBdr>
        <w:top w:val="none" w:sz="0" w:space="0" w:color="auto"/>
        <w:left w:val="none" w:sz="0" w:space="0" w:color="auto"/>
        <w:bottom w:val="none" w:sz="0" w:space="0" w:color="auto"/>
        <w:right w:val="none" w:sz="0" w:space="0" w:color="auto"/>
      </w:divBdr>
    </w:div>
    <w:div w:id="1306549773">
      <w:bodyDiv w:val="1"/>
      <w:marLeft w:val="0"/>
      <w:marRight w:val="0"/>
      <w:marTop w:val="0"/>
      <w:marBottom w:val="0"/>
      <w:divBdr>
        <w:top w:val="none" w:sz="0" w:space="0" w:color="auto"/>
        <w:left w:val="none" w:sz="0" w:space="0" w:color="auto"/>
        <w:bottom w:val="none" w:sz="0" w:space="0" w:color="auto"/>
        <w:right w:val="none" w:sz="0" w:space="0" w:color="auto"/>
      </w:divBdr>
    </w:div>
    <w:div w:id="1306666296">
      <w:bodyDiv w:val="1"/>
      <w:marLeft w:val="0"/>
      <w:marRight w:val="0"/>
      <w:marTop w:val="0"/>
      <w:marBottom w:val="0"/>
      <w:divBdr>
        <w:top w:val="none" w:sz="0" w:space="0" w:color="auto"/>
        <w:left w:val="none" w:sz="0" w:space="0" w:color="auto"/>
        <w:bottom w:val="none" w:sz="0" w:space="0" w:color="auto"/>
        <w:right w:val="none" w:sz="0" w:space="0" w:color="auto"/>
      </w:divBdr>
    </w:div>
    <w:div w:id="1310986391">
      <w:bodyDiv w:val="1"/>
      <w:marLeft w:val="0"/>
      <w:marRight w:val="0"/>
      <w:marTop w:val="0"/>
      <w:marBottom w:val="0"/>
      <w:divBdr>
        <w:top w:val="none" w:sz="0" w:space="0" w:color="auto"/>
        <w:left w:val="none" w:sz="0" w:space="0" w:color="auto"/>
        <w:bottom w:val="none" w:sz="0" w:space="0" w:color="auto"/>
        <w:right w:val="none" w:sz="0" w:space="0" w:color="auto"/>
      </w:divBdr>
    </w:div>
    <w:div w:id="1326780033">
      <w:bodyDiv w:val="1"/>
      <w:marLeft w:val="0"/>
      <w:marRight w:val="0"/>
      <w:marTop w:val="0"/>
      <w:marBottom w:val="0"/>
      <w:divBdr>
        <w:top w:val="none" w:sz="0" w:space="0" w:color="auto"/>
        <w:left w:val="none" w:sz="0" w:space="0" w:color="auto"/>
        <w:bottom w:val="none" w:sz="0" w:space="0" w:color="auto"/>
        <w:right w:val="none" w:sz="0" w:space="0" w:color="auto"/>
      </w:divBdr>
    </w:div>
    <w:div w:id="1328943005">
      <w:bodyDiv w:val="1"/>
      <w:marLeft w:val="0"/>
      <w:marRight w:val="0"/>
      <w:marTop w:val="0"/>
      <w:marBottom w:val="0"/>
      <w:divBdr>
        <w:top w:val="none" w:sz="0" w:space="0" w:color="auto"/>
        <w:left w:val="none" w:sz="0" w:space="0" w:color="auto"/>
        <w:bottom w:val="none" w:sz="0" w:space="0" w:color="auto"/>
        <w:right w:val="none" w:sz="0" w:space="0" w:color="auto"/>
      </w:divBdr>
    </w:div>
    <w:div w:id="1333755855">
      <w:bodyDiv w:val="1"/>
      <w:marLeft w:val="0"/>
      <w:marRight w:val="0"/>
      <w:marTop w:val="0"/>
      <w:marBottom w:val="0"/>
      <w:divBdr>
        <w:top w:val="none" w:sz="0" w:space="0" w:color="auto"/>
        <w:left w:val="none" w:sz="0" w:space="0" w:color="auto"/>
        <w:bottom w:val="none" w:sz="0" w:space="0" w:color="auto"/>
        <w:right w:val="none" w:sz="0" w:space="0" w:color="auto"/>
      </w:divBdr>
    </w:div>
    <w:div w:id="1344237166">
      <w:bodyDiv w:val="1"/>
      <w:marLeft w:val="0"/>
      <w:marRight w:val="0"/>
      <w:marTop w:val="0"/>
      <w:marBottom w:val="0"/>
      <w:divBdr>
        <w:top w:val="none" w:sz="0" w:space="0" w:color="auto"/>
        <w:left w:val="none" w:sz="0" w:space="0" w:color="auto"/>
        <w:bottom w:val="none" w:sz="0" w:space="0" w:color="auto"/>
        <w:right w:val="none" w:sz="0" w:space="0" w:color="auto"/>
      </w:divBdr>
    </w:div>
    <w:div w:id="1346633766">
      <w:bodyDiv w:val="1"/>
      <w:marLeft w:val="0"/>
      <w:marRight w:val="0"/>
      <w:marTop w:val="0"/>
      <w:marBottom w:val="0"/>
      <w:divBdr>
        <w:top w:val="none" w:sz="0" w:space="0" w:color="auto"/>
        <w:left w:val="none" w:sz="0" w:space="0" w:color="auto"/>
        <w:bottom w:val="none" w:sz="0" w:space="0" w:color="auto"/>
        <w:right w:val="none" w:sz="0" w:space="0" w:color="auto"/>
      </w:divBdr>
    </w:div>
    <w:div w:id="1359504995">
      <w:bodyDiv w:val="1"/>
      <w:marLeft w:val="0"/>
      <w:marRight w:val="0"/>
      <w:marTop w:val="0"/>
      <w:marBottom w:val="0"/>
      <w:divBdr>
        <w:top w:val="none" w:sz="0" w:space="0" w:color="auto"/>
        <w:left w:val="none" w:sz="0" w:space="0" w:color="auto"/>
        <w:bottom w:val="none" w:sz="0" w:space="0" w:color="auto"/>
        <w:right w:val="none" w:sz="0" w:space="0" w:color="auto"/>
      </w:divBdr>
    </w:div>
    <w:div w:id="1366367461">
      <w:bodyDiv w:val="1"/>
      <w:marLeft w:val="0"/>
      <w:marRight w:val="0"/>
      <w:marTop w:val="0"/>
      <w:marBottom w:val="0"/>
      <w:divBdr>
        <w:top w:val="none" w:sz="0" w:space="0" w:color="auto"/>
        <w:left w:val="none" w:sz="0" w:space="0" w:color="auto"/>
        <w:bottom w:val="none" w:sz="0" w:space="0" w:color="auto"/>
        <w:right w:val="none" w:sz="0" w:space="0" w:color="auto"/>
      </w:divBdr>
    </w:div>
    <w:div w:id="1367408969">
      <w:bodyDiv w:val="1"/>
      <w:marLeft w:val="0"/>
      <w:marRight w:val="0"/>
      <w:marTop w:val="0"/>
      <w:marBottom w:val="0"/>
      <w:divBdr>
        <w:top w:val="none" w:sz="0" w:space="0" w:color="auto"/>
        <w:left w:val="none" w:sz="0" w:space="0" w:color="auto"/>
        <w:bottom w:val="none" w:sz="0" w:space="0" w:color="auto"/>
        <w:right w:val="none" w:sz="0" w:space="0" w:color="auto"/>
      </w:divBdr>
    </w:div>
    <w:div w:id="1370455992">
      <w:bodyDiv w:val="1"/>
      <w:marLeft w:val="0"/>
      <w:marRight w:val="0"/>
      <w:marTop w:val="0"/>
      <w:marBottom w:val="0"/>
      <w:divBdr>
        <w:top w:val="none" w:sz="0" w:space="0" w:color="auto"/>
        <w:left w:val="none" w:sz="0" w:space="0" w:color="auto"/>
        <w:bottom w:val="none" w:sz="0" w:space="0" w:color="auto"/>
        <w:right w:val="none" w:sz="0" w:space="0" w:color="auto"/>
      </w:divBdr>
    </w:div>
    <w:div w:id="1371685810">
      <w:bodyDiv w:val="1"/>
      <w:marLeft w:val="0"/>
      <w:marRight w:val="0"/>
      <w:marTop w:val="0"/>
      <w:marBottom w:val="0"/>
      <w:divBdr>
        <w:top w:val="none" w:sz="0" w:space="0" w:color="auto"/>
        <w:left w:val="none" w:sz="0" w:space="0" w:color="auto"/>
        <w:bottom w:val="none" w:sz="0" w:space="0" w:color="auto"/>
        <w:right w:val="none" w:sz="0" w:space="0" w:color="auto"/>
      </w:divBdr>
    </w:div>
    <w:div w:id="1374577088">
      <w:bodyDiv w:val="1"/>
      <w:marLeft w:val="0"/>
      <w:marRight w:val="0"/>
      <w:marTop w:val="0"/>
      <w:marBottom w:val="0"/>
      <w:divBdr>
        <w:top w:val="none" w:sz="0" w:space="0" w:color="auto"/>
        <w:left w:val="none" w:sz="0" w:space="0" w:color="auto"/>
        <w:bottom w:val="none" w:sz="0" w:space="0" w:color="auto"/>
        <w:right w:val="none" w:sz="0" w:space="0" w:color="auto"/>
      </w:divBdr>
    </w:div>
    <w:div w:id="1375539465">
      <w:bodyDiv w:val="1"/>
      <w:marLeft w:val="0"/>
      <w:marRight w:val="0"/>
      <w:marTop w:val="0"/>
      <w:marBottom w:val="0"/>
      <w:divBdr>
        <w:top w:val="none" w:sz="0" w:space="0" w:color="auto"/>
        <w:left w:val="none" w:sz="0" w:space="0" w:color="auto"/>
        <w:bottom w:val="none" w:sz="0" w:space="0" w:color="auto"/>
        <w:right w:val="none" w:sz="0" w:space="0" w:color="auto"/>
      </w:divBdr>
      <w:divsChild>
        <w:div w:id="506755593">
          <w:marLeft w:val="0"/>
          <w:marRight w:val="0"/>
          <w:marTop w:val="0"/>
          <w:marBottom w:val="0"/>
          <w:divBdr>
            <w:top w:val="none" w:sz="0" w:space="0" w:color="auto"/>
            <w:left w:val="none" w:sz="0" w:space="0" w:color="auto"/>
            <w:bottom w:val="none" w:sz="0" w:space="0" w:color="auto"/>
            <w:right w:val="none" w:sz="0" w:space="0" w:color="auto"/>
          </w:divBdr>
        </w:div>
        <w:div w:id="1729721801">
          <w:marLeft w:val="0"/>
          <w:marRight w:val="0"/>
          <w:marTop w:val="0"/>
          <w:marBottom w:val="0"/>
          <w:divBdr>
            <w:top w:val="none" w:sz="0" w:space="0" w:color="auto"/>
            <w:left w:val="none" w:sz="0" w:space="0" w:color="auto"/>
            <w:bottom w:val="none" w:sz="0" w:space="0" w:color="auto"/>
            <w:right w:val="none" w:sz="0" w:space="0" w:color="auto"/>
          </w:divBdr>
        </w:div>
      </w:divsChild>
    </w:div>
    <w:div w:id="1376389743">
      <w:bodyDiv w:val="1"/>
      <w:marLeft w:val="0"/>
      <w:marRight w:val="0"/>
      <w:marTop w:val="0"/>
      <w:marBottom w:val="0"/>
      <w:divBdr>
        <w:top w:val="none" w:sz="0" w:space="0" w:color="auto"/>
        <w:left w:val="none" w:sz="0" w:space="0" w:color="auto"/>
        <w:bottom w:val="none" w:sz="0" w:space="0" w:color="auto"/>
        <w:right w:val="none" w:sz="0" w:space="0" w:color="auto"/>
      </w:divBdr>
    </w:div>
    <w:div w:id="1380932082">
      <w:bodyDiv w:val="1"/>
      <w:marLeft w:val="0"/>
      <w:marRight w:val="0"/>
      <w:marTop w:val="0"/>
      <w:marBottom w:val="0"/>
      <w:divBdr>
        <w:top w:val="none" w:sz="0" w:space="0" w:color="auto"/>
        <w:left w:val="none" w:sz="0" w:space="0" w:color="auto"/>
        <w:bottom w:val="none" w:sz="0" w:space="0" w:color="auto"/>
        <w:right w:val="none" w:sz="0" w:space="0" w:color="auto"/>
      </w:divBdr>
    </w:div>
    <w:div w:id="1383867517">
      <w:bodyDiv w:val="1"/>
      <w:marLeft w:val="0"/>
      <w:marRight w:val="0"/>
      <w:marTop w:val="0"/>
      <w:marBottom w:val="0"/>
      <w:divBdr>
        <w:top w:val="none" w:sz="0" w:space="0" w:color="auto"/>
        <w:left w:val="none" w:sz="0" w:space="0" w:color="auto"/>
        <w:bottom w:val="none" w:sz="0" w:space="0" w:color="auto"/>
        <w:right w:val="none" w:sz="0" w:space="0" w:color="auto"/>
      </w:divBdr>
    </w:div>
    <w:div w:id="1384019561">
      <w:bodyDiv w:val="1"/>
      <w:marLeft w:val="0"/>
      <w:marRight w:val="0"/>
      <w:marTop w:val="0"/>
      <w:marBottom w:val="0"/>
      <w:divBdr>
        <w:top w:val="none" w:sz="0" w:space="0" w:color="auto"/>
        <w:left w:val="none" w:sz="0" w:space="0" w:color="auto"/>
        <w:bottom w:val="none" w:sz="0" w:space="0" w:color="auto"/>
        <w:right w:val="none" w:sz="0" w:space="0" w:color="auto"/>
      </w:divBdr>
    </w:div>
    <w:div w:id="1406995830">
      <w:bodyDiv w:val="1"/>
      <w:marLeft w:val="0"/>
      <w:marRight w:val="0"/>
      <w:marTop w:val="0"/>
      <w:marBottom w:val="0"/>
      <w:divBdr>
        <w:top w:val="none" w:sz="0" w:space="0" w:color="auto"/>
        <w:left w:val="none" w:sz="0" w:space="0" w:color="auto"/>
        <w:bottom w:val="none" w:sz="0" w:space="0" w:color="auto"/>
        <w:right w:val="none" w:sz="0" w:space="0" w:color="auto"/>
      </w:divBdr>
    </w:div>
    <w:div w:id="1408258676">
      <w:bodyDiv w:val="1"/>
      <w:marLeft w:val="0"/>
      <w:marRight w:val="0"/>
      <w:marTop w:val="0"/>
      <w:marBottom w:val="0"/>
      <w:divBdr>
        <w:top w:val="none" w:sz="0" w:space="0" w:color="auto"/>
        <w:left w:val="none" w:sz="0" w:space="0" w:color="auto"/>
        <w:bottom w:val="none" w:sz="0" w:space="0" w:color="auto"/>
        <w:right w:val="none" w:sz="0" w:space="0" w:color="auto"/>
      </w:divBdr>
    </w:div>
    <w:div w:id="1420716156">
      <w:bodyDiv w:val="1"/>
      <w:marLeft w:val="0"/>
      <w:marRight w:val="0"/>
      <w:marTop w:val="0"/>
      <w:marBottom w:val="0"/>
      <w:divBdr>
        <w:top w:val="none" w:sz="0" w:space="0" w:color="auto"/>
        <w:left w:val="none" w:sz="0" w:space="0" w:color="auto"/>
        <w:bottom w:val="none" w:sz="0" w:space="0" w:color="auto"/>
        <w:right w:val="none" w:sz="0" w:space="0" w:color="auto"/>
      </w:divBdr>
    </w:div>
    <w:div w:id="1425956899">
      <w:bodyDiv w:val="1"/>
      <w:marLeft w:val="0"/>
      <w:marRight w:val="0"/>
      <w:marTop w:val="0"/>
      <w:marBottom w:val="0"/>
      <w:divBdr>
        <w:top w:val="none" w:sz="0" w:space="0" w:color="auto"/>
        <w:left w:val="none" w:sz="0" w:space="0" w:color="auto"/>
        <w:bottom w:val="none" w:sz="0" w:space="0" w:color="auto"/>
        <w:right w:val="none" w:sz="0" w:space="0" w:color="auto"/>
      </w:divBdr>
    </w:div>
    <w:div w:id="1426267390">
      <w:bodyDiv w:val="1"/>
      <w:marLeft w:val="0"/>
      <w:marRight w:val="0"/>
      <w:marTop w:val="0"/>
      <w:marBottom w:val="0"/>
      <w:divBdr>
        <w:top w:val="none" w:sz="0" w:space="0" w:color="auto"/>
        <w:left w:val="none" w:sz="0" w:space="0" w:color="auto"/>
        <w:bottom w:val="none" w:sz="0" w:space="0" w:color="auto"/>
        <w:right w:val="none" w:sz="0" w:space="0" w:color="auto"/>
      </w:divBdr>
    </w:div>
    <w:div w:id="1435130809">
      <w:bodyDiv w:val="1"/>
      <w:marLeft w:val="0"/>
      <w:marRight w:val="0"/>
      <w:marTop w:val="0"/>
      <w:marBottom w:val="0"/>
      <w:divBdr>
        <w:top w:val="none" w:sz="0" w:space="0" w:color="auto"/>
        <w:left w:val="none" w:sz="0" w:space="0" w:color="auto"/>
        <w:bottom w:val="none" w:sz="0" w:space="0" w:color="auto"/>
        <w:right w:val="none" w:sz="0" w:space="0" w:color="auto"/>
      </w:divBdr>
    </w:div>
    <w:div w:id="1436442370">
      <w:bodyDiv w:val="1"/>
      <w:marLeft w:val="0"/>
      <w:marRight w:val="0"/>
      <w:marTop w:val="0"/>
      <w:marBottom w:val="0"/>
      <w:divBdr>
        <w:top w:val="none" w:sz="0" w:space="0" w:color="auto"/>
        <w:left w:val="none" w:sz="0" w:space="0" w:color="auto"/>
        <w:bottom w:val="none" w:sz="0" w:space="0" w:color="auto"/>
        <w:right w:val="none" w:sz="0" w:space="0" w:color="auto"/>
      </w:divBdr>
    </w:div>
    <w:div w:id="1438526620">
      <w:bodyDiv w:val="1"/>
      <w:marLeft w:val="0"/>
      <w:marRight w:val="0"/>
      <w:marTop w:val="0"/>
      <w:marBottom w:val="0"/>
      <w:divBdr>
        <w:top w:val="none" w:sz="0" w:space="0" w:color="auto"/>
        <w:left w:val="none" w:sz="0" w:space="0" w:color="auto"/>
        <w:bottom w:val="none" w:sz="0" w:space="0" w:color="auto"/>
        <w:right w:val="none" w:sz="0" w:space="0" w:color="auto"/>
      </w:divBdr>
    </w:div>
    <w:div w:id="1453981972">
      <w:bodyDiv w:val="1"/>
      <w:marLeft w:val="0"/>
      <w:marRight w:val="0"/>
      <w:marTop w:val="0"/>
      <w:marBottom w:val="0"/>
      <w:divBdr>
        <w:top w:val="none" w:sz="0" w:space="0" w:color="auto"/>
        <w:left w:val="none" w:sz="0" w:space="0" w:color="auto"/>
        <w:bottom w:val="none" w:sz="0" w:space="0" w:color="auto"/>
        <w:right w:val="none" w:sz="0" w:space="0" w:color="auto"/>
      </w:divBdr>
    </w:div>
    <w:div w:id="1467505638">
      <w:bodyDiv w:val="1"/>
      <w:marLeft w:val="0"/>
      <w:marRight w:val="0"/>
      <w:marTop w:val="0"/>
      <w:marBottom w:val="0"/>
      <w:divBdr>
        <w:top w:val="none" w:sz="0" w:space="0" w:color="auto"/>
        <w:left w:val="none" w:sz="0" w:space="0" w:color="auto"/>
        <w:bottom w:val="none" w:sz="0" w:space="0" w:color="auto"/>
        <w:right w:val="none" w:sz="0" w:space="0" w:color="auto"/>
      </w:divBdr>
    </w:div>
    <w:div w:id="1470786026">
      <w:bodyDiv w:val="1"/>
      <w:marLeft w:val="0"/>
      <w:marRight w:val="0"/>
      <w:marTop w:val="0"/>
      <w:marBottom w:val="0"/>
      <w:divBdr>
        <w:top w:val="none" w:sz="0" w:space="0" w:color="auto"/>
        <w:left w:val="none" w:sz="0" w:space="0" w:color="auto"/>
        <w:bottom w:val="none" w:sz="0" w:space="0" w:color="auto"/>
        <w:right w:val="none" w:sz="0" w:space="0" w:color="auto"/>
      </w:divBdr>
    </w:div>
    <w:div w:id="1483962487">
      <w:bodyDiv w:val="1"/>
      <w:marLeft w:val="0"/>
      <w:marRight w:val="0"/>
      <w:marTop w:val="0"/>
      <w:marBottom w:val="0"/>
      <w:divBdr>
        <w:top w:val="none" w:sz="0" w:space="0" w:color="auto"/>
        <w:left w:val="none" w:sz="0" w:space="0" w:color="auto"/>
        <w:bottom w:val="none" w:sz="0" w:space="0" w:color="auto"/>
        <w:right w:val="none" w:sz="0" w:space="0" w:color="auto"/>
      </w:divBdr>
    </w:div>
    <w:div w:id="1495418120">
      <w:bodyDiv w:val="1"/>
      <w:marLeft w:val="0"/>
      <w:marRight w:val="0"/>
      <w:marTop w:val="0"/>
      <w:marBottom w:val="0"/>
      <w:divBdr>
        <w:top w:val="none" w:sz="0" w:space="0" w:color="auto"/>
        <w:left w:val="none" w:sz="0" w:space="0" w:color="auto"/>
        <w:bottom w:val="none" w:sz="0" w:space="0" w:color="auto"/>
        <w:right w:val="none" w:sz="0" w:space="0" w:color="auto"/>
      </w:divBdr>
    </w:div>
    <w:div w:id="1511261684">
      <w:bodyDiv w:val="1"/>
      <w:marLeft w:val="0"/>
      <w:marRight w:val="0"/>
      <w:marTop w:val="0"/>
      <w:marBottom w:val="0"/>
      <w:divBdr>
        <w:top w:val="none" w:sz="0" w:space="0" w:color="auto"/>
        <w:left w:val="none" w:sz="0" w:space="0" w:color="auto"/>
        <w:bottom w:val="none" w:sz="0" w:space="0" w:color="auto"/>
        <w:right w:val="none" w:sz="0" w:space="0" w:color="auto"/>
      </w:divBdr>
    </w:div>
    <w:div w:id="1525630590">
      <w:bodyDiv w:val="1"/>
      <w:marLeft w:val="0"/>
      <w:marRight w:val="0"/>
      <w:marTop w:val="0"/>
      <w:marBottom w:val="0"/>
      <w:divBdr>
        <w:top w:val="none" w:sz="0" w:space="0" w:color="auto"/>
        <w:left w:val="none" w:sz="0" w:space="0" w:color="auto"/>
        <w:bottom w:val="none" w:sz="0" w:space="0" w:color="auto"/>
        <w:right w:val="none" w:sz="0" w:space="0" w:color="auto"/>
      </w:divBdr>
    </w:div>
    <w:div w:id="1526290406">
      <w:bodyDiv w:val="1"/>
      <w:marLeft w:val="0"/>
      <w:marRight w:val="0"/>
      <w:marTop w:val="0"/>
      <w:marBottom w:val="0"/>
      <w:divBdr>
        <w:top w:val="none" w:sz="0" w:space="0" w:color="auto"/>
        <w:left w:val="none" w:sz="0" w:space="0" w:color="auto"/>
        <w:bottom w:val="none" w:sz="0" w:space="0" w:color="auto"/>
        <w:right w:val="none" w:sz="0" w:space="0" w:color="auto"/>
      </w:divBdr>
    </w:div>
    <w:div w:id="1529951021">
      <w:bodyDiv w:val="1"/>
      <w:marLeft w:val="0"/>
      <w:marRight w:val="0"/>
      <w:marTop w:val="0"/>
      <w:marBottom w:val="0"/>
      <w:divBdr>
        <w:top w:val="none" w:sz="0" w:space="0" w:color="auto"/>
        <w:left w:val="none" w:sz="0" w:space="0" w:color="auto"/>
        <w:bottom w:val="none" w:sz="0" w:space="0" w:color="auto"/>
        <w:right w:val="none" w:sz="0" w:space="0" w:color="auto"/>
      </w:divBdr>
    </w:div>
    <w:div w:id="1530220095">
      <w:bodyDiv w:val="1"/>
      <w:marLeft w:val="0"/>
      <w:marRight w:val="0"/>
      <w:marTop w:val="0"/>
      <w:marBottom w:val="0"/>
      <w:divBdr>
        <w:top w:val="none" w:sz="0" w:space="0" w:color="auto"/>
        <w:left w:val="none" w:sz="0" w:space="0" w:color="auto"/>
        <w:bottom w:val="none" w:sz="0" w:space="0" w:color="auto"/>
        <w:right w:val="none" w:sz="0" w:space="0" w:color="auto"/>
      </w:divBdr>
    </w:div>
    <w:div w:id="1547373540">
      <w:bodyDiv w:val="1"/>
      <w:marLeft w:val="0"/>
      <w:marRight w:val="0"/>
      <w:marTop w:val="0"/>
      <w:marBottom w:val="0"/>
      <w:divBdr>
        <w:top w:val="none" w:sz="0" w:space="0" w:color="auto"/>
        <w:left w:val="none" w:sz="0" w:space="0" w:color="auto"/>
        <w:bottom w:val="none" w:sz="0" w:space="0" w:color="auto"/>
        <w:right w:val="none" w:sz="0" w:space="0" w:color="auto"/>
      </w:divBdr>
    </w:div>
    <w:div w:id="1553733015">
      <w:bodyDiv w:val="1"/>
      <w:marLeft w:val="0"/>
      <w:marRight w:val="0"/>
      <w:marTop w:val="0"/>
      <w:marBottom w:val="0"/>
      <w:divBdr>
        <w:top w:val="none" w:sz="0" w:space="0" w:color="auto"/>
        <w:left w:val="none" w:sz="0" w:space="0" w:color="auto"/>
        <w:bottom w:val="none" w:sz="0" w:space="0" w:color="auto"/>
        <w:right w:val="none" w:sz="0" w:space="0" w:color="auto"/>
      </w:divBdr>
    </w:div>
    <w:div w:id="1556238484">
      <w:bodyDiv w:val="1"/>
      <w:marLeft w:val="0"/>
      <w:marRight w:val="0"/>
      <w:marTop w:val="0"/>
      <w:marBottom w:val="0"/>
      <w:divBdr>
        <w:top w:val="none" w:sz="0" w:space="0" w:color="auto"/>
        <w:left w:val="none" w:sz="0" w:space="0" w:color="auto"/>
        <w:bottom w:val="none" w:sz="0" w:space="0" w:color="auto"/>
        <w:right w:val="none" w:sz="0" w:space="0" w:color="auto"/>
      </w:divBdr>
    </w:div>
    <w:div w:id="1568952664">
      <w:bodyDiv w:val="1"/>
      <w:marLeft w:val="0"/>
      <w:marRight w:val="0"/>
      <w:marTop w:val="0"/>
      <w:marBottom w:val="0"/>
      <w:divBdr>
        <w:top w:val="none" w:sz="0" w:space="0" w:color="auto"/>
        <w:left w:val="none" w:sz="0" w:space="0" w:color="auto"/>
        <w:bottom w:val="none" w:sz="0" w:space="0" w:color="auto"/>
        <w:right w:val="none" w:sz="0" w:space="0" w:color="auto"/>
      </w:divBdr>
    </w:div>
    <w:div w:id="1569418872">
      <w:bodyDiv w:val="1"/>
      <w:marLeft w:val="0"/>
      <w:marRight w:val="0"/>
      <w:marTop w:val="0"/>
      <w:marBottom w:val="0"/>
      <w:divBdr>
        <w:top w:val="none" w:sz="0" w:space="0" w:color="auto"/>
        <w:left w:val="none" w:sz="0" w:space="0" w:color="auto"/>
        <w:bottom w:val="none" w:sz="0" w:space="0" w:color="auto"/>
        <w:right w:val="none" w:sz="0" w:space="0" w:color="auto"/>
      </w:divBdr>
    </w:div>
    <w:div w:id="1571309304">
      <w:bodyDiv w:val="1"/>
      <w:marLeft w:val="0"/>
      <w:marRight w:val="0"/>
      <w:marTop w:val="0"/>
      <w:marBottom w:val="0"/>
      <w:divBdr>
        <w:top w:val="none" w:sz="0" w:space="0" w:color="auto"/>
        <w:left w:val="none" w:sz="0" w:space="0" w:color="auto"/>
        <w:bottom w:val="none" w:sz="0" w:space="0" w:color="auto"/>
        <w:right w:val="none" w:sz="0" w:space="0" w:color="auto"/>
      </w:divBdr>
    </w:div>
    <w:div w:id="1576822266">
      <w:bodyDiv w:val="1"/>
      <w:marLeft w:val="0"/>
      <w:marRight w:val="0"/>
      <w:marTop w:val="0"/>
      <w:marBottom w:val="0"/>
      <w:divBdr>
        <w:top w:val="none" w:sz="0" w:space="0" w:color="auto"/>
        <w:left w:val="none" w:sz="0" w:space="0" w:color="auto"/>
        <w:bottom w:val="none" w:sz="0" w:space="0" w:color="auto"/>
        <w:right w:val="none" w:sz="0" w:space="0" w:color="auto"/>
      </w:divBdr>
    </w:div>
    <w:div w:id="1587616583">
      <w:bodyDiv w:val="1"/>
      <w:marLeft w:val="0"/>
      <w:marRight w:val="0"/>
      <w:marTop w:val="0"/>
      <w:marBottom w:val="0"/>
      <w:divBdr>
        <w:top w:val="none" w:sz="0" w:space="0" w:color="auto"/>
        <w:left w:val="none" w:sz="0" w:space="0" w:color="auto"/>
        <w:bottom w:val="none" w:sz="0" w:space="0" w:color="auto"/>
        <w:right w:val="none" w:sz="0" w:space="0" w:color="auto"/>
      </w:divBdr>
    </w:div>
    <w:div w:id="1592229621">
      <w:bodyDiv w:val="1"/>
      <w:marLeft w:val="0"/>
      <w:marRight w:val="0"/>
      <w:marTop w:val="0"/>
      <w:marBottom w:val="0"/>
      <w:divBdr>
        <w:top w:val="none" w:sz="0" w:space="0" w:color="auto"/>
        <w:left w:val="none" w:sz="0" w:space="0" w:color="auto"/>
        <w:bottom w:val="none" w:sz="0" w:space="0" w:color="auto"/>
        <w:right w:val="none" w:sz="0" w:space="0" w:color="auto"/>
      </w:divBdr>
    </w:div>
    <w:div w:id="1599437635">
      <w:bodyDiv w:val="1"/>
      <w:marLeft w:val="0"/>
      <w:marRight w:val="0"/>
      <w:marTop w:val="0"/>
      <w:marBottom w:val="0"/>
      <w:divBdr>
        <w:top w:val="none" w:sz="0" w:space="0" w:color="auto"/>
        <w:left w:val="none" w:sz="0" w:space="0" w:color="auto"/>
        <w:bottom w:val="none" w:sz="0" w:space="0" w:color="auto"/>
        <w:right w:val="none" w:sz="0" w:space="0" w:color="auto"/>
      </w:divBdr>
    </w:div>
    <w:div w:id="1606427258">
      <w:bodyDiv w:val="1"/>
      <w:marLeft w:val="0"/>
      <w:marRight w:val="0"/>
      <w:marTop w:val="0"/>
      <w:marBottom w:val="0"/>
      <w:divBdr>
        <w:top w:val="none" w:sz="0" w:space="0" w:color="auto"/>
        <w:left w:val="none" w:sz="0" w:space="0" w:color="auto"/>
        <w:bottom w:val="none" w:sz="0" w:space="0" w:color="auto"/>
        <w:right w:val="none" w:sz="0" w:space="0" w:color="auto"/>
      </w:divBdr>
    </w:div>
    <w:div w:id="1622688703">
      <w:bodyDiv w:val="1"/>
      <w:marLeft w:val="0"/>
      <w:marRight w:val="0"/>
      <w:marTop w:val="0"/>
      <w:marBottom w:val="0"/>
      <w:divBdr>
        <w:top w:val="none" w:sz="0" w:space="0" w:color="auto"/>
        <w:left w:val="none" w:sz="0" w:space="0" w:color="auto"/>
        <w:bottom w:val="none" w:sz="0" w:space="0" w:color="auto"/>
        <w:right w:val="none" w:sz="0" w:space="0" w:color="auto"/>
      </w:divBdr>
      <w:divsChild>
        <w:div w:id="1230507077">
          <w:marLeft w:val="0"/>
          <w:marRight w:val="0"/>
          <w:marTop w:val="0"/>
          <w:marBottom w:val="0"/>
          <w:divBdr>
            <w:top w:val="none" w:sz="0" w:space="0" w:color="auto"/>
            <w:left w:val="none" w:sz="0" w:space="0" w:color="auto"/>
            <w:bottom w:val="none" w:sz="0" w:space="0" w:color="auto"/>
            <w:right w:val="none" w:sz="0" w:space="0" w:color="auto"/>
          </w:divBdr>
        </w:div>
        <w:div w:id="1012142629">
          <w:marLeft w:val="0"/>
          <w:marRight w:val="0"/>
          <w:marTop w:val="0"/>
          <w:marBottom w:val="0"/>
          <w:divBdr>
            <w:top w:val="none" w:sz="0" w:space="0" w:color="auto"/>
            <w:left w:val="none" w:sz="0" w:space="0" w:color="auto"/>
            <w:bottom w:val="none" w:sz="0" w:space="0" w:color="auto"/>
            <w:right w:val="none" w:sz="0" w:space="0" w:color="auto"/>
          </w:divBdr>
        </w:div>
        <w:div w:id="729693976">
          <w:marLeft w:val="0"/>
          <w:marRight w:val="0"/>
          <w:marTop w:val="0"/>
          <w:marBottom w:val="0"/>
          <w:divBdr>
            <w:top w:val="none" w:sz="0" w:space="0" w:color="auto"/>
            <w:left w:val="none" w:sz="0" w:space="0" w:color="auto"/>
            <w:bottom w:val="none" w:sz="0" w:space="0" w:color="auto"/>
            <w:right w:val="none" w:sz="0" w:space="0" w:color="auto"/>
          </w:divBdr>
        </w:div>
        <w:div w:id="414209311">
          <w:marLeft w:val="0"/>
          <w:marRight w:val="0"/>
          <w:marTop w:val="0"/>
          <w:marBottom w:val="0"/>
          <w:divBdr>
            <w:top w:val="none" w:sz="0" w:space="0" w:color="auto"/>
            <w:left w:val="none" w:sz="0" w:space="0" w:color="auto"/>
            <w:bottom w:val="none" w:sz="0" w:space="0" w:color="auto"/>
            <w:right w:val="none" w:sz="0" w:space="0" w:color="auto"/>
          </w:divBdr>
        </w:div>
        <w:div w:id="631907406">
          <w:marLeft w:val="0"/>
          <w:marRight w:val="0"/>
          <w:marTop w:val="0"/>
          <w:marBottom w:val="0"/>
          <w:divBdr>
            <w:top w:val="none" w:sz="0" w:space="0" w:color="auto"/>
            <w:left w:val="none" w:sz="0" w:space="0" w:color="auto"/>
            <w:bottom w:val="none" w:sz="0" w:space="0" w:color="auto"/>
            <w:right w:val="none" w:sz="0" w:space="0" w:color="auto"/>
          </w:divBdr>
        </w:div>
        <w:div w:id="1427845695">
          <w:marLeft w:val="0"/>
          <w:marRight w:val="0"/>
          <w:marTop w:val="0"/>
          <w:marBottom w:val="0"/>
          <w:divBdr>
            <w:top w:val="none" w:sz="0" w:space="0" w:color="auto"/>
            <w:left w:val="none" w:sz="0" w:space="0" w:color="auto"/>
            <w:bottom w:val="none" w:sz="0" w:space="0" w:color="auto"/>
            <w:right w:val="none" w:sz="0" w:space="0" w:color="auto"/>
          </w:divBdr>
        </w:div>
        <w:div w:id="599601026">
          <w:marLeft w:val="0"/>
          <w:marRight w:val="0"/>
          <w:marTop w:val="0"/>
          <w:marBottom w:val="0"/>
          <w:divBdr>
            <w:top w:val="none" w:sz="0" w:space="0" w:color="auto"/>
            <w:left w:val="none" w:sz="0" w:space="0" w:color="auto"/>
            <w:bottom w:val="none" w:sz="0" w:space="0" w:color="auto"/>
            <w:right w:val="none" w:sz="0" w:space="0" w:color="auto"/>
          </w:divBdr>
        </w:div>
        <w:div w:id="878664626">
          <w:marLeft w:val="0"/>
          <w:marRight w:val="0"/>
          <w:marTop w:val="0"/>
          <w:marBottom w:val="0"/>
          <w:divBdr>
            <w:top w:val="none" w:sz="0" w:space="0" w:color="auto"/>
            <w:left w:val="none" w:sz="0" w:space="0" w:color="auto"/>
            <w:bottom w:val="none" w:sz="0" w:space="0" w:color="auto"/>
            <w:right w:val="none" w:sz="0" w:space="0" w:color="auto"/>
          </w:divBdr>
        </w:div>
        <w:div w:id="1352144819">
          <w:marLeft w:val="0"/>
          <w:marRight w:val="0"/>
          <w:marTop w:val="0"/>
          <w:marBottom w:val="0"/>
          <w:divBdr>
            <w:top w:val="none" w:sz="0" w:space="0" w:color="auto"/>
            <w:left w:val="none" w:sz="0" w:space="0" w:color="auto"/>
            <w:bottom w:val="none" w:sz="0" w:space="0" w:color="auto"/>
            <w:right w:val="none" w:sz="0" w:space="0" w:color="auto"/>
          </w:divBdr>
        </w:div>
        <w:div w:id="1106004101">
          <w:marLeft w:val="0"/>
          <w:marRight w:val="0"/>
          <w:marTop w:val="0"/>
          <w:marBottom w:val="0"/>
          <w:divBdr>
            <w:top w:val="none" w:sz="0" w:space="0" w:color="auto"/>
            <w:left w:val="none" w:sz="0" w:space="0" w:color="auto"/>
            <w:bottom w:val="none" w:sz="0" w:space="0" w:color="auto"/>
            <w:right w:val="none" w:sz="0" w:space="0" w:color="auto"/>
          </w:divBdr>
        </w:div>
        <w:div w:id="1055785276">
          <w:marLeft w:val="0"/>
          <w:marRight w:val="0"/>
          <w:marTop w:val="0"/>
          <w:marBottom w:val="0"/>
          <w:divBdr>
            <w:top w:val="none" w:sz="0" w:space="0" w:color="auto"/>
            <w:left w:val="none" w:sz="0" w:space="0" w:color="auto"/>
            <w:bottom w:val="none" w:sz="0" w:space="0" w:color="auto"/>
            <w:right w:val="none" w:sz="0" w:space="0" w:color="auto"/>
          </w:divBdr>
        </w:div>
        <w:div w:id="1520243057">
          <w:marLeft w:val="0"/>
          <w:marRight w:val="0"/>
          <w:marTop w:val="0"/>
          <w:marBottom w:val="0"/>
          <w:divBdr>
            <w:top w:val="none" w:sz="0" w:space="0" w:color="auto"/>
            <w:left w:val="none" w:sz="0" w:space="0" w:color="auto"/>
            <w:bottom w:val="none" w:sz="0" w:space="0" w:color="auto"/>
            <w:right w:val="none" w:sz="0" w:space="0" w:color="auto"/>
          </w:divBdr>
        </w:div>
        <w:div w:id="919170724">
          <w:marLeft w:val="0"/>
          <w:marRight w:val="0"/>
          <w:marTop w:val="0"/>
          <w:marBottom w:val="0"/>
          <w:divBdr>
            <w:top w:val="none" w:sz="0" w:space="0" w:color="auto"/>
            <w:left w:val="none" w:sz="0" w:space="0" w:color="auto"/>
            <w:bottom w:val="none" w:sz="0" w:space="0" w:color="auto"/>
            <w:right w:val="none" w:sz="0" w:space="0" w:color="auto"/>
          </w:divBdr>
        </w:div>
        <w:div w:id="954291951">
          <w:marLeft w:val="0"/>
          <w:marRight w:val="0"/>
          <w:marTop w:val="0"/>
          <w:marBottom w:val="0"/>
          <w:divBdr>
            <w:top w:val="none" w:sz="0" w:space="0" w:color="auto"/>
            <w:left w:val="none" w:sz="0" w:space="0" w:color="auto"/>
            <w:bottom w:val="none" w:sz="0" w:space="0" w:color="auto"/>
            <w:right w:val="none" w:sz="0" w:space="0" w:color="auto"/>
          </w:divBdr>
        </w:div>
        <w:div w:id="665212395">
          <w:marLeft w:val="0"/>
          <w:marRight w:val="0"/>
          <w:marTop w:val="0"/>
          <w:marBottom w:val="0"/>
          <w:divBdr>
            <w:top w:val="none" w:sz="0" w:space="0" w:color="auto"/>
            <w:left w:val="none" w:sz="0" w:space="0" w:color="auto"/>
            <w:bottom w:val="none" w:sz="0" w:space="0" w:color="auto"/>
            <w:right w:val="none" w:sz="0" w:space="0" w:color="auto"/>
          </w:divBdr>
        </w:div>
        <w:div w:id="808206680">
          <w:marLeft w:val="0"/>
          <w:marRight w:val="0"/>
          <w:marTop w:val="0"/>
          <w:marBottom w:val="0"/>
          <w:divBdr>
            <w:top w:val="none" w:sz="0" w:space="0" w:color="auto"/>
            <w:left w:val="none" w:sz="0" w:space="0" w:color="auto"/>
            <w:bottom w:val="none" w:sz="0" w:space="0" w:color="auto"/>
            <w:right w:val="none" w:sz="0" w:space="0" w:color="auto"/>
          </w:divBdr>
        </w:div>
        <w:div w:id="1521426959">
          <w:marLeft w:val="0"/>
          <w:marRight w:val="0"/>
          <w:marTop w:val="0"/>
          <w:marBottom w:val="0"/>
          <w:divBdr>
            <w:top w:val="none" w:sz="0" w:space="0" w:color="auto"/>
            <w:left w:val="none" w:sz="0" w:space="0" w:color="auto"/>
            <w:bottom w:val="none" w:sz="0" w:space="0" w:color="auto"/>
            <w:right w:val="none" w:sz="0" w:space="0" w:color="auto"/>
          </w:divBdr>
        </w:div>
        <w:div w:id="913976295">
          <w:marLeft w:val="0"/>
          <w:marRight w:val="0"/>
          <w:marTop w:val="0"/>
          <w:marBottom w:val="0"/>
          <w:divBdr>
            <w:top w:val="none" w:sz="0" w:space="0" w:color="auto"/>
            <w:left w:val="none" w:sz="0" w:space="0" w:color="auto"/>
            <w:bottom w:val="none" w:sz="0" w:space="0" w:color="auto"/>
            <w:right w:val="none" w:sz="0" w:space="0" w:color="auto"/>
          </w:divBdr>
        </w:div>
        <w:div w:id="1617835059">
          <w:marLeft w:val="0"/>
          <w:marRight w:val="0"/>
          <w:marTop w:val="0"/>
          <w:marBottom w:val="0"/>
          <w:divBdr>
            <w:top w:val="none" w:sz="0" w:space="0" w:color="auto"/>
            <w:left w:val="none" w:sz="0" w:space="0" w:color="auto"/>
            <w:bottom w:val="none" w:sz="0" w:space="0" w:color="auto"/>
            <w:right w:val="none" w:sz="0" w:space="0" w:color="auto"/>
          </w:divBdr>
        </w:div>
        <w:div w:id="583489281">
          <w:marLeft w:val="0"/>
          <w:marRight w:val="0"/>
          <w:marTop w:val="0"/>
          <w:marBottom w:val="0"/>
          <w:divBdr>
            <w:top w:val="none" w:sz="0" w:space="0" w:color="auto"/>
            <w:left w:val="none" w:sz="0" w:space="0" w:color="auto"/>
            <w:bottom w:val="none" w:sz="0" w:space="0" w:color="auto"/>
            <w:right w:val="none" w:sz="0" w:space="0" w:color="auto"/>
          </w:divBdr>
        </w:div>
      </w:divsChild>
    </w:div>
    <w:div w:id="1624118094">
      <w:bodyDiv w:val="1"/>
      <w:marLeft w:val="0"/>
      <w:marRight w:val="0"/>
      <w:marTop w:val="0"/>
      <w:marBottom w:val="0"/>
      <w:divBdr>
        <w:top w:val="none" w:sz="0" w:space="0" w:color="auto"/>
        <w:left w:val="none" w:sz="0" w:space="0" w:color="auto"/>
        <w:bottom w:val="none" w:sz="0" w:space="0" w:color="auto"/>
        <w:right w:val="none" w:sz="0" w:space="0" w:color="auto"/>
      </w:divBdr>
    </w:div>
    <w:div w:id="1633557298">
      <w:bodyDiv w:val="1"/>
      <w:marLeft w:val="0"/>
      <w:marRight w:val="0"/>
      <w:marTop w:val="0"/>
      <w:marBottom w:val="0"/>
      <w:divBdr>
        <w:top w:val="none" w:sz="0" w:space="0" w:color="auto"/>
        <w:left w:val="none" w:sz="0" w:space="0" w:color="auto"/>
        <w:bottom w:val="none" w:sz="0" w:space="0" w:color="auto"/>
        <w:right w:val="none" w:sz="0" w:space="0" w:color="auto"/>
      </w:divBdr>
    </w:div>
    <w:div w:id="1648628144">
      <w:bodyDiv w:val="1"/>
      <w:marLeft w:val="0"/>
      <w:marRight w:val="0"/>
      <w:marTop w:val="0"/>
      <w:marBottom w:val="0"/>
      <w:divBdr>
        <w:top w:val="none" w:sz="0" w:space="0" w:color="auto"/>
        <w:left w:val="none" w:sz="0" w:space="0" w:color="auto"/>
        <w:bottom w:val="none" w:sz="0" w:space="0" w:color="auto"/>
        <w:right w:val="none" w:sz="0" w:space="0" w:color="auto"/>
      </w:divBdr>
    </w:div>
    <w:div w:id="1657951765">
      <w:bodyDiv w:val="1"/>
      <w:marLeft w:val="0"/>
      <w:marRight w:val="0"/>
      <w:marTop w:val="0"/>
      <w:marBottom w:val="0"/>
      <w:divBdr>
        <w:top w:val="none" w:sz="0" w:space="0" w:color="auto"/>
        <w:left w:val="none" w:sz="0" w:space="0" w:color="auto"/>
        <w:bottom w:val="none" w:sz="0" w:space="0" w:color="auto"/>
        <w:right w:val="none" w:sz="0" w:space="0" w:color="auto"/>
      </w:divBdr>
    </w:div>
    <w:div w:id="1662613064">
      <w:bodyDiv w:val="1"/>
      <w:marLeft w:val="0"/>
      <w:marRight w:val="0"/>
      <w:marTop w:val="0"/>
      <w:marBottom w:val="0"/>
      <w:divBdr>
        <w:top w:val="none" w:sz="0" w:space="0" w:color="auto"/>
        <w:left w:val="none" w:sz="0" w:space="0" w:color="auto"/>
        <w:bottom w:val="none" w:sz="0" w:space="0" w:color="auto"/>
        <w:right w:val="none" w:sz="0" w:space="0" w:color="auto"/>
      </w:divBdr>
    </w:div>
    <w:div w:id="1667322245">
      <w:bodyDiv w:val="1"/>
      <w:marLeft w:val="0"/>
      <w:marRight w:val="0"/>
      <w:marTop w:val="0"/>
      <w:marBottom w:val="0"/>
      <w:divBdr>
        <w:top w:val="none" w:sz="0" w:space="0" w:color="auto"/>
        <w:left w:val="none" w:sz="0" w:space="0" w:color="auto"/>
        <w:bottom w:val="none" w:sz="0" w:space="0" w:color="auto"/>
        <w:right w:val="none" w:sz="0" w:space="0" w:color="auto"/>
      </w:divBdr>
    </w:div>
    <w:div w:id="1668288743">
      <w:bodyDiv w:val="1"/>
      <w:marLeft w:val="0"/>
      <w:marRight w:val="0"/>
      <w:marTop w:val="0"/>
      <w:marBottom w:val="0"/>
      <w:divBdr>
        <w:top w:val="none" w:sz="0" w:space="0" w:color="auto"/>
        <w:left w:val="none" w:sz="0" w:space="0" w:color="auto"/>
        <w:bottom w:val="none" w:sz="0" w:space="0" w:color="auto"/>
        <w:right w:val="none" w:sz="0" w:space="0" w:color="auto"/>
      </w:divBdr>
    </w:div>
    <w:div w:id="1678385816">
      <w:bodyDiv w:val="1"/>
      <w:marLeft w:val="0"/>
      <w:marRight w:val="0"/>
      <w:marTop w:val="0"/>
      <w:marBottom w:val="0"/>
      <w:divBdr>
        <w:top w:val="none" w:sz="0" w:space="0" w:color="auto"/>
        <w:left w:val="none" w:sz="0" w:space="0" w:color="auto"/>
        <w:bottom w:val="none" w:sz="0" w:space="0" w:color="auto"/>
        <w:right w:val="none" w:sz="0" w:space="0" w:color="auto"/>
      </w:divBdr>
    </w:div>
    <w:div w:id="1681738575">
      <w:bodyDiv w:val="1"/>
      <w:marLeft w:val="0"/>
      <w:marRight w:val="0"/>
      <w:marTop w:val="0"/>
      <w:marBottom w:val="0"/>
      <w:divBdr>
        <w:top w:val="none" w:sz="0" w:space="0" w:color="auto"/>
        <w:left w:val="none" w:sz="0" w:space="0" w:color="auto"/>
        <w:bottom w:val="none" w:sz="0" w:space="0" w:color="auto"/>
        <w:right w:val="none" w:sz="0" w:space="0" w:color="auto"/>
      </w:divBdr>
    </w:div>
    <w:div w:id="1684625696">
      <w:bodyDiv w:val="1"/>
      <w:marLeft w:val="0"/>
      <w:marRight w:val="0"/>
      <w:marTop w:val="0"/>
      <w:marBottom w:val="0"/>
      <w:divBdr>
        <w:top w:val="none" w:sz="0" w:space="0" w:color="auto"/>
        <w:left w:val="none" w:sz="0" w:space="0" w:color="auto"/>
        <w:bottom w:val="none" w:sz="0" w:space="0" w:color="auto"/>
        <w:right w:val="none" w:sz="0" w:space="0" w:color="auto"/>
      </w:divBdr>
    </w:div>
    <w:div w:id="1686394358">
      <w:bodyDiv w:val="1"/>
      <w:marLeft w:val="0"/>
      <w:marRight w:val="0"/>
      <w:marTop w:val="0"/>
      <w:marBottom w:val="0"/>
      <w:divBdr>
        <w:top w:val="none" w:sz="0" w:space="0" w:color="auto"/>
        <w:left w:val="none" w:sz="0" w:space="0" w:color="auto"/>
        <w:bottom w:val="none" w:sz="0" w:space="0" w:color="auto"/>
        <w:right w:val="none" w:sz="0" w:space="0" w:color="auto"/>
      </w:divBdr>
    </w:div>
    <w:div w:id="1690714524">
      <w:bodyDiv w:val="1"/>
      <w:marLeft w:val="0"/>
      <w:marRight w:val="0"/>
      <w:marTop w:val="0"/>
      <w:marBottom w:val="0"/>
      <w:divBdr>
        <w:top w:val="none" w:sz="0" w:space="0" w:color="auto"/>
        <w:left w:val="none" w:sz="0" w:space="0" w:color="auto"/>
        <w:bottom w:val="none" w:sz="0" w:space="0" w:color="auto"/>
        <w:right w:val="none" w:sz="0" w:space="0" w:color="auto"/>
      </w:divBdr>
    </w:div>
    <w:div w:id="1692754602">
      <w:bodyDiv w:val="1"/>
      <w:marLeft w:val="0"/>
      <w:marRight w:val="0"/>
      <w:marTop w:val="0"/>
      <w:marBottom w:val="0"/>
      <w:divBdr>
        <w:top w:val="none" w:sz="0" w:space="0" w:color="auto"/>
        <w:left w:val="none" w:sz="0" w:space="0" w:color="auto"/>
        <w:bottom w:val="none" w:sz="0" w:space="0" w:color="auto"/>
        <w:right w:val="none" w:sz="0" w:space="0" w:color="auto"/>
      </w:divBdr>
    </w:div>
    <w:div w:id="1695881182">
      <w:bodyDiv w:val="1"/>
      <w:marLeft w:val="0"/>
      <w:marRight w:val="0"/>
      <w:marTop w:val="0"/>
      <w:marBottom w:val="0"/>
      <w:divBdr>
        <w:top w:val="none" w:sz="0" w:space="0" w:color="auto"/>
        <w:left w:val="none" w:sz="0" w:space="0" w:color="auto"/>
        <w:bottom w:val="none" w:sz="0" w:space="0" w:color="auto"/>
        <w:right w:val="none" w:sz="0" w:space="0" w:color="auto"/>
      </w:divBdr>
    </w:div>
    <w:div w:id="1718895104">
      <w:bodyDiv w:val="1"/>
      <w:marLeft w:val="0"/>
      <w:marRight w:val="0"/>
      <w:marTop w:val="0"/>
      <w:marBottom w:val="0"/>
      <w:divBdr>
        <w:top w:val="none" w:sz="0" w:space="0" w:color="auto"/>
        <w:left w:val="none" w:sz="0" w:space="0" w:color="auto"/>
        <w:bottom w:val="none" w:sz="0" w:space="0" w:color="auto"/>
        <w:right w:val="none" w:sz="0" w:space="0" w:color="auto"/>
      </w:divBdr>
    </w:div>
    <w:div w:id="1740012285">
      <w:bodyDiv w:val="1"/>
      <w:marLeft w:val="0"/>
      <w:marRight w:val="0"/>
      <w:marTop w:val="0"/>
      <w:marBottom w:val="0"/>
      <w:divBdr>
        <w:top w:val="none" w:sz="0" w:space="0" w:color="auto"/>
        <w:left w:val="none" w:sz="0" w:space="0" w:color="auto"/>
        <w:bottom w:val="none" w:sz="0" w:space="0" w:color="auto"/>
        <w:right w:val="none" w:sz="0" w:space="0" w:color="auto"/>
      </w:divBdr>
    </w:div>
    <w:div w:id="1745446914">
      <w:bodyDiv w:val="1"/>
      <w:marLeft w:val="0"/>
      <w:marRight w:val="0"/>
      <w:marTop w:val="0"/>
      <w:marBottom w:val="0"/>
      <w:divBdr>
        <w:top w:val="none" w:sz="0" w:space="0" w:color="auto"/>
        <w:left w:val="none" w:sz="0" w:space="0" w:color="auto"/>
        <w:bottom w:val="none" w:sz="0" w:space="0" w:color="auto"/>
        <w:right w:val="none" w:sz="0" w:space="0" w:color="auto"/>
      </w:divBdr>
    </w:div>
    <w:div w:id="1752265321">
      <w:bodyDiv w:val="1"/>
      <w:marLeft w:val="0"/>
      <w:marRight w:val="0"/>
      <w:marTop w:val="0"/>
      <w:marBottom w:val="0"/>
      <w:divBdr>
        <w:top w:val="none" w:sz="0" w:space="0" w:color="auto"/>
        <w:left w:val="none" w:sz="0" w:space="0" w:color="auto"/>
        <w:bottom w:val="none" w:sz="0" w:space="0" w:color="auto"/>
        <w:right w:val="none" w:sz="0" w:space="0" w:color="auto"/>
      </w:divBdr>
    </w:div>
    <w:div w:id="1755971615">
      <w:bodyDiv w:val="1"/>
      <w:marLeft w:val="0"/>
      <w:marRight w:val="0"/>
      <w:marTop w:val="0"/>
      <w:marBottom w:val="0"/>
      <w:divBdr>
        <w:top w:val="none" w:sz="0" w:space="0" w:color="auto"/>
        <w:left w:val="none" w:sz="0" w:space="0" w:color="auto"/>
        <w:bottom w:val="none" w:sz="0" w:space="0" w:color="auto"/>
        <w:right w:val="none" w:sz="0" w:space="0" w:color="auto"/>
      </w:divBdr>
    </w:div>
    <w:div w:id="1755975582">
      <w:bodyDiv w:val="1"/>
      <w:marLeft w:val="0"/>
      <w:marRight w:val="0"/>
      <w:marTop w:val="0"/>
      <w:marBottom w:val="0"/>
      <w:divBdr>
        <w:top w:val="none" w:sz="0" w:space="0" w:color="auto"/>
        <w:left w:val="none" w:sz="0" w:space="0" w:color="auto"/>
        <w:bottom w:val="none" w:sz="0" w:space="0" w:color="auto"/>
        <w:right w:val="none" w:sz="0" w:space="0" w:color="auto"/>
      </w:divBdr>
    </w:div>
    <w:div w:id="1764572173">
      <w:bodyDiv w:val="1"/>
      <w:marLeft w:val="0"/>
      <w:marRight w:val="0"/>
      <w:marTop w:val="0"/>
      <w:marBottom w:val="0"/>
      <w:divBdr>
        <w:top w:val="none" w:sz="0" w:space="0" w:color="auto"/>
        <w:left w:val="none" w:sz="0" w:space="0" w:color="auto"/>
        <w:bottom w:val="none" w:sz="0" w:space="0" w:color="auto"/>
        <w:right w:val="none" w:sz="0" w:space="0" w:color="auto"/>
      </w:divBdr>
    </w:div>
    <w:div w:id="1766614372">
      <w:bodyDiv w:val="1"/>
      <w:marLeft w:val="0"/>
      <w:marRight w:val="0"/>
      <w:marTop w:val="0"/>
      <w:marBottom w:val="0"/>
      <w:divBdr>
        <w:top w:val="none" w:sz="0" w:space="0" w:color="auto"/>
        <w:left w:val="none" w:sz="0" w:space="0" w:color="auto"/>
        <w:bottom w:val="none" w:sz="0" w:space="0" w:color="auto"/>
        <w:right w:val="none" w:sz="0" w:space="0" w:color="auto"/>
      </w:divBdr>
    </w:div>
    <w:div w:id="1770856764">
      <w:bodyDiv w:val="1"/>
      <w:marLeft w:val="0"/>
      <w:marRight w:val="0"/>
      <w:marTop w:val="0"/>
      <w:marBottom w:val="0"/>
      <w:divBdr>
        <w:top w:val="none" w:sz="0" w:space="0" w:color="auto"/>
        <w:left w:val="none" w:sz="0" w:space="0" w:color="auto"/>
        <w:bottom w:val="none" w:sz="0" w:space="0" w:color="auto"/>
        <w:right w:val="none" w:sz="0" w:space="0" w:color="auto"/>
      </w:divBdr>
    </w:div>
    <w:div w:id="1786734989">
      <w:bodyDiv w:val="1"/>
      <w:marLeft w:val="0"/>
      <w:marRight w:val="0"/>
      <w:marTop w:val="0"/>
      <w:marBottom w:val="0"/>
      <w:divBdr>
        <w:top w:val="none" w:sz="0" w:space="0" w:color="auto"/>
        <w:left w:val="none" w:sz="0" w:space="0" w:color="auto"/>
        <w:bottom w:val="none" w:sz="0" w:space="0" w:color="auto"/>
        <w:right w:val="none" w:sz="0" w:space="0" w:color="auto"/>
      </w:divBdr>
    </w:div>
    <w:div w:id="1791314888">
      <w:bodyDiv w:val="1"/>
      <w:marLeft w:val="0"/>
      <w:marRight w:val="0"/>
      <w:marTop w:val="0"/>
      <w:marBottom w:val="0"/>
      <w:divBdr>
        <w:top w:val="none" w:sz="0" w:space="0" w:color="auto"/>
        <w:left w:val="none" w:sz="0" w:space="0" w:color="auto"/>
        <w:bottom w:val="none" w:sz="0" w:space="0" w:color="auto"/>
        <w:right w:val="none" w:sz="0" w:space="0" w:color="auto"/>
      </w:divBdr>
    </w:div>
    <w:div w:id="1794249116">
      <w:bodyDiv w:val="1"/>
      <w:marLeft w:val="0"/>
      <w:marRight w:val="0"/>
      <w:marTop w:val="0"/>
      <w:marBottom w:val="0"/>
      <w:divBdr>
        <w:top w:val="none" w:sz="0" w:space="0" w:color="auto"/>
        <w:left w:val="none" w:sz="0" w:space="0" w:color="auto"/>
        <w:bottom w:val="none" w:sz="0" w:space="0" w:color="auto"/>
        <w:right w:val="none" w:sz="0" w:space="0" w:color="auto"/>
      </w:divBdr>
    </w:div>
    <w:div w:id="1797063429">
      <w:bodyDiv w:val="1"/>
      <w:marLeft w:val="0"/>
      <w:marRight w:val="0"/>
      <w:marTop w:val="0"/>
      <w:marBottom w:val="0"/>
      <w:divBdr>
        <w:top w:val="none" w:sz="0" w:space="0" w:color="auto"/>
        <w:left w:val="none" w:sz="0" w:space="0" w:color="auto"/>
        <w:bottom w:val="none" w:sz="0" w:space="0" w:color="auto"/>
        <w:right w:val="none" w:sz="0" w:space="0" w:color="auto"/>
      </w:divBdr>
    </w:div>
    <w:div w:id="1804540429">
      <w:bodyDiv w:val="1"/>
      <w:marLeft w:val="0"/>
      <w:marRight w:val="0"/>
      <w:marTop w:val="0"/>
      <w:marBottom w:val="0"/>
      <w:divBdr>
        <w:top w:val="none" w:sz="0" w:space="0" w:color="auto"/>
        <w:left w:val="none" w:sz="0" w:space="0" w:color="auto"/>
        <w:bottom w:val="none" w:sz="0" w:space="0" w:color="auto"/>
        <w:right w:val="none" w:sz="0" w:space="0" w:color="auto"/>
      </w:divBdr>
    </w:div>
    <w:div w:id="1812944740">
      <w:bodyDiv w:val="1"/>
      <w:marLeft w:val="0"/>
      <w:marRight w:val="0"/>
      <w:marTop w:val="0"/>
      <w:marBottom w:val="0"/>
      <w:divBdr>
        <w:top w:val="none" w:sz="0" w:space="0" w:color="auto"/>
        <w:left w:val="none" w:sz="0" w:space="0" w:color="auto"/>
        <w:bottom w:val="none" w:sz="0" w:space="0" w:color="auto"/>
        <w:right w:val="none" w:sz="0" w:space="0" w:color="auto"/>
      </w:divBdr>
    </w:div>
    <w:div w:id="1822965353">
      <w:bodyDiv w:val="1"/>
      <w:marLeft w:val="0"/>
      <w:marRight w:val="0"/>
      <w:marTop w:val="0"/>
      <w:marBottom w:val="0"/>
      <w:divBdr>
        <w:top w:val="none" w:sz="0" w:space="0" w:color="auto"/>
        <w:left w:val="none" w:sz="0" w:space="0" w:color="auto"/>
        <w:bottom w:val="none" w:sz="0" w:space="0" w:color="auto"/>
        <w:right w:val="none" w:sz="0" w:space="0" w:color="auto"/>
      </w:divBdr>
    </w:div>
    <w:div w:id="1824274810">
      <w:bodyDiv w:val="1"/>
      <w:marLeft w:val="0"/>
      <w:marRight w:val="0"/>
      <w:marTop w:val="0"/>
      <w:marBottom w:val="0"/>
      <w:divBdr>
        <w:top w:val="none" w:sz="0" w:space="0" w:color="auto"/>
        <w:left w:val="none" w:sz="0" w:space="0" w:color="auto"/>
        <w:bottom w:val="none" w:sz="0" w:space="0" w:color="auto"/>
        <w:right w:val="none" w:sz="0" w:space="0" w:color="auto"/>
      </w:divBdr>
    </w:div>
    <w:div w:id="1832788358">
      <w:bodyDiv w:val="1"/>
      <w:marLeft w:val="0"/>
      <w:marRight w:val="0"/>
      <w:marTop w:val="0"/>
      <w:marBottom w:val="0"/>
      <w:divBdr>
        <w:top w:val="none" w:sz="0" w:space="0" w:color="auto"/>
        <w:left w:val="none" w:sz="0" w:space="0" w:color="auto"/>
        <w:bottom w:val="none" w:sz="0" w:space="0" w:color="auto"/>
        <w:right w:val="none" w:sz="0" w:space="0" w:color="auto"/>
      </w:divBdr>
    </w:div>
    <w:div w:id="1835219680">
      <w:bodyDiv w:val="1"/>
      <w:marLeft w:val="0"/>
      <w:marRight w:val="0"/>
      <w:marTop w:val="0"/>
      <w:marBottom w:val="0"/>
      <w:divBdr>
        <w:top w:val="none" w:sz="0" w:space="0" w:color="auto"/>
        <w:left w:val="none" w:sz="0" w:space="0" w:color="auto"/>
        <w:bottom w:val="none" w:sz="0" w:space="0" w:color="auto"/>
        <w:right w:val="none" w:sz="0" w:space="0" w:color="auto"/>
      </w:divBdr>
    </w:div>
    <w:div w:id="1841894973">
      <w:bodyDiv w:val="1"/>
      <w:marLeft w:val="0"/>
      <w:marRight w:val="0"/>
      <w:marTop w:val="0"/>
      <w:marBottom w:val="0"/>
      <w:divBdr>
        <w:top w:val="none" w:sz="0" w:space="0" w:color="auto"/>
        <w:left w:val="none" w:sz="0" w:space="0" w:color="auto"/>
        <w:bottom w:val="none" w:sz="0" w:space="0" w:color="auto"/>
        <w:right w:val="none" w:sz="0" w:space="0" w:color="auto"/>
      </w:divBdr>
    </w:div>
    <w:div w:id="1846088546">
      <w:bodyDiv w:val="1"/>
      <w:marLeft w:val="0"/>
      <w:marRight w:val="0"/>
      <w:marTop w:val="0"/>
      <w:marBottom w:val="0"/>
      <w:divBdr>
        <w:top w:val="none" w:sz="0" w:space="0" w:color="auto"/>
        <w:left w:val="none" w:sz="0" w:space="0" w:color="auto"/>
        <w:bottom w:val="none" w:sz="0" w:space="0" w:color="auto"/>
        <w:right w:val="none" w:sz="0" w:space="0" w:color="auto"/>
      </w:divBdr>
    </w:div>
    <w:div w:id="1858812313">
      <w:bodyDiv w:val="1"/>
      <w:marLeft w:val="0"/>
      <w:marRight w:val="0"/>
      <w:marTop w:val="0"/>
      <w:marBottom w:val="0"/>
      <w:divBdr>
        <w:top w:val="none" w:sz="0" w:space="0" w:color="auto"/>
        <w:left w:val="none" w:sz="0" w:space="0" w:color="auto"/>
        <w:bottom w:val="none" w:sz="0" w:space="0" w:color="auto"/>
        <w:right w:val="none" w:sz="0" w:space="0" w:color="auto"/>
      </w:divBdr>
    </w:div>
    <w:div w:id="1860467153">
      <w:bodyDiv w:val="1"/>
      <w:marLeft w:val="0"/>
      <w:marRight w:val="0"/>
      <w:marTop w:val="0"/>
      <w:marBottom w:val="0"/>
      <w:divBdr>
        <w:top w:val="none" w:sz="0" w:space="0" w:color="auto"/>
        <w:left w:val="none" w:sz="0" w:space="0" w:color="auto"/>
        <w:bottom w:val="none" w:sz="0" w:space="0" w:color="auto"/>
        <w:right w:val="none" w:sz="0" w:space="0" w:color="auto"/>
      </w:divBdr>
    </w:div>
    <w:div w:id="1890335398">
      <w:bodyDiv w:val="1"/>
      <w:marLeft w:val="0"/>
      <w:marRight w:val="0"/>
      <w:marTop w:val="0"/>
      <w:marBottom w:val="0"/>
      <w:divBdr>
        <w:top w:val="none" w:sz="0" w:space="0" w:color="auto"/>
        <w:left w:val="none" w:sz="0" w:space="0" w:color="auto"/>
        <w:bottom w:val="none" w:sz="0" w:space="0" w:color="auto"/>
        <w:right w:val="none" w:sz="0" w:space="0" w:color="auto"/>
      </w:divBdr>
    </w:div>
    <w:div w:id="1897473690">
      <w:bodyDiv w:val="1"/>
      <w:marLeft w:val="0"/>
      <w:marRight w:val="0"/>
      <w:marTop w:val="0"/>
      <w:marBottom w:val="0"/>
      <w:divBdr>
        <w:top w:val="none" w:sz="0" w:space="0" w:color="auto"/>
        <w:left w:val="none" w:sz="0" w:space="0" w:color="auto"/>
        <w:bottom w:val="none" w:sz="0" w:space="0" w:color="auto"/>
        <w:right w:val="none" w:sz="0" w:space="0" w:color="auto"/>
      </w:divBdr>
    </w:div>
    <w:div w:id="1897545385">
      <w:bodyDiv w:val="1"/>
      <w:marLeft w:val="0"/>
      <w:marRight w:val="0"/>
      <w:marTop w:val="0"/>
      <w:marBottom w:val="0"/>
      <w:divBdr>
        <w:top w:val="none" w:sz="0" w:space="0" w:color="auto"/>
        <w:left w:val="none" w:sz="0" w:space="0" w:color="auto"/>
        <w:bottom w:val="none" w:sz="0" w:space="0" w:color="auto"/>
        <w:right w:val="none" w:sz="0" w:space="0" w:color="auto"/>
      </w:divBdr>
    </w:div>
    <w:div w:id="1901012820">
      <w:bodyDiv w:val="1"/>
      <w:marLeft w:val="0"/>
      <w:marRight w:val="0"/>
      <w:marTop w:val="0"/>
      <w:marBottom w:val="0"/>
      <w:divBdr>
        <w:top w:val="none" w:sz="0" w:space="0" w:color="auto"/>
        <w:left w:val="none" w:sz="0" w:space="0" w:color="auto"/>
        <w:bottom w:val="none" w:sz="0" w:space="0" w:color="auto"/>
        <w:right w:val="none" w:sz="0" w:space="0" w:color="auto"/>
      </w:divBdr>
    </w:div>
    <w:div w:id="1912692219">
      <w:bodyDiv w:val="1"/>
      <w:marLeft w:val="0"/>
      <w:marRight w:val="0"/>
      <w:marTop w:val="0"/>
      <w:marBottom w:val="0"/>
      <w:divBdr>
        <w:top w:val="none" w:sz="0" w:space="0" w:color="auto"/>
        <w:left w:val="none" w:sz="0" w:space="0" w:color="auto"/>
        <w:bottom w:val="none" w:sz="0" w:space="0" w:color="auto"/>
        <w:right w:val="none" w:sz="0" w:space="0" w:color="auto"/>
      </w:divBdr>
    </w:div>
    <w:div w:id="1913469348">
      <w:bodyDiv w:val="1"/>
      <w:marLeft w:val="0"/>
      <w:marRight w:val="0"/>
      <w:marTop w:val="0"/>
      <w:marBottom w:val="0"/>
      <w:divBdr>
        <w:top w:val="none" w:sz="0" w:space="0" w:color="auto"/>
        <w:left w:val="none" w:sz="0" w:space="0" w:color="auto"/>
        <w:bottom w:val="none" w:sz="0" w:space="0" w:color="auto"/>
        <w:right w:val="none" w:sz="0" w:space="0" w:color="auto"/>
      </w:divBdr>
    </w:div>
    <w:div w:id="1929728145">
      <w:bodyDiv w:val="1"/>
      <w:marLeft w:val="0"/>
      <w:marRight w:val="0"/>
      <w:marTop w:val="0"/>
      <w:marBottom w:val="0"/>
      <w:divBdr>
        <w:top w:val="none" w:sz="0" w:space="0" w:color="auto"/>
        <w:left w:val="none" w:sz="0" w:space="0" w:color="auto"/>
        <w:bottom w:val="none" w:sz="0" w:space="0" w:color="auto"/>
        <w:right w:val="none" w:sz="0" w:space="0" w:color="auto"/>
      </w:divBdr>
    </w:div>
    <w:div w:id="1944604382">
      <w:bodyDiv w:val="1"/>
      <w:marLeft w:val="0"/>
      <w:marRight w:val="0"/>
      <w:marTop w:val="0"/>
      <w:marBottom w:val="0"/>
      <w:divBdr>
        <w:top w:val="none" w:sz="0" w:space="0" w:color="auto"/>
        <w:left w:val="none" w:sz="0" w:space="0" w:color="auto"/>
        <w:bottom w:val="none" w:sz="0" w:space="0" w:color="auto"/>
        <w:right w:val="none" w:sz="0" w:space="0" w:color="auto"/>
      </w:divBdr>
    </w:div>
    <w:div w:id="1950047688">
      <w:bodyDiv w:val="1"/>
      <w:marLeft w:val="0"/>
      <w:marRight w:val="0"/>
      <w:marTop w:val="0"/>
      <w:marBottom w:val="0"/>
      <w:divBdr>
        <w:top w:val="none" w:sz="0" w:space="0" w:color="auto"/>
        <w:left w:val="none" w:sz="0" w:space="0" w:color="auto"/>
        <w:bottom w:val="none" w:sz="0" w:space="0" w:color="auto"/>
        <w:right w:val="none" w:sz="0" w:space="0" w:color="auto"/>
      </w:divBdr>
    </w:div>
    <w:div w:id="1958218202">
      <w:bodyDiv w:val="1"/>
      <w:marLeft w:val="0"/>
      <w:marRight w:val="0"/>
      <w:marTop w:val="0"/>
      <w:marBottom w:val="0"/>
      <w:divBdr>
        <w:top w:val="none" w:sz="0" w:space="0" w:color="auto"/>
        <w:left w:val="none" w:sz="0" w:space="0" w:color="auto"/>
        <w:bottom w:val="none" w:sz="0" w:space="0" w:color="auto"/>
        <w:right w:val="none" w:sz="0" w:space="0" w:color="auto"/>
      </w:divBdr>
    </w:div>
    <w:div w:id="1958412997">
      <w:bodyDiv w:val="1"/>
      <w:marLeft w:val="0"/>
      <w:marRight w:val="0"/>
      <w:marTop w:val="0"/>
      <w:marBottom w:val="0"/>
      <w:divBdr>
        <w:top w:val="none" w:sz="0" w:space="0" w:color="auto"/>
        <w:left w:val="none" w:sz="0" w:space="0" w:color="auto"/>
        <w:bottom w:val="none" w:sz="0" w:space="0" w:color="auto"/>
        <w:right w:val="none" w:sz="0" w:space="0" w:color="auto"/>
      </w:divBdr>
    </w:div>
    <w:div w:id="1967083899">
      <w:bodyDiv w:val="1"/>
      <w:marLeft w:val="0"/>
      <w:marRight w:val="0"/>
      <w:marTop w:val="0"/>
      <w:marBottom w:val="0"/>
      <w:divBdr>
        <w:top w:val="none" w:sz="0" w:space="0" w:color="auto"/>
        <w:left w:val="none" w:sz="0" w:space="0" w:color="auto"/>
        <w:bottom w:val="none" w:sz="0" w:space="0" w:color="auto"/>
        <w:right w:val="none" w:sz="0" w:space="0" w:color="auto"/>
      </w:divBdr>
    </w:div>
    <w:div w:id="1974360007">
      <w:bodyDiv w:val="1"/>
      <w:marLeft w:val="0"/>
      <w:marRight w:val="0"/>
      <w:marTop w:val="0"/>
      <w:marBottom w:val="0"/>
      <w:divBdr>
        <w:top w:val="none" w:sz="0" w:space="0" w:color="auto"/>
        <w:left w:val="none" w:sz="0" w:space="0" w:color="auto"/>
        <w:bottom w:val="none" w:sz="0" w:space="0" w:color="auto"/>
        <w:right w:val="none" w:sz="0" w:space="0" w:color="auto"/>
      </w:divBdr>
    </w:div>
    <w:div w:id="1974361650">
      <w:bodyDiv w:val="1"/>
      <w:marLeft w:val="0"/>
      <w:marRight w:val="0"/>
      <w:marTop w:val="0"/>
      <w:marBottom w:val="0"/>
      <w:divBdr>
        <w:top w:val="none" w:sz="0" w:space="0" w:color="auto"/>
        <w:left w:val="none" w:sz="0" w:space="0" w:color="auto"/>
        <w:bottom w:val="none" w:sz="0" w:space="0" w:color="auto"/>
        <w:right w:val="none" w:sz="0" w:space="0" w:color="auto"/>
      </w:divBdr>
    </w:div>
    <w:div w:id="1974480267">
      <w:bodyDiv w:val="1"/>
      <w:marLeft w:val="0"/>
      <w:marRight w:val="0"/>
      <w:marTop w:val="0"/>
      <w:marBottom w:val="0"/>
      <w:divBdr>
        <w:top w:val="none" w:sz="0" w:space="0" w:color="auto"/>
        <w:left w:val="none" w:sz="0" w:space="0" w:color="auto"/>
        <w:bottom w:val="none" w:sz="0" w:space="0" w:color="auto"/>
        <w:right w:val="none" w:sz="0" w:space="0" w:color="auto"/>
      </w:divBdr>
    </w:div>
    <w:div w:id="1978607047">
      <w:bodyDiv w:val="1"/>
      <w:marLeft w:val="0"/>
      <w:marRight w:val="0"/>
      <w:marTop w:val="0"/>
      <w:marBottom w:val="0"/>
      <w:divBdr>
        <w:top w:val="none" w:sz="0" w:space="0" w:color="auto"/>
        <w:left w:val="none" w:sz="0" w:space="0" w:color="auto"/>
        <w:bottom w:val="none" w:sz="0" w:space="0" w:color="auto"/>
        <w:right w:val="none" w:sz="0" w:space="0" w:color="auto"/>
      </w:divBdr>
    </w:div>
    <w:div w:id="1989901561">
      <w:bodyDiv w:val="1"/>
      <w:marLeft w:val="0"/>
      <w:marRight w:val="0"/>
      <w:marTop w:val="0"/>
      <w:marBottom w:val="0"/>
      <w:divBdr>
        <w:top w:val="none" w:sz="0" w:space="0" w:color="auto"/>
        <w:left w:val="none" w:sz="0" w:space="0" w:color="auto"/>
        <w:bottom w:val="none" w:sz="0" w:space="0" w:color="auto"/>
        <w:right w:val="none" w:sz="0" w:space="0" w:color="auto"/>
      </w:divBdr>
    </w:div>
    <w:div w:id="1995143482">
      <w:bodyDiv w:val="1"/>
      <w:marLeft w:val="0"/>
      <w:marRight w:val="0"/>
      <w:marTop w:val="0"/>
      <w:marBottom w:val="0"/>
      <w:divBdr>
        <w:top w:val="none" w:sz="0" w:space="0" w:color="auto"/>
        <w:left w:val="none" w:sz="0" w:space="0" w:color="auto"/>
        <w:bottom w:val="none" w:sz="0" w:space="0" w:color="auto"/>
        <w:right w:val="none" w:sz="0" w:space="0" w:color="auto"/>
      </w:divBdr>
    </w:div>
    <w:div w:id="1995331316">
      <w:bodyDiv w:val="1"/>
      <w:marLeft w:val="0"/>
      <w:marRight w:val="0"/>
      <w:marTop w:val="0"/>
      <w:marBottom w:val="0"/>
      <w:divBdr>
        <w:top w:val="none" w:sz="0" w:space="0" w:color="auto"/>
        <w:left w:val="none" w:sz="0" w:space="0" w:color="auto"/>
        <w:bottom w:val="none" w:sz="0" w:space="0" w:color="auto"/>
        <w:right w:val="none" w:sz="0" w:space="0" w:color="auto"/>
      </w:divBdr>
    </w:div>
    <w:div w:id="2007241868">
      <w:bodyDiv w:val="1"/>
      <w:marLeft w:val="0"/>
      <w:marRight w:val="0"/>
      <w:marTop w:val="0"/>
      <w:marBottom w:val="0"/>
      <w:divBdr>
        <w:top w:val="none" w:sz="0" w:space="0" w:color="auto"/>
        <w:left w:val="none" w:sz="0" w:space="0" w:color="auto"/>
        <w:bottom w:val="none" w:sz="0" w:space="0" w:color="auto"/>
        <w:right w:val="none" w:sz="0" w:space="0" w:color="auto"/>
      </w:divBdr>
    </w:div>
    <w:div w:id="2017030004">
      <w:bodyDiv w:val="1"/>
      <w:marLeft w:val="0"/>
      <w:marRight w:val="0"/>
      <w:marTop w:val="0"/>
      <w:marBottom w:val="0"/>
      <w:divBdr>
        <w:top w:val="none" w:sz="0" w:space="0" w:color="auto"/>
        <w:left w:val="none" w:sz="0" w:space="0" w:color="auto"/>
        <w:bottom w:val="none" w:sz="0" w:space="0" w:color="auto"/>
        <w:right w:val="none" w:sz="0" w:space="0" w:color="auto"/>
      </w:divBdr>
    </w:div>
    <w:div w:id="2017997492">
      <w:bodyDiv w:val="1"/>
      <w:marLeft w:val="0"/>
      <w:marRight w:val="0"/>
      <w:marTop w:val="0"/>
      <w:marBottom w:val="0"/>
      <w:divBdr>
        <w:top w:val="none" w:sz="0" w:space="0" w:color="auto"/>
        <w:left w:val="none" w:sz="0" w:space="0" w:color="auto"/>
        <w:bottom w:val="none" w:sz="0" w:space="0" w:color="auto"/>
        <w:right w:val="none" w:sz="0" w:space="0" w:color="auto"/>
      </w:divBdr>
    </w:div>
    <w:div w:id="2029135509">
      <w:bodyDiv w:val="1"/>
      <w:marLeft w:val="0"/>
      <w:marRight w:val="0"/>
      <w:marTop w:val="0"/>
      <w:marBottom w:val="0"/>
      <w:divBdr>
        <w:top w:val="none" w:sz="0" w:space="0" w:color="auto"/>
        <w:left w:val="none" w:sz="0" w:space="0" w:color="auto"/>
        <w:bottom w:val="none" w:sz="0" w:space="0" w:color="auto"/>
        <w:right w:val="none" w:sz="0" w:space="0" w:color="auto"/>
      </w:divBdr>
    </w:div>
    <w:div w:id="2037264585">
      <w:bodyDiv w:val="1"/>
      <w:marLeft w:val="0"/>
      <w:marRight w:val="0"/>
      <w:marTop w:val="0"/>
      <w:marBottom w:val="0"/>
      <w:divBdr>
        <w:top w:val="none" w:sz="0" w:space="0" w:color="auto"/>
        <w:left w:val="none" w:sz="0" w:space="0" w:color="auto"/>
        <w:bottom w:val="none" w:sz="0" w:space="0" w:color="auto"/>
        <w:right w:val="none" w:sz="0" w:space="0" w:color="auto"/>
      </w:divBdr>
    </w:div>
    <w:div w:id="2041272195">
      <w:bodyDiv w:val="1"/>
      <w:marLeft w:val="0"/>
      <w:marRight w:val="0"/>
      <w:marTop w:val="0"/>
      <w:marBottom w:val="0"/>
      <w:divBdr>
        <w:top w:val="none" w:sz="0" w:space="0" w:color="auto"/>
        <w:left w:val="none" w:sz="0" w:space="0" w:color="auto"/>
        <w:bottom w:val="none" w:sz="0" w:space="0" w:color="auto"/>
        <w:right w:val="none" w:sz="0" w:space="0" w:color="auto"/>
      </w:divBdr>
    </w:div>
    <w:div w:id="2042709683">
      <w:bodyDiv w:val="1"/>
      <w:marLeft w:val="0"/>
      <w:marRight w:val="0"/>
      <w:marTop w:val="0"/>
      <w:marBottom w:val="0"/>
      <w:divBdr>
        <w:top w:val="none" w:sz="0" w:space="0" w:color="auto"/>
        <w:left w:val="none" w:sz="0" w:space="0" w:color="auto"/>
        <w:bottom w:val="none" w:sz="0" w:space="0" w:color="auto"/>
        <w:right w:val="none" w:sz="0" w:space="0" w:color="auto"/>
      </w:divBdr>
    </w:div>
    <w:div w:id="2052147519">
      <w:bodyDiv w:val="1"/>
      <w:marLeft w:val="0"/>
      <w:marRight w:val="0"/>
      <w:marTop w:val="0"/>
      <w:marBottom w:val="0"/>
      <w:divBdr>
        <w:top w:val="none" w:sz="0" w:space="0" w:color="auto"/>
        <w:left w:val="none" w:sz="0" w:space="0" w:color="auto"/>
        <w:bottom w:val="none" w:sz="0" w:space="0" w:color="auto"/>
        <w:right w:val="none" w:sz="0" w:space="0" w:color="auto"/>
      </w:divBdr>
    </w:div>
    <w:div w:id="2057772513">
      <w:bodyDiv w:val="1"/>
      <w:marLeft w:val="0"/>
      <w:marRight w:val="0"/>
      <w:marTop w:val="0"/>
      <w:marBottom w:val="0"/>
      <w:divBdr>
        <w:top w:val="none" w:sz="0" w:space="0" w:color="auto"/>
        <w:left w:val="none" w:sz="0" w:space="0" w:color="auto"/>
        <w:bottom w:val="none" w:sz="0" w:space="0" w:color="auto"/>
        <w:right w:val="none" w:sz="0" w:space="0" w:color="auto"/>
      </w:divBdr>
    </w:div>
    <w:div w:id="2064017793">
      <w:bodyDiv w:val="1"/>
      <w:marLeft w:val="0"/>
      <w:marRight w:val="0"/>
      <w:marTop w:val="0"/>
      <w:marBottom w:val="0"/>
      <w:divBdr>
        <w:top w:val="none" w:sz="0" w:space="0" w:color="auto"/>
        <w:left w:val="none" w:sz="0" w:space="0" w:color="auto"/>
        <w:bottom w:val="none" w:sz="0" w:space="0" w:color="auto"/>
        <w:right w:val="none" w:sz="0" w:space="0" w:color="auto"/>
      </w:divBdr>
    </w:div>
    <w:div w:id="2064209036">
      <w:bodyDiv w:val="1"/>
      <w:marLeft w:val="0"/>
      <w:marRight w:val="0"/>
      <w:marTop w:val="0"/>
      <w:marBottom w:val="0"/>
      <w:divBdr>
        <w:top w:val="none" w:sz="0" w:space="0" w:color="auto"/>
        <w:left w:val="none" w:sz="0" w:space="0" w:color="auto"/>
        <w:bottom w:val="none" w:sz="0" w:space="0" w:color="auto"/>
        <w:right w:val="none" w:sz="0" w:space="0" w:color="auto"/>
      </w:divBdr>
    </w:div>
    <w:div w:id="2066949356">
      <w:bodyDiv w:val="1"/>
      <w:marLeft w:val="0"/>
      <w:marRight w:val="0"/>
      <w:marTop w:val="0"/>
      <w:marBottom w:val="0"/>
      <w:divBdr>
        <w:top w:val="none" w:sz="0" w:space="0" w:color="auto"/>
        <w:left w:val="none" w:sz="0" w:space="0" w:color="auto"/>
        <w:bottom w:val="none" w:sz="0" w:space="0" w:color="auto"/>
        <w:right w:val="none" w:sz="0" w:space="0" w:color="auto"/>
      </w:divBdr>
    </w:div>
    <w:div w:id="2070492137">
      <w:bodyDiv w:val="1"/>
      <w:marLeft w:val="0"/>
      <w:marRight w:val="0"/>
      <w:marTop w:val="0"/>
      <w:marBottom w:val="0"/>
      <w:divBdr>
        <w:top w:val="none" w:sz="0" w:space="0" w:color="auto"/>
        <w:left w:val="none" w:sz="0" w:space="0" w:color="auto"/>
        <w:bottom w:val="none" w:sz="0" w:space="0" w:color="auto"/>
        <w:right w:val="none" w:sz="0" w:space="0" w:color="auto"/>
      </w:divBdr>
    </w:div>
    <w:div w:id="2083477346">
      <w:bodyDiv w:val="1"/>
      <w:marLeft w:val="0"/>
      <w:marRight w:val="0"/>
      <w:marTop w:val="0"/>
      <w:marBottom w:val="0"/>
      <w:divBdr>
        <w:top w:val="none" w:sz="0" w:space="0" w:color="auto"/>
        <w:left w:val="none" w:sz="0" w:space="0" w:color="auto"/>
        <w:bottom w:val="none" w:sz="0" w:space="0" w:color="auto"/>
        <w:right w:val="none" w:sz="0" w:space="0" w:color="auto"/>
      </w:divBdr>
    </w:div>
    <w:div w:id="2084254597">
      <w:bodyDiv w:val="1"/>
      <w:marLeft w:val="0"/>
      <w:marRight w:val="0"/>
      <w:marTop w:val="0"/>
      <w:marBottom w:val="0"/>
      <w:divBdr>
        <w:top w:val="none" w:sz="0" w:space="0" w:color="auto"/>
        <w:left w:val="none" w:sz="0" w:space="0" w:color="auto"/>
        <w:bottom w:val="none" w:sz="0" w:space="0" w:color="auto"/>
        <w:right w:val="none" w:sz="0" w:space="0" w:color="auto"/>
      </w:divBdr>
    </w:div>
    <w:div w:id="2084373518">
      <w:bodyDiv w:val="1"/>
      <w:marLeft w:val="0"/>
      <w:marRight w:val="0"/>
      <w:marTop w:val="0"/>
      <w:marBottom w:val="0"/>
      <w:divBdr>
        <w:top w:val="none" w:sz="0" w:space="0" w:color="auto"/>
        <w:left w:val="none" w:sz="0" w:space="0" w:color="auto"/>
        <w:bottom w:val="none" w:sz="0" w:space="0" w:color="auto"/>
        <w:right w:val="none" w:sz="0" w:space="0" w:color="auto"/>
      </w:divBdr>
    </w:div>
    <w:div w:id="2084907361">
      <w:bodyDiv w:val="1"/>
      <w:marLeft w:val="0"/>
      <w:marRight w:val="0"/>
      <w:marTop w:val="0"/>
      <w:marBottom w:val="0"/>
      <w:divBdr>
        <w:top w:val="none" w:sz="0" w:space="0" w:color="auto"/>
        <w:left w:val="none" w:sz="0" w:space="0" w:color="auto"/>
        <w:bottom w:val="none" w:sz="0" w:space="0" w:color="auto"/>
        <w:right w:val="none" w:sz="0" w:space="0" w:color="auto"/>
      </w:divBdr>
    </w:div>
    <w:div w:id="2084910448">
      <w:bodyDiv w:val="1"/>
      <w:marLeft w:val="0"/>
      <w:marRight w:val="0"/>
      <w:marTop w:val="0"/>
      <w:marBottom w:val="0"/>
      <w:divBdr>
        <w:top w:val="none" w:sz="0" w:space="0" w:color="auto"/>
        <w:left w:val="none" w:sz="0" w:space="0" w:color="auto"/>
        <w:bottom w:val="none" w:sz="0" w:space="0" w:color="auto"/>
        <w:right w:val="none" w:sz="0" w:space="0" w:color="auto"/>
      </w:divBdr>
    </w:div>
    <w:div w:id="2092922560">
      <w:bodyDiv w:val="1"/>
      <w:marLeft w:val="0"/>
      <w:marRight w:val="0"/>
      <w:marTop w:val="0"/>
      <w:marBottom w:val="0"/>
      <w:divBdr>
        <w:top w:val="none" w:sz="0" w:space="0" w:color="auto"/>
        <w:left w:val="none" w:sz="0" w:space="0" w:color="auto"/>
        <w:bottom w:val="none" w:sz="0" w:space="0" w:color="auto"/>
        <w:right w:val="none" w:sz="0" w:space="0" w:color="auto"/>
      </w:divBdr>
    </w:div>
    <w:div w:id="2094430918">
      <w:bodyDiv w:val="1"/>
      <w:marLeft w:val="0"/>
      <w:marRight w:val="0"/>
      <w:marTop w:val="0"/>
      <w:marBottom w:val="0"/>
      <w:divBdr>
        <w:top w:val="none" w:sz="0" w:space="0" w:color="auto"/>
        <w:left w:val="none" w:sz="0" w:space="0" w:color="auto"/>
        <w:bottom w:val="none" w:sz="0" w:space="0" w:color="auto"/>
        <w:right w:val="none" w:sz="0" w:space="0" w:color="auto"/>
      </w:divBdr>
    </w:div>
    <w:div w:id="2095200118">
      <w:bodyDiv w:val="1"/>
      <w:marLeft w:val="0"/>
      <w:marRight w:val="0"/>
      <w:marTop w:val="0"/>
      <w:marBottom w:val="0"/>
      <w:divBdr>
        <w:top w:val="none" w:sz="0" w:space="0" w:color="auto"/>
        <w:left w:val="none" w:sz="0" w:space="0" w:color="auto"/>
        <w:bottom w:val="none" w:sz="0" w:space="0" w:color="auto"/>
        <w:right w:val="none" w:sz="0" w:space="0" w:color="auto"/>
      </w:divBdr>
    </w:div>
    <w:div w:id="2099474713">
      <w:bodyDiv w:val="1"/>
      <w:marLeft w:val="0"/>
      <w:marRight w:val="0"/>
      <w:marTop w:val="0"/>
      <w:marBottom w:val="0"/>
      <w:divBdr>
        <w:top w:val="none" w:sz="0" w:space="0" w:color="auto"/>
        <w:left w:val="none" w:sz="0" w:space="0" w:color="auto"/>
        <w:bottom w:val="none" w:sz="0" w:space="0" w:color="auto"/>
        <w:right w:val="none" w:sz="0" w:space="0" w:color="auto"/>
      </w:divBdr>
    </w:div>
    <w:div w:id="2110807839">
      <w:bodyDiv w:val="1"/>
      <w:marLeft w:val="0"/>
      <w:marRight w:val="0"/>
      <w:marTop w:val="0"/>
      <w:marBottom w:val="0"/>
      <w:divBdr>
        <w:top w:val="none" w:sz="0" w:space="0" w:color="auto"/>
        <w:left w:val="none" w:sz="0" w:space="0" w:color="auto"/>
        <w:bottom w:val="none" w:sz="0" w:space="0" w:color="auto"/>
        <w:right w:val="none" w:sz="0" w:space="0" w:color="auto"/>
      </w:divBdr>
    </w:div>
    <w:div w:id="2113821648">
      <w:bodyDiv w:val="1"/>
      <w:marLeft w:val="0"/>
      <w:marRight w:val="0"/>
      <w:marTop w:val="0"/>
      <w:marBottom w:val="0"/>
      <w:divBdr>
        <w:top w:val="none" w:sz="0" w:space="0" w:color="auto"/>
        <w:left w:val="none" w:sz="0" w:space="0" w:color="auto"/>
        <w:bottom w:val="none" w:sz="0" w:space="0" w:color="auto"/>
        <w:right w:val="none" w:sz="0" w:space="0" w:color="auto"/>
      </w:divBdr>
    </w:div>
    <w:div w:id="2114401709">
      <w:bodyDiv w:val="1"/>
      <w:marLeft w:val="0"/>
      <w:marRight w:val="0"/>
      <w:marTop w:val="0"/>
      <w:marBottom w:val="0"/>
      <w:divBdr>
        <w:top w:val="none" w:sz="0" w:space="0" w:color="auto"/>
        <w:left w:val="none" w:sz="0" w:space="0" w:color="auto"/>
        <w:bottom w:val="none" w:sz="0" w:space="0" w:color="auto"/>
        <w:right w:val="none" w:sz="0" w:space="0" w:color="auto"/>
      </w:divBdr>
    </w:div>
    <w:div w:id="21440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kk.uz/en/legislation-en" TargetMode="External"/><Relationship Id="rId117" Type="http://schemas.openxmlformats.org/officeDocument/2006/relationships/hyperlink" Target="http://hoteluzbekistan.uz/en/" TargetMode="External"/><Relationship Id="rId21" Type="http://schemas.openxmlformats.org/officeDocument/2006/relationships/hyperlink" Target="http://www.hfez.uz/" TargetMode="External"/><Relationship Id="rId42" Type="http://schemas.openxmlformats.org/officeDocument/2006/relationships/hyperlink" Target="http://mitc.uz/ru/" TargetMode="External"/><Relationship Id="rId47" Type="http://schemas.openxmlformats.org/officeDocument/2006/relationships/hyperlink" Target="http://www.customs.uz/uz" TargetMode="External"/><Relationship Id="rId63" Type="http://schemas.openxmlformats.org/officeDocument/2006/relationships/hyperlink" Target="https://sovminrk.gov.uz/qr" TargetMode="External"/><Relationship Id="rId68" Type="http://schemas.openxmlformats.org/officeDocument/2006/relationships/hyperlink" Target="https://samarkand.uz/" TargetMode="External"/><Relationship Id="rId84" Type="http://schemas.openxmlformats.org/officeDocument/2006/relationships/hyperlink" Target="http://www.agromir.uz/en/pages/about" TargetMode="External"/><Relationship Id="rId89" Type="http://schemas.openxmlformats.org/officeDocument/2006/relationships/hyperlink" Target="http://aircuz.uz/en/" TargetMode="External"/><Relationship Id="rId112" Type="http://schemas.openxmlformats.org/officeDocument/2006/relationships/hyperlink" Target="https://www.uzexpocentre.uz/" TargetMode="External"/><Relationship Id="rId133" Type="http://schemas.openxmlformats.org/officeDocument/2006/relationships/hyperlink" Target="https://www.state.gov/countries-areas/uzbekistan/" TargetMode="External"/><Relationship Id="rId138" Type="http://schemas.openxmlformats.org/officeDocument/2006/relationships/theme" Target="theme/theme1.xml"/><Relationship Id="rId16" Type="http://schemas.openxmlformats.org/officeDocument/2006/relationships/hyperlink" Target="http://madb.europa.eu" TargetMode="External"/><Relationship Id="rId107" Type="http://schemas.openxmlformats.org/officeDocument/2006/relationships/hyperlink" Target="https://agrobank.uz/en/aboutbank/index" TargetMode="External"/><Relationship Id="rId11" Type="http://schemas.openxmlformats.org/officeDocument/2006/relationships/image" Target="media/image4.gif"/><Relationship Id="rId32" Type="http://schemas.openxmlformats.org/officeDocument/2006/relationships/hyperlink" Target="http://www.agora.mfa.gr" TargetMode="External"/><Relationship Id="rId37" Type="http://schemas.openxmlformats.org/officeDocument/2006/relationships/hyperlink" Target="http://www.mf.uz/" TargetMode="External"/><Relationship Id="rId53" Type="http://schemas.openxmlformats.org/officeDocument/2006/relationships/hyperlink" Target="http://parliament.gov.uz/uz/" TargetMode="External"/><Relationship Id="rId58" Type="http://schemas.openxmlformats.org/officeDocument/2006/relationships/hyperlink" Target="http://odnookno.uz/ru/" TargetMode="External"/><Relationship Id="rId74" Type="http://schemas.openxmlformats.org/officeDocument/2006/relationships/hyperlink" Target="https://mtrk.uz/uz/" TargetMode="External"/><Relationship Id="rId79" Type="http://schemas.openxmlformats.org/officeDocument/2006/relationships/hyperlink" Target="http://uzkimyosanoat.uz/" TargetMode="External"/><Relationship Id="rId102" Type="http://schemas.openxmlformats.org/officeDocument/2006/relationships/hyperlink" Target="http://lex.uz/" TargetMode="External"/><Relationship Id="rId123" Type="http://schemas.openxmlformats.org/officeDocument/2006/relationships/hyperlink" Target="https://www.uzairways.com/en/flights/international-airport-fergana" TargetMode="External"/><Relationship Id="rId128" Type="http://schemas.openxmlformats.org/officeDocument/2006/relationships/hyperlink" Target="http://agora.mfa.gr/ta-grafeia-oikonomikon-emporikon-upotheseon/grafeia-ana-xora/office/863" TargetMode="External"/><Relationship Id="rId5" Type="http://schemas.openxmlformats.org/officeDocument/2006/relationships/webSettings" Target="webSettings.xml"/><Relationship Id="rId90" Type="http://schemas.openxmlformats.org/officeDocument/2006/relationships/hyperlink" Target="http://www.uz-insur.uz/" TargetMode="External"/><Relationship Id="rId95" Type="http://schemas.openxmlformats.org/officeDocument/2006/relationships/hyperlink" Target="http://www.uz.undp.org/content/uzbekistan/en/home.html" TargetMode="External"/><Relationship Id="rId14" Type="http://schemas.openxmlformats.org/officeDocument/2006/relationships/hyperlink" Target="http://www.gsis.gr/gsis/info/gsis_site/ddos" TargetMode="External"/><Relationship Id="rId22" Type="http://schemas.openxmlformats.org/officeDocument/2006/relationships/hyperlink" Target="http://www.uzbekembassy.in/wp-content/uploads/2018/05/Presentation-of-FEZ-Kokand.pdf" TargetMode="External"/><Relationship Id="rId27" Type="http://schemas.openxmlformats.org/officeDocument/2006/relationships/hyperlink" Target="https://www.un.int/uzbekistan/news/law-republic-uzbekistan-public-procurement" TargetMode="External"/><Relationship Id="rId30" Type="http://schemas.openxmlformats.org/officeDocument/2006/relationships/hyperlink" Target="http://www.mfa.gr/russia" TargetMode="External"/><Relationship Id="rId35" Type="http://schemas.openxmlformats.org/officeDocument/2006/relationships/hyperlink" Target="https://president.uz/en" TargetMode="External"/><Relationship Id="rId43" Type="http://schemas.openxmlformats.org/officeDocument/2006/relationships/hyperlink" Target="https://stat.uz/uz/" TargetMode="External"/><Relationship Id="rId48" Type="http://schemas.openxmlformats.org/officeDocument/2006/relationships/hyperlink" Target="http://tarif.customs.uz/?lang=en_EN" TargetMode="External"/><Relationship Id="rId56" Type="http://schemas.openxmlformats.org/officeDocument/2006/relationships/hyperlink" Target="https://www.goldenpages.uz/en/rubrics/?Id=4150&amp;Page=1" TargetMode="External"/><Relationship Id="rId64" Type="http://schemas.openxmlformats.org/officeDocument/2006/relationships/hyperlink" Target="http://toshvil.uz/" TargetMode="External"/><Relationship Id="rId69" Type="http://schemas.openxmlformats.org/officeDocument/2006/relationships/hyperlink" Target="http://www.tashkent.uz/" TargetMode="External"/><Relationship Id="rId77" Type="http://schemas.openxmlformats.org/officeDocument/2006/relationships/hyperlink" Target="http://www.railway.uz/uz/" TargetMode="External"/><Relationship Id="rId100" Type="http://schemas.openxmlformats.org/officeDocument/2006/relationships/hyperlink" Target="http://www.uzdaily.com" TargetMode="External"/><Relationship Id="rId105" Type="http://schemas.openxmlformats.org/officeDocument/2006/relationships/hyperlink" Target="http://www.uza.uz/oz/" TargetMode="External"/><Relationship Id="rId113" Type="http://schemas.openxmlformats.org/officeDocument/2006/relationships/hyperlink" Target="http://www.ite-exhibitions.com/" TargetMode="External"/><Relationship Id="rId118" Type="http://schemas.openxmlformats.org/officeDocument/2006/relationships/hyperlink" Target="https://miran-international-hotel-tashkent.nochi.com/" TargetMode="External"/><Relationship Id="rId126" Type="http://schemas.openxmlformats.org/officeDocument/2006/relationships/hyperlink" Target="https://www.uzairways.com/en/flights/international-airport-samarkand" TargetMode="External"/><Relationship Id="rId134" Type="http://schemas.openxmlformats.org/officeDocument/2006/relationships/hyperlink" Target="https://madb.europa.eu/madb/" TargetMode="External"/><Relationship Id="rId8" Type="http://schemas.openxmlformats.org/officeDocument/2006/relationships/image" Target="media/image1.png"/><Relationship Id="rId51" Type="http://schemas.openxmlformats.org/officeDocument/2006/relationships/hyperlink" Target="http://www.ima.uz/uz/" TargetMode="External"/><Relationship Id="rId72" Type="http://schemas.openxmlformats.org/officeDocument/2006/relationships/hyperlink" Target="http://uzeltexsanoat.uz/en/" TargetMode="External"/><Relationship Id="rId80" Type="http://schemas.openxmlformats.org/officeDocument/2006/relationships/hyperlink" Target="http://www.agros.uz/about_us/info/" TargetMode="External"/><Relationship Id="rId85" Type="http://schemas.openxmlformats.org/officeDocument/2006/relationships/hyperlink" Target="http://alliancetextile.uz/aboutus/" TargetMode="External"/><Relationship Id="rId93" Type="http://schemas.openxmlformats.org/officeDocument/2006/relationships/hyperlink" Target="https://kasaba.uz/eng-faol-yosh-dasturchi-tanlovining-respublika-bosqichi/" TargetMode="External"/><Relationship Id="rId98" Type="http://schemas.openxmlformats.org/officeDocument/2006/relationships/hyperlink" Target="https://www.worldbank.org/en/country/uzbekistan" TargetMode="External"/><Relationship Id="rId121" Type="http://schemas.openxmlformats.org/officeDocument/2006/relationships/hyperlink" Target="https://m.uzairways.com/en"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fez.uz/" TargetMode="External"/><Relationship Id="rId25" Type="http://schemas.openxmlformats.org/officeDocument/2006/relationships/hyperlink" Target="https://gkk.uz/en/activity/invest/1191-tsel-privatizatsii-v-uzbekistane-privlechenie-investitsij-3" TargetMode="External"/><Relationship Id="rId33" Type="http://schemas.openxmlformats.org/officeDocument/2006/relationships/hyperlink" Target="mailto:grgencon.mow@mfa.gr" TargetMode="External"/><Relationship Id="rId38" Type="http://schemas.openxmlformats.org/officeDocument/2006/relationships/hyperlink" Target="http://www.mineconomy.gov.uz/" TargetMode="External"/><Relationship Id="rId46" Type="http://schemas.openxmlformats.org/officeDocument/2006/relationships/hyperlink" Target="https://gkk.uz/en/" TargetMode="External"/><Relationship Id="rId59" Type="http://schemas.openxmlformats.org/officeDocument/2006/relationships/hyperlink" Target="https://dxarid.uzex.uz/" TargetMode="External"/><Relationship Id="rId67" Type="http://schemas.openxmlformats.org/officeDocument/2006/relationships/hyperlink" Target="http://www.navoi.uz/" TargetMode="External"/><Relationship Id="rId103" Type="http://schemas.openxmlformats.org/officeDocument/2006/relationships/hyperlink" Target="http://jahonnews.uz/uz/" TargetMode="External"/><Relationship Id="rId108" Type="http://schemas.openxmlformats.org/officeDocument/2006/relationships/hyperlink" Target="https://www.asakabank.uz/uz" TargetMode="External"/><Relationship Id="rId116" Type="http://schemas.openxmlformats.org/officeDocument/2006/relationships/hyperlink" Target="http://www.legrandeplaza.com/" TargetMode="External"/><Relationship Id="rId124" Type="http://schemas.openxmlformats.org/officeDocument/2006/relationships/hyperlink" Target="https://www.uzairways.com/en/flights/international-airport-bukhara" TargetMode="External"/><Relationship Id="rId129" Type="http://schemas.openxmlformats.org/officeDocument/2006/relationships/hyperlink" Target="http://www.doingbusiness.org/content/dam/doingBusiness/country/u/uzbekistan/UZB.pdf" TargetMode="External"/><Relationship Id="rId137" Type="http://schemas.openxmlformats.org/officeDocument/2006/relationships/fontTable" Target="fontTable.xml"/><Relationship Id="rId20" Type="http://schemas.openxmlformats.org/officeDocument/2006/relationships/hyperlink" Target="http://www.uzbekembassy.in/wp-content/uploads/2018/05/Presentation-of-FEZ-Jizzakh.pdf" TargetMode="External"/><Relationship Id="rId41" Type="http://schemas.openxmlformats.org/officeDocument/2006/relationships/hyperlink" Target="http://www.water.gov.uz/uz" TargetMode="External"/><Relationship Id="rId54" Type="http://schemas.openxmlformats.org/officeDocument/2006/relationships/hyperlink" Target="http://tradeuzbekistan.com/en" TargetMode="External"/><Relationship Id="rId62" Type="http://schemas.openxmlformats.org/officeDocument/2006/relationships/hyperlink" Target="http://ufrd.uz/" TargetMode="External"/><Relationship Id="rId70" Type="http://schemas.openxmlformats.org/officeDocument/2006/relationships/hyperlink" Target="http://amcham.uz/" TargetMode="External"/><Relationship Id="rId75" Type="http://schemas.openxmlformats.org/officeDocument/2006/relationships/hyperlink" Target="http://www.uzbekinvest.uz/about-company" TargetMode="External"/><Relationship Id="rId83" Type="http://schemas.openxmlformats.org/officeDocument/2006/relationships/hyperlink" Target="http://www.naaa.uz/index.php/en/about-us" TargetMode="External"/><Relationship Id="rId88" Type="http://schemas.openxmlformats.org/officeDocument/2006/relationships/hyperlink" Target="http://atb.uz/" TargetMode="External"/><Relationship Id="rId91" Type="http://schemas.openxmlformats.org/officeDocument/2006/relationships/hyperlink" Target="http://www.uifa.uz/welcome-eng.html" TargetMode="External"/><Relationship Id="rId96" Type="http://schemas.openxmlformats.org/officeDocument/2006/relationships/hyperlink" Target="https://www.adb.org/countries/uzbekistan/main" TargetMode="External"/><Relationship Id="rId111" Type="http://schemas.openxmlformats.org/officeDocument/2006/relationships/hyperlink" Target="https://www.uba.uz/en/" TargetMode="External"/><Relationship Id="rId132" Type="http://schemas.openxmlformats.org/officeDocument/2006/relationships/hyperlink" Target="https://schneider-group.com/wp-content/uploads/2018/07/SCHNEIDER-GROUP-Uzbekistan-A-brief-introduction.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sis.gr/gsis/export/sites/default/gsis_site/ddos/sadf/FEK_UZBEKISTAN.pdf" TargetMode="External"/><Relationship Id="rId23" Type="http://schemas.openxmlformats.org/officeDocument/2006/relationships/hyperlink" Target="http://www.uzbekembassy.in/wp-content/uploads/2018/05/Presentation-of-FEZ-Urgut.pdf" TargetMode="External"/><Relationship Id="rId28" Type="http://schemas.openxmlformats.org/officeDocument/2006/relationships/hyperlink" Target="https://napm.uz/en/about/about-us/" TargetMode="External"/><Relationship Id="rId36" Type="http://schemas.openxmlformats.org/officeDocument/2006/relationships/hyperlink" Target="https://mfa.uz/en/" TargetMode="External"/><Relationship Id="rId49" Type="http://schemas.openxmlformats.org/officeDocument/2006/relationships/hyperlink" Target="https://uzbektourism.uz/en" TargetMode="External"/><Relationship Id="rId57" Type="http://schemas.openxmlformats.org/officeDocument/2006/relationships/hyperlink" Target="http://www.lex.uz/ru/" TargetMode="External"/><Relationship Id="rId106" Type="http://schemas.openxmlformats.org/officeDocument/2006/relationships/hyperlink" Target="http://www.cbu.uz/en/" TargetMode="External"/><Relationship Id="rId114" Type="http://schemas.openxmlformats.org/officeDocument/2006/relationships/hyperlink" Target="http://www.ieg.uz/" TargetMode="External"/><Relationship Id="rId119" Type="http://schemas.openxmlformats.org/officeDocument/2006/relationships/hyperlink" Target="http://hayot.uz/" TargetMode="External"/><Relationship Id="rId127" Type="http://schemas.openxmlformats.org/officeDocument/2006/relationships/hyperlink" Target="https://www.uzairways.com/en/flights/international-airport-urgench" TargetMode="External"/><Relationship Id="rId10" Type="http://schemas.openxmlformats.org/officeDocument/2006/relationships/image" Target="media/image3.gif"/><Relationship Id="rId31" Type="http://schemas.openxmlformats.org/officeDocument/2006/relationships/hyperlink" Target="mailto:ecocom-moscow@mfa.gr" TargetMode="External"/><Relationship Id="rId44" Type="http://schemas.openxmlformats.org/officeDocument/2006/relationships/hyperlink" Target="https://gkk.uz/en" TargetMode="External"/><Relationship Id="rId52" Type="http://schemas.openxmlformats.org/officeDocument/2006/relationships/hyperlink" Target="https://napm.uz/en/about/about-us/" TargetMode="External"/><Relationship Id="rId60" Type="http://schemas.openxmlformats.org/officeDocument/2006/relationships/hyperlink" Target="http://cer.uz/en/" TargetMode="External"/><Relationship Id="rId65" Type="http://schemas.openxmlformats.org/officeDocument/2006/relationships/hyperlink" Target="https://fergana.uz/index.php?/" TargetMode="External"/><Relationship Id="rId73" Type="http://schemas.openxmlformats.org/officeDocument/2006/relationships/hyperlink" Target="http://tshtx.uz/index.php?lang=ru" TargetMode="External"/><Relationship Id="rId78" Type="http://schemas.openxmlformats.org/officeDocument/2006/relationships/hyperlink" Target="http://www.ung.uz/" TargetMode="External"/><Relationship Id="rId81" Type="http://schemas.openxmlformats.org/officeDocument/2006/relationships/hyperlink" Target="http://www.kafolat.uz/en/" TargetMode="External"/><Relationship Id="rId86" Type="http://schemas.openxmlformats.org/officeDocument/2006/relationships/hyperlink" Target="https://acafe.uz/" TargetMode="External"/><Relationship Id="rId94" Type="http://schemas.openxmlformats.org/officeDocument/2006/relationships/hyperlink" Target="https://eeas.europa.eu/delegations/uzbekistan_en" TargetMode="External"/><Relationship Id="rId99" Type="http://schemas.openxmlformats.org/officeDocument/2006/relationships/hyperlink" Target="https://uzreport.news/" TargetMode="External"/><Relationship Id="rId101" Type="http://schemas.openxmlformats.org/officeDocument/2006/relationships/hyperlink" Target="http://kommersant.uz/" TargetMode="External"/><Relationship Id="rId122" Type="http://schemas.openxmlformats.org/officeDocument/2006/relationships/hyperlink" Target="https://www.uzairways.com/en/flights/international-airport-tashkent" TargetMode="External"/><Relationship Id="rId130" Type="http://schemas.openxmlformats.org/officeDocument/2006/relationships/hyperlink" Target="https://www.ey.com/Publication/vwLUAssets/ey-doing-business-in-uzbekistan-2019-e/$File/ey-doing-business-in-uzbekistan-2019-e.pdf" TargetMode="External"/><Relationship Id="rId13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tashkent.org/uzland/npaper.html" TargetMode="External"/><Relationship Id="rId18" Type="http://schemas.openxmlformats.org/officeDocument/2006/relationships/hyperlink" Target="http://www.feznavoi.uz/" TargetMode="External"/><Relationship Id="rId39" Type="http://schemas.openxmlformats.org/officeDocument/2006/relationships/hyperlink" Target="https://mift.uz/" TargetMode="External"/><Relationship Id="rId109" Type="http://schemas.openxmlformats.org/officeDocument/2006/relationships/hyperlink" Target="http://qishloqqurilishbank.uz/en/index.php" TargetMode="External"/><Relationship Id="rId34" Type="http://schemas.openxmlformats.org/officeDocument/2006/relationships/hyperlink" Target="http://www.mfa.gr/russia" TargetMode="External"/><Relationship Id="rId50" Type="http://schemas.openxmlformats.org/officeDocument/2006/relationships/hyperlink" Target="http://invest.gov.uz/en/" TargetMode="External"/><Relationship Id="rId55" Type="http://schemas.openxmlformats.org/officeDocument/2006/relationships/hyperlink" Target="http://openinfo.uz/en/" TargetMode="External"/><Relationship Id="rId76" Type="http://schemas.openxmlformats.org/officeDocument/2006/relationships/hyperlink" Target="http://uzavtosanoat.uz/o-kompanii.html" TargetMode="External"/><Relationship Id="rId97" Type="http://schemas.openxmlformats.org/officeDocument/2006/relationships/hyperlink" Target="https://www.ebrd.com/uzbekistan.html" TargetMode="External"/><Relationship Id="rId104" Type="http://schemas.openxmlformats.org/officeDocument/2006/relationships/hyperlink" Target="https://eurasianet.org/region/uzbekistan" TargetMode="External"/><Relationship Id="rId120" Type="http://schemas.openxmlformats.org/officeDocument/2006/relationships/hyperlink" Target="https://orexca.com/apta.shtml" TargetMode="External"/><Relationship Id="rId125" Type="http://schemas.openxmlformats.org/officeDocument/2006/relationships/hyperlink" Target="http://www.navoi-airport.com/" TargetMode="External"/><Relationship Id="rId7" Type="http://schemas.openxmlformats.org/officeDocument/2006/relationships/endnotes" Target="endnotes.xml"/><Relationship Id="rId71" Type="http://schemas.openxmlformats.org/officeDocument/2006/relationships/hyperlink" Target="http://www.sifat.uz/" TargetMode="External"/><Relationship Id="rId92" Type="http://schemas.openxmlformats.org/officeDocument/2006/relationships/hyperlink" Target="http://uzagroservis.uz/?lang=uz" TargetMode="External"/><Relationship Id="rId2" Type="http://schemas.openxmlformats.org/officeDocument/2006/relationships/numbering" Target="numbering.xml"/><Relationship Id="rId29" Type="http://schemas.openxmlformats.org/officeDocument/2006/relationships/hyperlink" Target="mailto:gremb.mow@mfa.gr" TargetMode="External"/><Relationship Id="rId24" Type="http://schemas.openxmlformats.org/officeDocument/2006/relationships/hyperlink" Target="http://uzsm.uz/en/investorlar-diqqatiga/industrial-zonalari/" TargetMode="External"/><Relationship Id="rId40" Type="http://schemas.openxmlformats.org/officeDocument/2006/relationships/hyperlink" Target="http://www.agro.uz/uz/" TargetMode="External"/><Relationship Id="rId45" Type="http://schemas.openxmlformats.org/officeDocument/2006/relationships/hyperlink" Target="https://gkk.uz/en" TargetMode="External"/><Relationship Id="rId66" Type="http://schemas.openxmlformats.org/officeDocument/2006/relationships/hyperlink" Target="http://www.buxoro.uz/" TargetMode="External"/><Relationship Id="rId87" Type="http://schemas.openxmlformats.org/officeDocument/2006/relationships/hyperlink" Target="http://www.chefs.uz/en" TargetMode="External"/><Relationship Id="rId110" Type="http://schemas.openxmlformats.org/officeDocument/2006/relationships/hyperlink" Target="https://mikrokreditbank.uz/" TargetMode="External"/><Relationship Id="rId115" Type="http://schemas.openxmlformats.org/officeDocument/2006/relationships/hyperlink" Target="http://tntexpo.com/" TargetMode="External"/><Relationship Id="rId131" Type="http://schemas.openxmlformats.org/officeDocument/2006/relationships/hyperlink" Target="http://uzbek.org.uk/wp-content/uploads/2018/06/doing_business_in_uzbekistan.pdf" TargetMode="External"/><Relationship Id="rId136" Type="http://schemas.openxmlformats.org/officeDocument/2006/relationships/footer" Target="footer2.xml"/><Relationship Id="rId61" Type="http://schemas.openxmlformats.org/officeDocument/2006/relationships/hyperlink" Target="https://www.uzse.uz/" TargetMode="External"/><Relationship Id="rId82" Type="http://schemas.openxmlformats.org/officeDocument/2006/relationships/hyperlink" Target="http://uzsm.uz/en/" TargetMode="External"/><Relationship Id="rId19" Type="http://schemas.openxmlformats.org/officeDocument/2006/relationships/hyperlink" Target="http://en.fezgijduvan.u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DDC5C-B09E-4E52-9F1F-B27C81E4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8526</Words>
  <Characters>48600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PIV</Company>
  <LinksUpToDate>false</LinksUpToDate>
  <CharactersWithSpaces>57012</CharactersWithSpaces>
  <SharedDoc>false</SharedDoc>
  <HLinks>
    <vt:vector size="36" baseType="variant">
      <vt:variant>
        <vt:i4>6291564</vt:i4>
      </vt:variant>
      <vt:variant>
        <vt:i4>9</vt:i4>
      </vt:variant>
      <vt:variant>
        <vt:i4>0</vt:i4>
      </vt:variant>
      <vt:variant>
        <vt:i4>5</vt:i4>
      </vt:variant>
      <vt:variant>
        <vt:lpwstr>javascript:void(0);</vt:lpwstr>
      </vt:variant>
      <vt:variant>
        <vt:lpwstr/>
      </vt:variant>
      <vt:variant>
        <vt:i4>3211321</vt:i4>
      </vt:variant>
      <vt:variant>
        <vt:i4>6</vt:i4>
      </vt:variant>
      <vt:variant>
        <vt:i4>0</vt:i4>
      </vt:variant>
      <vt:variant>
        <vt:i4>5</vt:i4>
      </vt:variant>
      <vt:variant>
        <vt:lpwstr>http://www.world-exchanges.org/</vt:lpwstr>
      </vt:variant>
      <vt:variant>
        <vt:lpwstr/>
      </vt:variant>
      <vt:variant>
        <vt:i4>7143527</vt:i4>
      </vt:variant>
      <vt:variant>
        <vt:i4>3</vt:i4>
      </vt:variant>
      <vt:variant>
        <vt:i4>0</vt:i4>
      </vt:variant>
      <vt:variant>
        <vt:i4>5</vt:i4>
      </vt:variant>
      <vt:variant>
        <vt:lpwstr>http://www.nlu.ru/</vt:lpwstr>
      </vt:variant>
      <vt:variant>
        <vt:lpwstr/>
      </vt:variant>
      <vt:variant>
        <vt:i4>1769474</vt:i4>
      </vt:variant>
      <vt:variant>
        <vt:i4>0</vt:i4>
      </vt:variant>
      <vt:variant>
        <vt:i4>0</vt:i4>
      </vt:variant>
      <vt:variant>
        <vt:i4>5</vt:i4>
      </vt:variant>
      <vt:variant>
        <vt:lpwstr>http://www.russiatourism.ru/</vt:lpwstr>
      </vt:variant>
      <vt:variant>
        <vt:lpwstr/>
      </vt:variant>
      <vt:variant>
        <vt:i4>5242954</vt:i4>
      </vt:variant>
      <vt:variant>
        <vt:i4>3</vt:i4>
      </vt:variant>
      <vt:variant>
        <vt:i4>0</vt:i4>
      </vt:variant>
      <vt:variant>
        <vt:i4>5</vt:i4>
      </vt:variant>
      <vt:variant>
        <vt:lpwstr>http://www1.minfin.ru/en/reservefund/</vt:lpwstr>
      </vt:variant>
      <vt:variant>
        <vt:lpwstr/>
      </vt:variant>
      <vt:variant>
        <vt:i4>393294</vt:i4>
      </vt:variant>
      <vt:variant>
        <vt:i4>0</vt:i4>
      </vt:variant>
      <vt:variant>
        <vt:i4>0</vt:i4>
      </vt:variant>
      <vt:variant>
        <vt:i4>5</vt:i4>
      </vt:variant>
      <vt:variant>
        <vt:lpwstr>http://www1.minfin.ru/en/nationalwealthfund/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Pentium</dc:creator>
  <cp:lastModifiedBy>oey2</cp:lastModifiedBy>
  <cp:revision>2</cp:revision>
  <cp:lastPrinted>2019-06-07T08:08:00Z</cp:lastPrinted>
  <dcterms:created xsi:type="dcterms:W3CDTF">2019-06-14T08:42:00Z</dcterms:created>
  <dcterms:modified xsi:type="dcterms:W3CDTF">2019-06-14T08:42:00Z</dcterms:modified>
</cp:coreProperties>
</file>