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435"/>
        <w:tblW w:w="10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428"/>
      </w:tblGrid>
      <w:tr w:rsidR="00A45CBC" w:rsidRPr="000F2758" w:rsidTr="00D10422">
        <w:trPr>
          <w:trHeight w:val="1411"/>
        </w:trPr>
        <w:tc>
          <w:tcPr>
            <w:tcW w:w="5211" w:type="dxa"/>
          </w:tcPr>
          <w:p w:rsidR="00A45CBC" w:rsidRPr="000F2758" w:rsidRDefault="00A45CBC" w:rsidP="001176EC">
            <w:pPr>
              <w:spacing w:line="276" w:lineRule="auto"/>
              <w:jc w:val="center"/>
              <w:rPr>
                <w:b/>
              </w:rPr>
            </w:pPr>
            <w:r w:rsidRPr="000F2758">
              <w:rPr>
                <w:noProof/>
              </w:rPr>
              <w:drawing>
                <wp:inline distT="0" distB="0" distL="0" distR="0">
                  <wp:extent cx="485775" cy="390525"/>
                  <wp:effectExtent l="0" t="0" r="9525" b="9525"/>
                  <wp:docPr id="1" name="Picture 1" descr="εθνοσημο εγχρωμο μεγαλ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εθνοσημο εγχρωμο μεγαλ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960" cy="3906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2758">
              <w:rPr>
                <w:b/>
              </w:rPr>
              <w:t xml:space="preserve"> </w:t>
            </w:r>
          </w:p>
          <w:p w:rsidR="00DB7DBE" w:rsidRPr="00620FB6" w:rsidRDefault="00DB7DBE" w:rsidP="00DB7DBE">
            <w:pPr>
              <w:spacing w:line="200" w:lineRule="exac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20FB6">
              <w:rPr>
                <w:rFonts w:asciiTheme="minorHAnsi" w:hAnsiTheme="minorHAnsi"/>
                <w:b/>
                <w:sz w:val="22"/>
                <w:szCs w:val="22"/>
              </w:rPr>
              <w:t xml:space="preserve">Πρεσβεία της Ελλάδος στην Ιαπωνία </w:t>
            </w:r>
          </w:p>
          <w:p w:rsidR="00DB7DBE" w:rsidRPr="00620FB6" w:rsidRDefault="00DB7DBE" w:rsidP="00DB7DBE">
            <w:pPr>
              <w:tabs>
                <w:tab w:val="left" w:pos="851"/>
              </w:tabs>
              <w:spacing w:line="200" w:lineRule="exac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20FB6">
              <w:rPr>
                <w:rFonts w:asciiTheme="minorHAnsi" w:hAnsiTheme="minorHAnsi"/>
                <w:b/>
                <w:sz w:val="22"/>
                <w:szCs w:val="22"/>
              </w:rPr>
              <w:t>Γραφείο Οικονομικών και Εμπορικών Υποθέσεων</w:t>
            </w:r>
          </w:p>
          <w:p w:rsidR="00DB7DBE" w:rsidRDefault="00DB7DBE" w:rsidP="00DB7DBE">
            <w:pPr>
              <w:tabs>
                <w:tab w:val="left" w:pos="851"/>
              </w:tabs>
              <w:spacing w:line="200" w:lineRule="exact"/>
              <w:jc w:val="center"/>
              <w:rPr>
                <w:b/>
                <w:sz w:val="20"/>
                <w:szCs w:val="20"/>
                <w:lang w:val="en-US"/>
              </w:rPr>
            </w:pPr>
            <w:r w:rsidRPr="00DB7DBE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3-16-30 </w:t>
            </w:r>
            <w:r w:rsidRPr="00742863">
              <w:rPr>
                <w:rFonts w:asciiTheme="minorHAnsi" w:hAnsiTheme="minorHAnsi"/>
                <w:b/>
                <w:sz w:val="20"/>
                <w:szCs w:val="20"/>
              </w:rPr>
              <w:t>Ν</w:t>
            </w:r>
            <w:proofErr w:type="spellStart"/>
            <w:r w:rsidRPr="00E44E6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ishi</w:t>
            </w:r>
            <w:proofErr w:type="spellEnd"/>
            <w:r w:rsidRPr="00DB7DBE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4E6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Azabu</w:t>
            </w:r>
            <w:proofErr w:type="spellEnd"/>
            <w:r w:rsidRPr="00DB7DBE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, </w:t>
            </w:r>
            <w:r w:rsidRPr="00E44E6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Minato</w:t>
            </w:r>
            <w:r w:rsidRPr="00DB7DBE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-</w:t>
            </w:r>
            <w:r w:rsidRPr="00E44E6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ku</w:t>
            </w:r>
            <w:r w:rsidRPr="00DB7DBE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, </w:t>
            </w:r>
            <w:r w:rsidRPr="00E44E6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Tokyo</w:t>
            </w:r>
          </w:p>
          <w:p w:rsidR="00DB7DBE" w:rsidRPr="00742863" w:rsidRDefault="00DB7DBE" w:rsidP="00DB7DBE">
            <w:pPr>
              <w:tabs>
                <w:tab w:val="left" w:pos="851"/>
              </w:tabs>
              <w:spacing w:line="200" w:lineRule="exact"/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e-mail: ecocom-tokyo@mfa.gr</w:t>
            </w:r>
          </w:p>
          <w:p w:rsidR="00E44E69" w:rsidRPr="00E44E69" w:rsidRDefault="00E44E69" w:rsidP="001176EC">
            <w:pPr>
              <w:tabs>
                <w:tab w:val="left" w:pos="851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5428" w:type="dxa"/>
          </w:tcPr>
          <w:p w:rsidR="00F51F64" w:rsidRPr="00E44E69" w:rsidRDefault="00761D10" w:rsidP="001176EC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  <w:r w:rsidRPr="00E44E69">
              <w:rPr>
                <w:b/>
                <w:bCs/>
                <w:lang w:val="en-US"/>
              </w:rPr>
              <w:t xml:space="preserve">     </w:t>
            </w:r>
            <w:r w:rsidR="00F51F64" w:rsidRPr="00E44E69">
              <w:rPr>
                <w:b/>
                <w:bCs/>
                <w:lang w:val="en-US"/>
              </w:rPr>
              <w:t xml:space="preserve">                           </w:t>
            </w:r>
            <w:r w:rsidRPr="00E44E69">
              <w:rPr>
                <w:b/>
                <w:bCs/>
                <w:lang w:val="en-US"/>
              </w:rPr>
              <w:t xml:space="preserve">  </w:t>
            </w:r>
          </w:p>
          <w:p w:rsidR="00F51F64" w:rsidRPr="00E44E69" w:rsidRDefault="00F51F64" w:rsidP="001176EC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</w:p>
          <w:p w:rsidR="00F51F64" w:rsidRPr="00E44E69" w:rsidRDefault="00F51F64" w:rsidP="001176EC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</w:p>
          <w:p w:rsidR="00F51F64" w:rsidRPr="00E44E69" w:rsidRDefault="00F51F64" w:rsidP="001176EC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</w:p>
          <w:p w:rsidR="00F50B6E" w:rsidRPr="00F50B6E" w:rsidRDefault="00CF376A" w:rsidP="001176EC">
            <w:pPr>
              <w:tabs>
                <w:tab w:val="left" w:pos="645"/>
                <w:tab w:val="right" w:pos="3469"/>
              </w:tabs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5D85">
              <w:rPr>
                <w:lang w:val="en-US"/>
              </w:rPr>
              <w:t xml:space="preserve">      </w:t>
            </w:r>
            <w:r w:rsidR="00F51F64" w:rsidRPr="003E5D85">
              <w:rPr>
                <w:lang w:val="en-US"/>
              </w:rPr>
              <w:t xml:space="preserve">  </w:t>
            </w:r>
            <w:r w:rsidR="0089540B" w:rsidRPr="003E5D85">
              <w:rPr>
                <w:lang w:val="en-US"/>
              </w:rPr>
              <w:t xml:space="preserve">                 </w:t>
            </w:r>
            <w:r w:rsidR="00405398" w:rsidRPr="003E5D85">
              <w:rPr>
                <w:lang w:val="en-US"/>
              </w:rPr>
              <w:t xml:space="preserve">  </w:t>
            </w:r>
            <w:r w:rsidR="00F50B6E" w:rsidRPr="003E5D85">
              <w:rPr>
                <w:b/>
                <w:lang w:val="en-US"/>
              </w:rPr>
              <w:t xml:space="preserve">          </w:t>
            </w:r>
            <w:r w:rsidR="002D2A43" w:rsidRPr="003E5D85">
              <w:rPr>
                <w:b/>
                <w:lang w:val="en-US"/>
              </w:rPr>
              <w:t xml:space="preserve">    </w:t>
            </w:r>
            <w:r w:rsidR="00F50B6E" w:rsidRPr="00F50B6E">
              <w:rPr>
                <w:rFonts w:asciiTheme="minorHAnsi" w:hAnsiTheme="minorHAnsi"/>
                <w:b/>
                <w:sz w:val="22"/>
                <w:szCs w:val="22"/>
              </w:rPr>
              <w:t xml:space="preserve">ΑΔΙΑΒΑΘΜΗΤΟ-ΚΑΝΟΝΙΚΟ </w:t>
            </w:r>
            <w:r w:rsidR="00050C93" w:rsidRPr="00F50B6E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1D6646" w:rsidRPr="00F50B6E">
              <w:rPr>
                <w:rFonts w:asciiTheme="minorHAnsi" w:hAnsiTheme="minorHAnsi"/>
                <w:b/>
                <w:sz w:val="22"/>
                <w:szCs w:val="22"/>
              </w:rPr>
              <w:t xml:space="preserve">   </w:t>
            </w:r>
            <w:r w:rsidR="00050C93" w:rsidRPr="00F50B6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515AF2" w:rsidRPr="00F50B6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A45CBC" w:rsidRPr="00963DC2" w:rsidRDefault="00F50B6E" w:rsidP="001176EC">
            <w:pPr>
              <w:tabs>
                <w:tab w:val="left" w:pos="645"/>
                <w:tab w:val="right" w:pos="3469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t xml:space="preserve">                                       </w:t>
            </w:r>
            <w:r w:rsidR="00515AF2" w:rsidRPr="00F50B6E">
              <w:t xml:space="preserve"> </w:t>
            </w:r>
            <w:r>
              <w:t xml:space="preserve">     </w:t>
            </w:r>
            <w:r w:rsidR="00D10422">
              <w:t xml:space="preserve">    </w:t>
            </w:r>
            <w:r w:rsidR="00CE0E16">
              <w:rPr>
                <w:rFonts w:asciiTheme="minorHAnsi" w:hAnsiTheme="minorHAnsi"/>
                <w:sz w:val="22"/>
                <w:szCs w:val="22"/>
              </w:rPr>
              <w:t>15</w:t>
            </w:r>
            <w:r w:rsidR="00A45CBC" w:rsidRPr="00963DC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AFF">
              <w:rPr>
                <w:rFonts w:asciiTheme="minorHAnsi" w:hAnsiTheme="minorHAnsi"/>
                <w:sz w:val="22"/>
                <w:szCs w:val="22"/>
              </w:rPr>
              <w:t>Νοεμ</w:t>
            </w:r>
            <w:r w:rsidR="000A1970" w:rsidRPr="00620FB6">
              <w:rPr>
                <w:rFonts w:asciiTheme="minorHAnsi" w:hAnsiTheme="minorHAnsi"/>
                <w:sz w:val="22"/>
                <w:szCs w:val="22"/>
              </w:rPr>
              <w:t>βρίου</w:t>
            </w:r>
            <w:r w:rsidR="00A45CBC" w:rsidRPr="00963DC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176EC" w:rsidRPr="00963DC2">
              <w:rPr>
                <w:rFonts w:asciiTheme="minorHAnsi" w:hAnsiTheme="minorHAnsi"/>
                <w:sz w:val="22"/>
                <w:szCs w:val="22"/>
                <w:lang w:eastAsia="ja-JP"/>
              </w:rPr>
              <w:t>2018</w:t>
            </w:r>
            <w:r w:rsidR="00A45CBC" w:rsidRPr="00963DC2">
              <w:rPr>
                <w:rFonts w:asciiTheme="minorHAnsi" w:hAnsiTheme="minorHAnsi"/>
                <w:sz w:val="22"/>
                <w:szCs w:val="22"/>
              </w:rPr>
              <w:tab/>
              <w:t xml:space="preserve"> </w:t>
            </w:r>
          </w:p>
          <w:p w:rsidR="00A45CBC" w:rsidRPr="00620FB6" w:rsidRDefault="00A45CBC" w:rsidP="001176EC">
            <w:pPr>
              <w:spacing w:line="276" w:lineRule="auto"/>
              <w:ind w:right="440"/>
              <w:rPr>
                <w:rFonts w:asciiTheme="minorHAnsi" w:hAnsiTheme="minorHAnsi"/>
                <w:sz w:val="22"/>
                <w:szCs w:val="22"/>
              </w:rPr>
            </w:pPr>
            <w:r w:rsidRPr="00963DC2">
              <w:rPr>
                <w:rFonts w:asciiTheme="minorHAnsi" w:hAnsiTheme="minorHAnsi"/>
                <w:sz w:val="22"/>
                <w:szCs w:val="22"/>
                <w:lang w:eastAsia="ja-JP"/>
              </w:rPr>
              <w:t xml:space="preserve"> </w:t>
            </w:r>
            <w:r w:rsidR="0089540B" w:rsidRPr="00963DC2">
              <w:rPr>
                <w:rFonts w:asciiTheme="minorHAnsi" w:hAnsiTheme="minorHAnsi"/>
                <w:sz w:val="22"/>
                <w:szCs w:val="22"/>
                <w:lang w:eastAsia="ja-JP"/>
              </w:rPr>
              <w:t xml:space="preserve">    </w:t>
            </w:r>
            <w:r w:rsidR="00620FB6" w:rsidRPr="00963DC2">
              <w:rPr>
                <w:rFonts w:asciiTheme="minorHAnsi" w:hAnsiTheme="minorHAnsi"/>
                <w:sz w:val="22"/>
                <w:szCs w:val="22"/>
                <w:lang w:eastAsia="ja-JP"/>
              </w:rPr>
              <w:t xml:space="preserve">            </w:t>
            </w:r>
            <w:r w:rsidR="0089540B" w:rsidRPr="00963DC2">
              <w:rPr>
                <w:rFonts w:asciiTheme="minorHAnsi" w:hAnsiTheme="minorHAnsi"/>
                <w:sz w:val="22"/>
                <w:szCs w:val="22"/>
                <w:lang w:eastAsia="ja-JP"/>
              </w:rPr>
              <w:t xml:space="preserve">                     </w:t>
            </w:r>
            <w:r w:rsidR="0011381B" w:rsidRPr="00963DC2">
              <w:rPr>
                <w:rFonts w:asciiTheme="minorHAnsi" w:hAnsiTheme="minorHAnsi"/>
                <w:sz w:val="22"/>
                <w:szCs w:val="22"/>
                <w:lang w:eastAsia="ja-JP"/>
              </w:rPr>
              <w:t xml:space="preserve"> </w:t>
            </w:r>
            <w:r w:rsidR="0089540B" w:rsidRPr="00963DC2">
              <w:rPr>
                <w:rFonts w:asciiTheme="minorHAnsi" w:hAnsiTheme="minorHAnsi"/>
                <w:sz w:val="22"/>
                <w:szCs w:val="22"/>
                <w:lang w:eastAsia="ja-JP"/>
              </w:rPr>
              <w:t xml:space="preserve"> </w:t>
            </w:r>
            <w:r w:rsidR="00050C93" w:rsidRPr="00963DC2">
              <w:rPr>
                <w:rFonts w:asciiTheme="minorHAnsi" w:hAnsiTheme="minorHAnsi"/>
                <w:sz w:val="22"/>
                <w:szCs w:val="22"/>
                <w:lang w:eastAsia="ja-JP"/>
              </w:rPr>
              <w:t xml:space="preserve">       </w:t>
            </w:r>
            <w:r w:rsidR="001D6646">
              <w:rPr>
                <w:rFonts w:asciiTheme="minorHAnsi" w:hAnsiTheme="minorHAnsi"/>
                <w:sz w:val="22"/>
                <w:szCs w:val="22"/>
                <w:lang w:eastAsia="ja-JP"/>
              </w:rPr>
              <w:t xml:space="preserve"> </w:t>
            </w:r>
            <w:r w:rsidR="0075641D">
              <w:rPr>
                <w:rFonts w:asciiTheme="minorHAnsi" w:hAnsiTheme="minorHAnsi"/>
                <w:sz w:val="22"/>
                <w:szCs w:val="22"/>
                <w:lang w:eastAsia="ja-JP"/>
              </w:rPr>
              <w:t xml:space="preserve">      </w:t>
            </w:r>
            <w:r w:rsidR="002D2A43">
              <w:rPr>
                <w:rFonts w:asciiTheme="minorHAnsi" w:hAnsiTheme="minorHAnsi"/>
                <w:sz w:val="22"/>
                <w:szCs w:val="22"/>
                <w:lang w:eastAsia="ja-JP"/>
              </w:rPr>
              <w:t xml:space="preserve"> </w:t>
            </w:r>
            <w:r w:rsidRPr="00620FB6">
              <w:rPr>
                <w:rFonts w:asciiTheme="minorHAnsi" w:hAnsiTheme="minorHAnsi"/>
                <w:sz w:val="22"/>
                <w:szCs w:val="22"/>
                <w:lang w:eastAsia="ja-JP"/>
              </w:rPr>
              <w:t>Α.Π.</w:t>
            </w:r>
            <w:r w:rsidR="00050C93">
              <w:rPr>
                <w:rFonts w:asciiTheme="minorHAnsi" w:hAnsiTheme="minorHAnsi"/>
                <w:sz w:val="22"/>
                <w:szCs w:val="22"/>
                <w:lang w:eastAsia="ja-JP"/>
              </w:rPr>
              <w:t xml:space="preserve"> </w:t>
            </w:r>
            <w:r w:rsidRPr="00620FB6">
              <w:rPr>
                <w:rFonts w:asciiTheme="minorHAnsi" w:hAnsiTheme="minorHAnsi"/>
                <w:sz w:val="22"/>
                <w:szCs w:val="22"/>
                <w:lang w:eastAsia="ja-JP"/>
              </w:rPr>
              <w:t>Φ.</w:t>
            </w:r>
            <w:r w:rsidR="008C47D3">
              <w:rPr>
                <w:rFonts w:asciiTheme="minorHAnsi" w:hAnsiTheme="minorHAnsi"/>
                <w:sz w:val="22"/>
                <w:szCs w:val="22"/>
                <w:lang w:eastAsia="ja-JP"/>
              </w:rPr>
              <w:t xml:space="preserve"> 100/ΑΣ 215</w:t>
            </w:r>
            <w:r w:rsidR="0075641D">
              <w:rPr>
                <w:rFonts w:asciiTheme="minorHAnsi" w:hAnsiTheme="minorHAnsi"/>
                <w:sz w:val="22"/>
                <w:szCs w:val="22"/>
                <w:lang w:eastAsia="ja-JP"/>
              </w:rPr>
              <w:t>ΔΙΣ</w:t>
            </w:r>
            <w:r w:rsidRPr="00620FB6">
              <w:rPr>
                <w:rFonts w:asciiTheme="minorHAnsi" w:hAnsiTheme="minorHAnsi"/>
                <w:sz w:val="22"/>
                <w:szCs w:val="22"/>
                <w:lang w:eastAsia="ja-JP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45CBC" w:rsidRPr="000F2758" w:rsidRDefault="00A45CBC" w:rsidP="00050C93">
            <w:pPr>
              <w:spacing w:line="276" w:lineRule="auto"/>
              <w:ind w:right="-280"/>
              <w:rPr>
                <w:lang w:eastAsia="ja-JP"/>
              </w:rPr>
            </w:pPr>
            <w:r w:rsidRPr="00620FB6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</w:p>
        </w:tc>
      </w:tr>
    </w:tbl>
    <w:p w:rsidR="00963DC2" w:rsidRDefault="00A45CBC" w:rsidP="003E5D85">
      <w:pPr>
        <w:tabs>
          <w:tab w:val="left" w:pos="851"/>
        </w:tabs>
        <w:spacing w:line="220" w:lineRule="exact"/>
        <w:outlineLvl w:val="0"/>
        <w:rPr>
          <w:rFonts w:asciiTheme="minorHAnsi" w:hAnsiTheme="minorHAnsi"/>
          <w:b/>
          <w:sz w:val="22"/>
          <w:szCs w:val="22"/>
        </w:rPr>
      </w:pPr>
      <w:r w:rsidRPr="00A06BA4">
        <w:rPr>
          <w:rFonts w:asciiTheme="minorHAnsi" w:hAnsiTheme="minorHAnsi"/>
          <w:b/>
          <w:sz w:val="22"/>
          <w:szCs w:val="22"/>
        </w:rPr>
        <w:t>ΠΡΟΣ</w:t>
      </w:r>
      <w:r w:rsidR="00CF376A" w:rsidRPr="00A06BA4">
        <w:rPr>
          <w:rFonts w:asciiTheme="minorHAnsi" w:hAnsiTheme="minorHAnsi"/>
          <w:sz w:val="22"/>
          <w:szCs w:val="22"/>
        </w:rPr>
        <w:t>:</w:t>
      </w:r>
      <w:r w:rsidR="00963DC2">
        <w:rPr>
          <w:rFonts w:asciiTheme="minorHAnsi" w:hAnsiTheme="minorHAnsi"/>
          <w:b/>
          <w:sz w:val="22"/>
          <w:szCs w:val="22"/>
        </w:rPr>
        <w:t xml:space="preserve"> Κεντρική Ένωση Επιμελητηρίων</w:t>
      </w:r>
      <w:r w:rsidR="00957E11">
        <w:rPr>
          <w:rFonts w:asciiTheme="minorHAnsi" w:hAnsiTheme="minorHAnsi"/>
          <w:b/>
          <w:sz w:val="22"/>
          <w:szCs w:val="22"/>
        </w:rPr>
        <w:t xml:space="preserve"> Ελλάδος</w:t>
      </w:r>
      <w:r w:rsidR="00963DC2">
        <w:rPr>
          <w:rFonts w:asciiTheme="minorHAnsi" w:hAnsiTheme="minorHAnsi"/>
          <w:b/>
          <w:sz w:val="22"/>
          <w:szCs w:val="22"/>
        </w:rPr>
        <w:t xml:space="preserve"> </w:t>
      </w:r>
    </w:p>
    <w:p w:rsidR="004B0BA9" w:rsidRPr="00957E11" w:rsidRDefault="004B0BA9" w:rsidP="00B32A41">
      <w:pPr>
        <w:tabs>
          <w:tab w:val="left" w:pos="851"/>
        </w:tabs>
        <w:spacing w:line="220" w:lineRule="exact"/>
        <w:rPr>
          <w:rFonts w:asciiTheme="minorHAnsi" w:hAnsiTheme="minorHAnsi"/>
          <w:b/>
          <w:sz w:val="22"/>
          <w:szCs w:val="22"/>
        </w:rPr>
      </w:pPr>
      <w:r w:rsidRPr="00A06BA4">
        <w:rPr>
          <w:rFonts w:asciiTheme="minorHAnsi" w:hAnsiTheme="minorHAnsi"/>
          <w:sz w:val="22"/>
          <w:szCs w:val="22"/>
        </w:rPr>
        <w:t xml:space="preserve">           </w:t>
      </w:r>
      <w:r w:rsidR="00957E11">
        <w:rPr>
          <w:rFonts w:asciiTheme="minorHAnsi" w:hAnsiTheme="minorHAnsi"/>
          <w:sz w:val="22"/>
          <w:szCs w:val="22"/>
        </w:rPr>
        <w:t xml:space="preserve">  </w:t>
      </w:r>
      <w:r w:rsidR="003E5D85">
        <w:rPr>
          <w:rFonts w:asciiTheme="minorHAnsi" w:hAnsiTheme="minorHAnsi"/>
          <w:b/>
          <w:sz w:val="22"/>
          <w:szCs w:val="22"/>
        </w:rPr>
        <w:t>Πανελλήνιο Σύνδεσμο</w:t>
      </w:r>
      <w:r w:rsidR="00F50B6E" w:rsidRPr="00F50B6E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F50B6E" w:rsidRPr="00F50B6E">
        <w:rPr>
          <w:rFonts w:asciiTheme="minorHAnsi" w:hAnsiTheme="minorHAnsi"/>
          <w:b/>
          <w:sz w:val="22"/>
          <w:szCs w:val="22"/>
        </w:rPr>
        <w:t>Εξαγωγέων</w:t>
      </w:r>
      <w:proofErr w:type="spellEnd"/>
      <w:r w:rsidR="00F50B6E">
        <w:rPr>
          <w:rFonts w:asciiTheme="minorHAnsi" w:hAnsiTheme="minorHAnsi"/>
          <w:sz w:val="22"/>
          <w:szCs w:val="22"/>
        </w:rPr>
        <w:t xml:space="preserve"> </w:t>
      </w:r>
    </w:p>
    <w:p w:rsidR="00957E11" w:rsidRPr="0075641D" w:rsidRDefault="003E5D85" w:rsidP="00B32A41">
      <w:pPr>
        <w:tabs>
          <w:tab w:val="left" w:pos="851"/>
        </w:tabs>
        <w:spacing w:line="220" w:lineRule="exact"/>
        <w:rPr>
          <w:rFonts w:asciiTheme="minorHAnsi" w:hAnsiTheme="minorHAnsi"/>
          <w:b/>
          <w:sz w:val="22"/>
          <w:szCs w:val="22"/>
        </w:rPr>
      </w:pPr>
      <w:bookmarkStart w:id="0" w:name="_GoBack"/>
      <w:r w:rsidRPr="0075641D">
        <w:rPr>
          <w:rFonts w:asciiTheme="minorHAnsi" w:hAnsiTheme="minorHAnsi"/>
          <w:b/>
          <w:sz w:val="22"/>
          <w:szCs w:val="22"/>
        </w:rPr>
        <w:t xml:space="preserve">             Εμπορικό &amp; Βιομηχανικό Επιμελητήριο Αθηνών </w:t>
      </w:r>
    </w:p>
    <w:p w:rsidR="0075641D" w:rsidRPr="0075641D" w:rsidRDefault="0075641D" w:rsidP="00B32A41">
      <w:pPr>
        <w:tabs>
          <w:tab w:val="left" w:pos="851"/>
        </w:tabs>
        <w:spacing w:line="220" w:lineRule="exact"/>
        <w:rPr>
          <w:rFonts w:asciiTheme="minorHAnsi" w:hAnsiTheme="minorHAnsi"/>
          <w:b/>
          <w:sz w:val="22"/>
          <w:szCs w:val="22"/>
        </w:rPr>
      </w:pPr>
      <w:r w:rsidRPr="0075641D">
        <w:rPr>
          <w:rFonts w:asciiTheme="minorHAnsi" w:hAnsiTheme="minorHAnsi"/>
          <w:b/>
          <w:sz w:val="22"/>
          <w:szCs w:val="22"/>
        </w:rPr>
        <w:t xml:space="preserve">             Λοιπά Επιμελητήρια</w:t>
      </w:r>
    </w:p>
    <w:p w:rsidR="0075641D" w:rsidRPr="0075641D" w:rsidRDefault="0075641D" w:rsidP="00B32A41">
      <w:pPr>
        <w:tabs>
          <w:tab w:val="left" w:pos="851"/>
        </w:tabs>
        <w:spacing w:line="220" w:lineRule="exact"/>
        <w:rPr>
          <w:rFonts w:asciiTheme="minorHAnsi" w:hAnsiTheme="minorHAnsi"/>
          <w:b/>
          <w:sz w:val="22"/>
          <w:szCs w:val="22"/>
        </w:rPr>
      </w:pPr>
      <w:r w:rsidRPr="0075641D">
        <w:rPr>
          <w:rFonts w:asciiTheme="minorHAnsi" w:hAnsiTheme="minorHAnsi"/>
          <w:b/>
          <w:sz w:val="22"/>
          <w:szCs w:val="22"/>
        </w:rPr>
        <w:t xml:space="preserve">             Λοιπούς Συνδέσμους </w:t>
      </w:r>
      <w:proofErr w:type="spellStart"/>
      <w:r w:rsidRPr="0075641D">
        <w:rPr>
          <w:rFonts w:asciiTheme="minorHAnsi" w:hAnsiTheme="minorHAnsi"/>
          <w:b/>
          <w:sz w:val="22"/>
          <w:szCs w:val="22"/>
        </w:rPr>
        <w:t>Εξαγωγέων</w:t>
      </w:r>
      <w:proofErr w:type="spellEnd"/>
    </w:p>
    <w:bookmarkEnd w:id="0"/>
    <w:p w:rsidR="00A45CBC" w:rsidRPr="00A27E1F" w:rsidRDefault="00A45CBC" w:rsidP="00A45CBC">
      <w:pPr>
        <w:rPr>
          <w:b/>
        </w:rPr>
      </w:pPr>
    </w:p>
    <w:p w:rsidR="00B04667" w:rsidRDefault="00F51F64" w:rsidP="00963DC2">
      <w:pPr>
        <w:tabs>
          <w:tab w:val="center" w:pos="5103"/>
        </w:tabs>
        <w:spacing w:line="220" w:lineRule="exact"/>
        <w:ind w:right="-427"/>
        <w:rPr>
          <w:rFonts w:asciiTheme="minorHAnsi" w:hAnsiTheme="minorHAnsi"/>
          <w:sz w:val="22"/>
          <w:szCs w:val="22"/>
          <w:lang w:eastAsia="ja-JP"/>
        </w:rPr>
      </w:pPr>
      <w:r w:rsidRPr="00F33FA7">
        <w:rPr>
          <w:rFonts w:asciiTheme="minorHAnsi" w:hAnsiTheme="minorHAnsi"/>
          <w:b/>
          <w:sz w:val="22"/>
          <w:szCs w:val="22"/>
          <w:lang w:eastAsia="ja-JP"/>
        </w:rPr>
        <w:t>Θέμα:</w:t>
      </w:r>
      <w:r w:rsidRPr="00F33FA7">
        <w:rPr>
          <w:rFonts w:asciiTheme="minorHAnsi" w:hAnsiTheme="minorHAnsi"/>
          <w:sz w:val="22"/>
          <w:szCs w:val="22"/>
          <w:lang w:eastAsia="ja-JP"/>
        </w:rPr>
        <w:t xml:space="preserve"> </w:t>
      </w:r>
      <w:r w:rsidR="00963DC2">
        <w:rPr>
          <w:rFonts w:asciiTheme="minorHAnsi" w:hAnsiTheme="minorHAnsi"/>
          <w:sz w:val="22"/>
          <w:szCs w:val="22"/>
          <w:lang w:eastAsia="ja-JP"/>
        </w:rPr>
        <w:t xml:space="preserve">Ζήτηση συνεργασίας </w:t>
      </w:r>
      <w:r w:rsidR="00F50B6E">
        <w:rPr>
          <w:rFonts w:asciiTheme="minorHAnsi" w:hAnsiTheme="minorHAnsi"/>
          <w:sz w:val="22"/>
          <w:szCs w:val="22"/>
          <w:lang w:eastAsia="ja-JP"/>
        </w:rPr>
        <w:t xml:space="preserve">με ελληνικές εξαγωγικές επιχειρήσεις τροφίμων, </w:t>
      </w:r>
      <w:r w:rsidR="00B04667">
        <w:rPr>
          <w:rFonts w:asciiTheme="minorHAnsi" w:hAnsiTheme="minorHAnsi"/>
          <w:sz w:val="22"/>
          <w:szCs w:val="22"/>
          <w:lang w:eastAsia="ja-JP"/>
        </w:rPr>
        <w:t xml:space="preserve">ποτών, </w:t>
      </w:r>
      <w:r w:rsidR="00F50B6E">
        <w:rPr>
          <w:rFonts w:asciiTheme="minorHAnsi" w:hAnsiTheme="minorHAnsi"/>
          <w:sz w:val="22"/>
          <w:szCs w:val="22"/>
          <w:lang w:eastAsia="ja-JP"/>
        </w:rPr>
        <w:t xml:space="preserve">ειδών ζαχαροπλαστικής, </w:t>
      </w:r>
    </w:p>
    <w:p w:rsidR="00F51F64" w:rsidRDefault="00B04667" w:rsidP="00963DC2">
      <w:pPr>
        <w:tabs>
          <w:tab w:val="center" w:pos="5103"/>
        </w:tabs>
        <w:spacing w:line="220" w:lineRule="exact"/>
        <w:ind w:right="-427"/>
        <w:rPr>
          <w:rFonts w:asciiTheme="minorHAnsi" w:eastAsia="Times New Roman" w:hAnsiTheme="minorHAnsi"/>
          <w:bCs/>
          <w:color w:val="212121"/>
          <w:sz w:val="22"/>
          <w:szCs w:val="22"/>
        </w:rPr>
      </w:pPr>
      <w:r>
        <w:rPr>
          <w:rFonts w:asciiTheme="minorHAnsi" w:hAnsiTheme="minorHAnsi"/>
          <w:sz w:val="22"/>
          <w:szCs w:val="22"/>
          <w:lang w:eastAsia="ja-JP"/>
        </w:rPr>
        <w:t xml:space="preserve">             </w:t>
      </w:r>
      <w:r w:rsidR="00963DC2">
        <w:rPr>
          <w:rFonts w:asciiTheme="minorHAnsi" w:hAnsiTheme="minorHAnsi"/>
          <w:sz w:val="22"/>
          <w:szCs w:val="22"/>
          <w:lang w:eastAsia="ja-JP"/>
        </w:rPr>
        <w:t xml:space="preserve">ξηρών </w:t>
      </w:r>
      <w:r w:rsidR="00F50B6E">
        <w:rPr>
          <w:rFonts w:asciiTheme="minorHAnsi" w:hAnsiTheme="minorHAnsi"/>
          <w:sz w:val="22"/>
          <w:szCs w:val="22"/>
          <w:lang w:eastAsia="ja-JP"/>
        </w:rPr>
        <w:t xml:space="preserve"> </w:t>
      </w:r>
      <w:r w:rsidR="00963DC2">
        <w:rPr>
          <w:rFonts w:asciiTheme="minorHAnsi" w:hAnsiTheme="minorHAnsi"/>
          <w:sz w:val="22"/>
          <w:szCs w:val="22"/>
          <w:lang w:eastAsia="ja-JP"/>
        </w:rPr>
        <w:t xml:space="preserve">καρπών, αφεψημάτων, μπαχαρικών και  βοτάνων </w:t>
      </w:r>
    </w:p>
    <w:p w:rsidR="000D7C2F" w:rsidRPr="00EA195F" w:rsidRDefault="00FD1717" w:rsidP="009363DB">
      <w:pPr>
        <w:pStyle w:val="a"/>
        <w:tabs>
          <w:tab w:val="left" w:pos="567"/>
        </w:tabs>
        <w:spacing w:before="120" w:line="280" w:lineRule="exact"/>
        <w:ind w:right="-284"/>
        <w:jc w:val="both"/>
        <w:rPr>
          <w:rFonts w:asciiTheme="minorHAnsi" w:eastAsia="Times New Roman" w:hAnsiTheme="minorHAnsi"/>
          <w:b/>
          <w:color w:val="212121"/>
          <w:sz w:val="22"/>
          <w:szCs w:val="22"/>
        </w:rPr>
      </w:pPr>
      <w:r w:rsidRPr="00FD1717">
        <w:rPr>
          <w:rFonts w:asciiTheme="minorHAnsi" w:eastAsia="Times New Roman" w:hAnsiTheme="minorHAnsi"/>
          <w:color w:val="212121"/>
          <w:sz w:val="22"/>
          <w:szCs w:val="22"/>
        </w:rPr>
        <w:t xml:space="preserve">   </w:t>
      </w:r>
      <w:r w:rsidR="0011381B">
        <w:rPr>
          <w:rFonts w:asciiTheme="minorHAnsi" w:eastAsia="Times New Roman" w:hAnsiTheme="minorHAnsi"/>
          <w:color w:val="212121"/>
          <w:sz w:val="22"/>
          <w:szCs w:val="22"/>
        </w:rPr>
        <w:t xml:space="preserve"> </w:t>
      </w:r>
      <w:r w:rsidRPr="00FD1717">
        <w:rPr>
          <w:rFonts w:asciiTheme="minorHAnsi" w:eastAsia="Times New Roman" w:hAnsiTheme="minorHAnsi"/>
          <w:color w:val="212121"/>
          <w:sz w:val="22"/>
          <w:szCs w:val="22"/>
        </w:rPr>
        <w:t xml:space="preserve">    </w:t>
      </w:r>
      <w:r w:rsidR="00F50B6E">
        <w:rPr>
          <w:rFonts w:asciiTheme="minorHAnsi" w:eastAsia="Times New Roman" w:hAnsiTheme="minorHAnsi"/>
          <w:color w:val="212121"/>
          <w:sz w:val="22"/>
          <w:szCs w:val="22"/>
        </w:rPr>
        <w:t xml:space="preserve">   </w:t>
      </w:r>
      <w:r w:rsidRPr="00FD1717">
        <w:rPr>
          <w:rFonts w:asciiTheme="minorHAnsi" w:eastAsia="Times New Roman" w:hAnsiTheme="minorHAnsi"/>
          <w:color w:val="212121"/>
          <w:sz w:val="22"/>
          <w:szCs w:val="22"/>
        </w:rPr>
        <w:t xml:space="preserve"> </w:t>
      </w:r>
      <w:r w:rsidR="00963DC2">
        <w:rPr>
          <w:rFonts w:asciiTheme="minorHAnsi" w:eastAsia="Times New Roman" w:hAnsiTheme="minorHAnsi"/>
          <w:color w:val="212121"/>
          <w:sz w:val="22"/>
          <w:szCs w:val="22"/>
        </w:rPr>
        <w:t xml:space="preserve">Συνεργασία με ελληνικές επιχειρήσεις εξαγωγών </w:t>
      </w:r>
      <w:r w:rsidR="00F50B6E">
        <w:rPr>
          <w:rFonts w:asciiTheme="minorHAnsi" w:eastAsia="Times New Roman" w:hAnsiTheme="minorHAnsi"/>
          <w:color w:val="212121"/>
          <w:sz w:val="22"/>
          <w:szCs w:val="22"/>
        </w:rPr>
        <w:t xml:space="preserve">τροφίμων τα οποία </w:t>
      </w:r>
      <w:r w:rsidR="00405398" w:rsidRPr="00405398">
        <w:rPr>
          <w:rFonts w:asciiTheme="minorHAnsi" w:eastAsia="Times New Roman" w:hAnsiTheme="minorHAnsi"/>
          <w:i/>
          <w:color w:val="212121"/>
          <w:sz w:val="22"/>
          <w:szCs w:val="22"/>
        </w:rPr>
        <w:t>“</w:t>
      </w:r>
      <w:r w:rsidR="00F50B6E" w:rsidRPr="00405398">
        <w:rPr>
          <w:rFonts w:asciiTheme="minorHAnsi" w:eastAsia="Times New Roman" w:hAnsiTheme="minorHAnsi"/>
          <w:i/>
          <w:color w:val="212121"/>
          <w:sz w:val="22"/>
          <w:szCs w:val="22"/>
        </w:rPr>
        <w:t>μπορούν να αποθηκευτούν, να διανεμηθούν και να πωληθούν σε θερμοκρασία δωματίου</w:t>
      </w:r>
      <w:r w:rsidR="00405398" w:rsidRPr="00405398">
        <w:rPr>
          <w:rFonts w:asciiTheme="minorHAnsi" w:eastAsia="Times New Roman" w:hAnsiTheme="minorHAnsi"/>
          <w:i/>
          <w:color w:val="212121"/>
          <w:sz w:val="22"/>
          <w:szCs w:val="22"/>
        </w:rPr>
        <w:t>”</w:t>
      </w:r>
      <w:r w:rsidR="00F50B6E" w:rsidRPr="00405398">
        <w:rPr>
          <w:rFonts w:asciiTheme="minorHAnsi" w:eastAsia="Times New Roman" w:hAnsiTheme="minorHAnsi"/>
          <w:i/>
          <w:color w:val="212121"/>
          <w:sz w:val="22"/>
          <w:szCs w:val="22"/>
        </w:rPr>
        <w:t>,</w:t>
      </w:r>
      <w:r w:rsidR="00F50B6E">
        <w:rPr>
          <w:rFonts w:asciiTheme="minorHAnsi" w:eastAsia="Times New Roman" w:hAnsiTheme="minorHAnsi"/>
          <w:color w:val="212121"/>
          <w:sz w:val="22"/>
          <w:szCs w:val="22"/>
        </w:rPr>
        <w:t xml:space="preserve"> όπως αποξηραμένα τρόφιμα, ξηροί καρποί, κονσερβοποιημένα τρόφιμα και φρούτα, είδη ζαχαροπλαστικής, ζυμαρικά, </w:t>
      </w:r>
      <w:r w:rsidR="00B04667">
        <w:rPr>
          <w:rFonts w:asciiTheme="minorHAnsi" w:eastAsia="Times New Roman" w:hAnsiTheme="minorHAnsi"/>
          <w:color w:val="212121"/>
          <w:sz w:val="22"/>
          <w:szCs w:val="22"/>
        </w:rPr>
        <w:t xml:space="preserve">τρόφιμα στιγμιαίας παρασκευής,  </w:t>
      </w:r>
      <w:proofErr w:type="spellStart"/>
      <w:r w:rsidR="00B04667">
        <w:rPr>
          <w:rFonts w:asciiTheme="minorHAnsi" w:eastAsia="Times New Roman" w:hAnsiTheme="minorHAnsi"/>
          <w:color w:val="212121"/>
          <w:sz w:val="22"/>
          <w:szCs w:val="22"/>
        </w:rPr>
        <w:t>κτλ</w:t>
      </w:r>
      <w:proofErr w:type="spellEnd"/>
      <w:r w:rsidR="00963DC2">
        <w:rPr>
          <w:rFonts w:asciiTheme="minorHAnsi" w:eastAsia="Times New Roman" w:hAnsiTheme="minorHAnsi"/>
          <w:color w:val="212121"/>
          <w:sz w:val="22"/>
          <w:szCs w:val="22"/>
        </w:rPr>
        <w:t xml:space="preserve"> </w:t>
      </w:r>
      <w:r w:rsidR="00536886">
        <w:rPr>
          <w:rFonts w:asciiTheme="minorHAnsi" w:eastAsia="Times New Roman" w:hAnsiTheme="minorHAnsi"/>
          <w:color w:val="212121"/>
          <w:sz w:val="22"/>
          <w:szCs w:val="22"/>
        </w:rPr>
        <w:t xml:space="preserve">ζητάει η </w:t>
      </w:r>
      <w:r w:rsidR="00957E11">
        <w:rPr>
          <w:rFonts w:asciiTheme="minorHAnsi" w:eastAsia="Times New Roman" w:hAnsiTheme="minorHAnsi"/>
          <w:color w:val="212121"/>
          <w:sz w:val="22"/>
          <w:szCs w:val="22"/>
        </w:rPr>
        <w:t xml:space="preserve">ιαπωνική </w:t>
      </w:r>
      <w:r w:rsidR="000120D5">
        <w:rPr>
          <w:rFonts w:asciiTheme="minorHAnsi" w:eastAsia="Times New Roman" w:hAnsiTheme="minorHAnsi"/>
          <w:color w:val="212121"/>
          <w:sz w:val="22"/>
          <w:szCs w:val="22"/>
        </w:rPr>
        <w:t xml:space="preserve">εταιρεία </w:t>
      </w:r>
      <w:r w:rsidR="00B04667">
        <w:rPr>
          <w:rFonts w:asciiTheme="minorHAnsi" w:eastAsia="Times New Roman" w:hAnsiTheme="minorHAnsi"/>
          <w:b/>
          <w:color w:val="212121"/>
          <w:sz w:val="22"/>
          <w:szCs w:val="22"/>
          <w:lang w:val="en-US"/>
        </w:rPr>
        <w:t>Cross</w:t>
      </w:r>
      <w:r w:rsidR="00B04667" w:rsidRPr="00B04667">
        <w:rPr>
          <w:rFonts w:asciiTheme="minorHAnsi" w:eastAsia="Times New Roman" w:hAnsiTheme="minorHAnsi"/>
          <w:b/>
          <w:color w:val="212121"/>
          <w:sz w:val="22"/>
          <w:szCs w:val="22"/>
        </w:rPr>
        <w:t xml:space="preserve"> –</w:t>
      </w:r>
      <w:r w:rsidR="00B04667">
        <w:rPr>
          <w:rFonts w:asciiTheme="minorHAnsi" w:eastAsia="Times New Roman" w:hAnsiTheme="minorHAnsi"/>
          <w:b/>
          <w:color w:val="212121"/>
          <w:sz w:val="22"/>
          <w:szCs w:val="22"/>
          <w:lang w:val="en-US"/>
        </w:rPr>
        <w:t>on</w:t>
      </w:r>
      <w:r w:rsidR="00B04667" w:rsidRPr="00B04667">
        <w:rPr>
          <w:rFonts w:asciiTheme="minorHAnsi" w:eastAsia="Times New Roman" w:hAnsiTheme="minorHAnsi"/>
          <w:b/>
          <w:color w:val="212121"/>
          <w:sz w:val="22"/>
          <w:szCs w:val="22"/>
        </w:rPr>
        <w:t xml:space="preserve"> </w:t>
      </w:r>
      <w:r w:rsidR="00B04667">
        <w:rPr>
          <w:rFonts w:asciiTheme="minorHAnsi" w:eastAsia="Times New Roman" w:hAnsiTheme="minorHAnsi"/>
          <w:b/>
          <w:color w:val="212121"/>
          <w:sz w:val="22"/>
          <w:szCs w:val="22"/>
          <w:lang w:val="en-US"/>
        </w:rPr>
        <w:t>Co</w:t>
      </w:r>
      <w:r w:rsidR="00B04667" w:rsidRPr="00B04667">
        <w:rPr>
          <w:rFonts w:asciiTheme="minorHAnsi" w:eastAsia="Times New Roman" w:hAnsiTheme="minorHAnsi"/>
          <w:b/>
          <w:color w:val="212121"/>
          <w:sz w:val="22"/>
          <w:szCs w:val="22"/>
        </w:rPr>
        <w:t xml:space="preserve">. </w:t>
      </w:r>
      <w:r w:rsidR="00B04667">
        <w:rPr>
          <w:rFonts w:asciiTheme="minorHAnsi" w:eastAsia="Times New Roman" w:hAnsiTheme="minorHAnsi"/>
          <w:b/>
          <w:color w:val="212121"/>
          <w:sz w:val="22"/>
          <w:szCs w:val="22"/>
          <w:lang w:val="en-US"/>
        </w:rPr>
        <w:t>Ltd</w:t>
      </w:r>
      <w:r w:rsidR="00B04667" w:rsidRPr="00B04667">
        <w:rPr>
          <w:rFonts w:asciiTheme="minorHAnsi" w:eastAsia="Times New Roman" w:hAnsiTheme="minorHAnsi"/>
          <w:b/>
          <w:color w:val="212121"/>
          <w:sz w:val="22"/>
          <w:szCs w:val="22"/>
        </w:rPr>
        <w:t>.</w:t>
      </w:r>
      <w:r w:rsidR="00536886">
        <w:rPr>
          <w:rFonts w:asciiTheme="minorHAnsi" w:eastAsia="Times New Roman" w:hAnsiTheme="minorHAnsi"/>
          <w:color w:val="212121"/>
          <w:sz w:val="22"/>
          <w:szCs w:val="22"/>
        </w:rPr>
        <w:t xml:space="preserve"> Πρόκειται για μία </w:t>
      </w:r>
      <w:r w:rsidR="00B04667">
        <w:rPr>
          <w:rFonts w:asciiTheme="minorHAnsi" w:eastAsia="Times New Roman" w:hAnsiTheme="minorHAnsi"/>
          <w:color w:val="212121"/>
          <w:sz w:val="22"/>
          <w:szCs w:val="22"/>
        </w:rPr>
        <w:t xml:space="preserve">από τις </w:t>
      </w:r>
      <w:r w:rsidR="009E6CCC">
        <w:rPr>
          <w:rFonts w:asciiTheme="minorHAnsi" w:eastAsia="Times New Roman" w:hAnsiTheme="minorHAnsi"/>
          <w:color w:val="212121"/>
          <w:sz w:val="22"/>
          <w:szCs w:val="22"/>
        </w:rPr>
        <w:t xml:space="preserve">σημαντικές, </w:t>
      </w:r>
      <w:r w:rsidR="00B04667">
        <w:rPr>
          <w:rFonts w:asciiTheme="minorHAnsi" w:eastAsia="Times New Roman" w:hAnsiTheme="minorHAnsi"/>
          <w:color w:val="212121"/>
          <w:sz w:val="22"/>
          <w:szCs w:val="22"/>
        </w:rPr>
        <w:t>σχετικά νέες</w:t>
      </w:r>
      <w:r w:rsidR="009E6CCC">
        <w:rPr>
          <w:rFonts w:asciiTheme="minorHAnsi" w:eastAsia="Times New Roman" w:hAnsiTheme="minorHAnsi"/>
          <w:color w:val="212121"/>
          <w:sz w:val="22"/>
          <w:szCs w:val="22"/>
        </w:rPr>
        <w:t>,</w:t>
      </w:r>
      <w:r w:rsidR="00B04667">
        <w:rPr>
          <w:rFonts w:asciiTheme="minorHAnsi" w:eastAsia="Times New Roman" w:hAnsiTheme="minorHAnsi"/>
          <w:color w:val="212121"/>
          <w:sz w:val="22"/>
          <w:szCs w:val="22"/>
        </w:rPr>
        <w:t xml:space="preserve"> μικρού μεγέθους δυναμικές </w:t>
      </w:r>
      <w:r w:rsidR="002D2A43">
        <w:rPr>
          <w:rFonts w:asciiTheme="minorHAnsi" w:eastAsia="Times New Roman" w:hAnsiTheme="minorHAnsi"/>
          <w:color w:val="212121"/>
          <w:sz w:val="22"/>
          <w:szCs w:val="22"/>
        </w:rPr>
        <w:t>επιχειρήσεις εισαγωγής</w:t>
      </w:r>
      <w:r w:rsidR="00B04667">
        <w:rPr>
          <w:rFonts w:asciiTheme="minorHAnsi" w:eastAsia="Times New Roman" w:hAnsiTheme="minorHAnsi"/>
          <w:color w:val="212121"/>
          <w:sz w:val="22"/>
          <w:szCs w:val="22"/>
        </w:rPr>
        <w:t xml:space="preserve"> </w:t>
      </w:r>
      <w:r w:rsidR="00CE6506">
        <w:rPr>
          <w:rFonts w:asciiTheme="minorHAnsi" w:eastAsia="Times New Roman" w:hAnsiTheme="minorHAnsi"/>
          <w:color w:val="212121"/>
          <w:sz w:val="22"/>
          <w:szCs w:val="22"/>
        </w:rPr>
        <w:t xml:space="preserve">τροφίμων στην </w:t>
      </w:r>
      <w:r w:rsidR="00B04667">
        <w:rPr>
          <w:rFonts w:asciiTheme="minorHAnsi" w:eastAsia="Times New Roman" w:hAnsiTheme="minorHAnsi"/>
          <w:color w:val="212121"/>
          <w:sz w:val="22"/>
          <w:szCs w:val="22"/>
        </w:rPr>
        <w:t xml:space="preserve">περιοχή </w:t>
      </w:r>
      <w:r w:rsidR="00B04667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>Kansai</w:t>
      </w:r>
      <w:r w:rsidR="00B04667" w:rsidRPr="00B04667">
        <w:rPr>
          <w:rFonts w:asciiTheme="minorHAnsi" w:eastAsia="Times New Roman" w:hAnsiTheme="minorHAnsi"/>
          <w:color w:val="212121"/>
          <w:sz w:val="22"/>
          <w:szCs w:val="22"/>
        </w:rPr>
        <w:t xml:space="preserve"> </w:t>
      </w:r>
      <w:r w:rsidR="009E6CCC">
        <w:rPr>
          <w:rFonts w:asciiTheme="minorHAnsi" w:eastAsia="Times New Roman" w:hAnsiTheme="minorHAnsi"/>
          <w:color w:val="212121"/>
          <w:sz w:val="22"/>
          <w:szCs w:val="22"/>
        </w:rPr>
        <w:t>(</w:t>
      </w:r>
      <w:r w:rsidR="009E6CCC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>Osaka</w:t>
      </w:r>
      <w:r w:rsidR="009E6CCC" w:rsidRPr="009E6CCC">
        <w:rPr>
          <w:rFonts w:asciiTheme="minorHAnsi" w:eastAsia="Times New Roman" w:hAnsiTheme="minorHAnsi"/>
          <w:color w:val="212121"/>
          <w:sz w:val="22"/>
          <w:szCs w:val="22"/>
        </w:rPr>
        <w:t xml:space="preserve">) </w:t>
      </w:r>
      <w:r w:rsidR="00B04667">
        <w:rPr>
          <w:rFonts w:asciiTheme="minorHAnsi" w:eastAsia="Times New Roman" w:hAnsiTheme="minorHAnsi"/>
          <w:color w:val="212121"/>
          <w:sz w:val="22"/>
          <w:szCs w:val="22"/>
        </w:rPr>
        <w:t xml:space="preserve">της </w:t>
      </w:r>
      <w:r w:rsidR="00CE6506">
        <w:rPr>
          <w:rFonts w:asciiTheme="minorHAnsi" w:eastAsia="Times New Roman" w:hAnsiTheme="minorHAnsi"/>
          <w:color w:val="212121"/>
          <w:sz w:val="22"/>
          <w:szCs w:val="22"/>
        </w:rPr>
        <w:t>Ιαπωνία</w:t>
      </w:r>
      <w:r w:rsidR="00B04667">
        <w:rPr>
          <w:rFonts w:asciiTheme="minorHAnsi" w:eastAsia="Times New Roman" w:hAnsiTheme="minorHAnsi"/>
          <w:color w:val="212121"/>
          <w:sz w:val="22"/>
          <w:szCs w:val="22"/>
        </w:rPr>
        <w:t xml:space="preserve">ς.  Η εταιρεία ιδρύθηκε στις 16 Απριλίου 2009. </w:t>
      </w:r>
      <w:r w:rsidR="00EA195F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>O</w:t>
      </w:r>
      <w:r w:rsidR="00B04667">
        <w:rPr>
          <w:rFonts w:asciiTheme="minorHAnsi" w:eastAsia="Times New Roman" w:hAnsiTheme="minorHAnsi"/>
          <w:color w:val="212121"/>
          <w:sz w:val="22"/>
          <w:szCs w:val="22"/>
        </w:rPr>
        <w:t>ι πωλήσεις της ανέρχονται στα 1</w:t>
      </w:r>
      <w:proofErr w:type="gramStart"/>
      <w:r w:rsidR="00B04667">
        <w:rPr>
          <w:rFonts w:asciiTheme="minorHAnsi" w:eastAsia="Times New Roman" w:hAnsiTheme="minorHAnsi"/>
          <w:color w:val="212121"/>
          <w:sz w:val="22"/>
          <w:szCs w:val="22"/>
        </w:rPr>
        <w:t>,4</w:t>
      </w:r>
      <w:proofErr w:type="gramEnd"/>
      <w:r w:rsidR="00B04667">
        <w:rPr>
          <w:rFonts w:asciiTheme="minorHAnsi" w:eastAsia="Times New Roman" w:hAnsiTheme="minorHAnsi"/>
          <w:color w:val="212121"/>
          <w:sz w:val="22"/>
          <w:szCs w:val="22"/>
        </w:rPr>
        <w:t xml:space="preserve"> δις Γιέν ετησίως</w:t>
      </w:r>
      <w:r w:rsidR="00EA195F" w:rsidRPr="00EA195F">
        <w:rPr>
          <w:rFonts w:asciiTheme="minorHAnsi" w:eastAsia="Times New Roman" w:hAnsiTheme="minorHAnsi"/>
          <w:color w:val="212121"/>
          <w:sz w:val="22"/>
          <w:szCs w:val="22"/>
        </w:rPr>
        <w:t xml:space="preserve"> (11,2 </w:t>
      </w:r>
      <w:r w:rsidR="00EA195F">
        <w:rPr>
          <w:rFonts w:asciiTheme="minorHAnsi" w:eastAsia="Times New Roman" w:hAnsiTheme="minorHAnsi"/>
          <w:color w:val="212121"/>
          <w:sz w:val="22"/>
          <w:szCs w:val="22"/>
        </w:rPr>
        <w:t>εκ. Ευρώ)</w:t>
      </w:r>
      <w:r w:rsidR="00B04667">
        <w:rPr>
          <w:rFonts w:asciiTheme="minorHAnsi" w:eastAsia="Times New Roman" w:hAnsiTheme="minorHAnsi"/>
          <w:color w:val="212121"/>
          <w:sz w:val="22"/>
          <w:szCs w:val="22"/>
        </w:rPr>
        <w:t xml:space="preserve">. </w:t>
      </w:r>
      <w:r w:rsidR="00EA195F" w:rsidRPr="00EA195F">
        <w:rPr>
          <w:rFonts w:asciiTheme="minorHAnsi" w:eastAsia="Times New Roman" w:hAnsiTheme="minorHAnsi"/>
          <w:b/>
          <w:color w:val="212121"/>
          <w:sz w:val="22"/>
          <w:szCs w:val="22"/>
        </w:rPr>
        <w:t xml:space="preserve">Το </w:t>
      </w:r>
      <w:r w:rsidR="000D7C2F" w:rsidRPr="00EA195F">
        <w:rPr>
          <w:rFonts w:asciiTheme="minorHAnsi" w:eastAsia="Times New Roman" w:hAnsiTheme="minorHAnsi"/>
          <w:b/>
          <w:color w:val="212121"/>
          <w:sz w:val="22"/>
          <w:szCs w:val="22"/>
          <w:lang w:val="en-US"/>
        </w:rPr>
        <w:t>concept</w:t>
      </w:r>
      <w:r w:rsidR="000D7C2F" w:rsidRPr="00EA195F">
        <w:rPr>
          <w:rFonts w:asciiTheme="minorHAnsi" w:eastAsia="Times New Roman" w:hAnsiTheme="minorHAnsi"/>
          <w:b/>
          <w:color w:val="212121"/>
          <w:sz w:val="22"/>
          <w:szCs w:val="22"/>
        </w:rPr>
        <w:t xml:space="preserve"> της εταιρείας είναι</w:t>
      </w:r>
      <w:r w:rsidR="0083011D">
        <w:rPr>
          <w:rFonts w:asciiTheme="minorHAnsi" w:eastAsia="Times New Roman" w:hAnsiTheme="minorHAnsi"/>
          <w:b/>
          <w:color w:val="212121"/>
          <w:sz w:val="22"/>
          <w:szCs w:val="22"/>
        </w:rPr>
        <w:t>,</w:t>
      </w:r>
      <w:r w:rsidR="000D7C2F" w:rsidRPr="00EA195F">
        <w:rPr>
          <w:rFonts w:asciiTheme="minorHAnsi" w:eastAsia="Times New Roman" w:hAnsiTheme="minorHAnsi"/>
          <w:b/>
          <w:color w:val="212121"/>
          <w:sz w:val="22"/>
          <w:szCs w:val="22"/>
        </w:rPr>
        <w:t xml:space="preserve"> ότι αποτελεί «σημείο συνάντησης» (</w:t>
      </w:r>
      <w:r w:rsidR="000D7C2F" w:rsidRPr="00EA195F">
        <w:rPr>
          <w:rFonts w:asciiTheme="minorHAnsi" w:eastAsia="Times New Roman" w:hAnsiTheme="minorHAnsi"/>
          <w:b/>
          <w:color w:val="212121"/>
          <w:sz w:val="22"/>
          <w:szCs w:val="22"/>
          <w:lang w:val="en-US"/>
        </w:rPr>
        <w:t>cross</w:t>
      </w:r>
      <w:r w:rsidR="000D7C2F" w:rsidRPr="00EA195F">
        <w:rPr>
          <w:rFonts w:asciiTheme="minorHAnsi" w:eastAsia="Times New Roman" w:hAnsiTheme="minorHAnsi"/>
          <w:b/>
          <w:color w:val="212121"/>
          <w:sz w:val="22"/>
          <w:szCs w:val="22"/>
        </w:rPr>
        <w:t>), παραγωγών, διανομέων και καταναλωτών.</w:t>
      </w:r>
    </w:p>
    <w:p w:rsidR="000120D5" w:rsidRPr="00405398" w:rsidRDefault="009363DB" w:rsidP="009363DB">
      <w:pPr>
        <w:pStyle w:val="a"/>
        <w:tabs>
          <w:tab w:val="left" w:pos="567"/>
        </w:tabs>
        <w:spacing w:before="120" w:line="280" w:lineRule="exact"/>
        <w:ind w:right="-284"/>
        <w:jc w:val="both"/>
        <w:rPr>
          <w:rFonts w:asciiTheme="minorHAnsi" w:eastAsia="Times New Roman" w:hAnsiTheme="minorHAnsi"/>
          <w:b/>
          <w:color w:val="212121"/>
          <w:sz w:val="22"/>
          <w:szCs w:val="22"/>
        </w:rPr>
      </w:pPr>
      <w:r>
        <w:rPr>
          <w:rFonts w:asciiTheme="minorHAnsi" w:eastAsia="Times New Roman" w:hAnsiTheme="minorHAnsi"/>
          <w:color w:val="212121"/>
          <w:sz w:val="22"/>
          <w:szCs w:val="22"/>
        </w:rPr>
        <w:t xml:space="preserve">        </w:t>
      </w:r>
      <w:r w:rsidR="00536886">
        <w:rPr>
          <w:rFonts w:asciiTheme="minorHAnsi" w:eastAsia="Times New Roman" w:hAnsiTheme="minorHAnsi"/>
          <w:color w:val="212121"/>
          <w:sz w:val="22"/>
          <w:szCs w:val="22"/>
        </w:rPr>
        <w:t>Επίσης, η</w:t>
      </w:r>
      <w:r w:rsidR="0001072E">
        <w:rPr>
          <w:rFonts w:asciiTheme="minorHAnsi" w:eastAsia="Times New Roman" w:hAnsiTheme="minorHAnsi"/>
          <w:color w:val="212121"/>
          <w:sz w:val="22"/>
          <w:szCs w:val="22"/>
        </w:rPr>
        <w:t xml:space="preserve"> εταιρεία </w:t>
      </w:r>
      <w:r w:rsidR="000D7C2F">
        <w:rPr>
          <w:rFonts w:asciiTheme="minorHAnsi" w:eastAsia="Times New Roman" w:hAnsiTheme="minorHAnsi"/>
          <w:b/>
          <w:color w:val="212121"/>
          <w:sz w:val="22"/>
          <w:szCs w:val="22"/>
          <w:lang w:val="en-US"/>
        </w:rPr>
        <w:t>Far</w:t>
      </w:r>
      <w:r w:rsidR="000D7C2F" w:rsidRPr="000D7C2F">
        <w:rPr>
          <w:rFonts w:asciiTheme="minorHAnsi" w:eastAsia="Times New Roman" w:hAnsiTheme="minorHAnsi"/>
          <w:b/>
          <w:color w:val="212121"/>
          <w:sz w:val="22"/>
          <w:szCs w:val="22"/>
        </w:rPr>
        <w:t xml:space="preserve"> </w:t>
      </w:r>
      <w:r w:rsidR="000D7C2F">
        <w:rPr>
          <w:rFonts w:asciiTheme="minorHAnsi" w:eastAsia="Times New Roman" w:hAnsiTheme="minorHAnsi"/>
          <w:b/>
          <w:color w:val="212121"/>
          <w:sz w:val="22"/>
          <w:szCs w:val="22"/>
          <w:lang w:val="en-US"/>
        </w:rPr>
        <w:t>East</w:t>
      </w:r>
      <w:r w:rsidR="000D7C2F" w:rsidRPr="000D7C2F">
        <w:rPr>
          <w:rFonts w:asciiTheme="minorHAnsi" w:eastAsia="Times New Roman" w:hAnsiTheme="minorHAnsi"/>
          <w:b/>
          <w:color w:val="212121"/>
          <w:sz w:val="22"/>
          <w:szCs w:val="22"/>
        </w:rPr>
        <w:t xml:space="preserve"> </w:t>
      </w:r>
      <w:proofErr w:type="spellStart"/>
      <w:r w:rsidR="00EA195F">
        <w:rPr>
          <w:rFonts w:asciiTheme="minorHAnsi" w:eastAsia="Times New Roman" w:hAnsiTheme="minorHAnsi"/>
          <w:b/>
          <w:color w:val="212121"/>
          <w:sz w:val="22"/>
          <w:szCs w:val="22"/>
          <w:lang w:val="en-US"/>
        </w:rPr>
        <w:t>Inc</w:t>
      </w:r>
      <w:proofErr w:type="spellEnd"/>
      <w:r w:rsidR="00EA195F" w:rsidRPr="00EA195F">
        <w:rPr>
          <w:rFonts w:asciiTheme="minorHAnsi" w:eastAsia="Times New Roman" w:hAnsiTheme="minorHAnsi"/>
          <w:b/>
          <w:color w:val="212121"/>
          <w:sz w:val="22"/>
          <w:szCs w:val="22"/>
        </w:rPr>
        <w:t>.</w:t>
      </w:r>
      <w:r w:rsidR="00536886">
        <w:rPr>
          <w:rFonts w:asciiTheme="minorHAnsi" w:eastAsia="Times New Roman" w:hAnsiTheme="minorHAnsi"/>
          <w:color w:val="212121"/>
          <w:sz w:val="22"/>
          <w:szCs w:val="22"/>
        </w:rPr>
        <w:t xml:space="preserve">, </w:t>
      </w:r>
      <w:r w:rsidR="00FC2D32">
        <w:rPr>
          <w:rFonts w:asciiTheme="minorHAnsi" w:eastAsia="Times New Roman" w:hAnsiTheme="minorHAnsi"/>
          <w:color w:val="212121"/>
          <w:sz w:val="22"/>
          <w:szCs w:val="22"/>
        </w:rPr>
        <w:t xml:space="preserve">ζητά συνεργασία με ελληνικές επιχειρήσεις παραδοσιακών προϊόντων του κλάδου των τροφίμων, </w:t>
      </w:r>
      <w:r w:rsidR="00FC2D32" w:rsidRPr="009E6CCC">
        <w:rPr>
          <w:rFonts w:asciiTheme="minorHAnsi" w:eastAsia="Times New Roman" w:hAnsiTheme="minorHAnsi"/>
          <w:b/>
          <w:color w:val="212121"/>
          <w:sz w:val="22"/>
          <w:szCs w:val="22"/>
          <w:u w:val="single"/>
        </w:rPr>
        <w:t>τα οποία είναι χαρακτηριστικά της κουλτούρας, του πολιτισμού και των παραδόσεων μίας περιοχής</w:t>
      </w:r>
      <w:r w:rsidR="00FC2D32">
        <w:rPr>
          <w:rFonts w:asciiTheme="minorHAnsi" w:eastAsia="Times New Roman" w:hAnsiTheme="minorHAnsi"/>
          <w:color w:val="212121"/>
          <w:sz w:val="22"/>
          <w:szCs w:val="22"/>
        </w:rPr>
        <w:t xml:space="preserve">. Σημαντικό είναι να υπάρχει μία ενδιαφέρουσα ιστορία που να μπορεί να </w:t>
      </w:r>
      <w:r w:rsidR="002D2A43">
        <w:rPr>
          <w:rFonts w:asciiTheme="minorHAnsi" w:eastAsia="Times New Roman" w:hAnsiTheme="minorHAnsi"/>
          <w:color w:val="212121"/>
          <w:sz w:val="22"/>
          <w:szCs w:val="22"/>
        </w:rPr>
        <w:t>υποστηρίξει</w:t>
      </w:r>
      <w:r w:rsidR="00FC2D32">
        <w:rPr>
          <w:rFonts w:asciiTheme="minorHAnsi" w:eastAsia="Times New Roman" w:hAnsiTheme="minorHAnsi"/>
          <w:color w:val="212121"/>
          <w:sz w:val="22"/>
          <w:szCs w:val="22"/>
        </w:rPr>
        <w:t xml:space="preserve"> την προώθηση του προϊόντος. </w:t>
      </w:r>
      <w:r w:rsidR="00FC2D32" w:rsidRPr="00EA195F">
        <w:rPr>
          <w:rFonts w:asciiTheme="minorHAnsi" w:eastAsia="Times New Roman" w:hAnsiTheme="minorHAnsi"/>
          <w:b/>
          <w:color w:val="212121"/>
          <w:sz w:val="22"/>
          <w:szCs w:val="22"/>
        </w:rPr>
        <w:t xml:space="preserve">Το </w:t>
      </w:r>
      <w:r w:rsidR="00FC2D32" w:rsidRPr="00EA195F">
        <w:rPr>
          <w:rFonts w:asciiTheme="minorHAnsi" w:eastAsia="Times New Roman" w:hAnsiTheme="minorHAnsi"/>
          <w:b/>
          <w:color w:val="212121"/>
          <w:sz w:val="22"/>
          <w:szCs w:val="22"/>
          <w:lang w:val="en-US"/>
        </w:rPr>
        <w:t>concept</w:t>
      </w:r>
      <w:r w:rsidR="00FC2D32" w:rsidRPr="00EA195F">
        <w:rPr>
          <w:rFonts w:asciiTheme="minorHAnsi" w:eastAsia="Times New Roman" w:hAnsiTheme="minorHAnsi"/>
          <w:b/>
          <w:color w:val="212121"/>
          <w:sz w:val="22"/>
          <w:szCs w:val="22"/>
        </w:rPr>
        <w:t xml:space="preserve"> της εταιρείας είναι </w:t>
      </w:r>
      <w:r w:rsidR="00FC2D32">
        <w:rPr>
          <w:rFonts w:asciiTheme="minorHAnsi" w:eastAsia="Times New Roman" w:hAnsiTheme="minorHAnsi"/>
          <w:b/>
          <w:color w:val="212121"/>
          <w:sz w:val="22"/>
          <w:szCs w:val="22"/>
        </w:rPr>
        <w:t>η προώθηση</w:t>
      </w:r>
      <w:r w:rsidR="009E6CCC" w:rsidRPr="009E6CCC">
        <w:rPr>
          <w:rFonts w:asciiTheme="minorHAnsi" w:eastAsia="Times New Roman" w:hAnsiTheme="minorHAnsi"/>
          <w:b/>
          <w:color w:val="212121"/>
          <w:sz w:val="22"/>
          <w:szCs w:val="22"/>
        </w:rPr>
        <w:t xml:space="preserve"> </w:t>
      </w:r>
      <w:r w:rsidR="009E6CCC">
        <w:rPr>
          <w:rFonts w:asciiTheme="minorHAnsi" w:eastAsia="Times New Roman" w:hAnsiTheme="minorHAnsi"/>
          <w:b/>
          <w:color w:val="212121"/>
          <w:sz w:val="22"/>
          <w:szCs w:val="22"/>
        </w:rPr>
        <w:t>προϊόντων από όλο τον κόσμο, ως φορείς πολιτισμού και παράδοσης</w:t>
      </w:r>
      <w:r w:rsidR="002D2A43">
        <w:rPr>
          <w:rFonts w:asciiTheme="minorHAnsi" w:eastAsia="Times New Roman" w:hAnsiTheme="minorHAnsi"/>
          <w:b/>
          <w:color w:val="212121"/>
          <w:sz w:val="22"/>
          <w:szCs w:val="22"/>
        </w:rPr>
        <w:t xml:space="preserve">. </w:t>
      </w:r>
      <w:r w:rsidR="00D10422" w:rsidRPr="009E6CCC">
        <w:rPr>
          <w:rFonts w:asciiTheme="minorHAnsi" w:eastAsia="Times New Roman" w:hAnsiTheme="minorHAnsi"/>
          <w:color w:val="212121"/>
          <w:sz w:val="22"/>
          <w:szCs w:val="22"/>
        </w:rPr>
        <w:t xml:space="preserve">Σε παρουσίαση των ελληνικών προϊόντων που πραγματοποιήθηκε από το Γραφείο ΟΕΥ Τόκυο,  η ιαπωνική επιχείρηση επέδειξε ιδιαίτερο ενδιαφέρον για τα </w:t>
      </w:r>
      <w:r w:rsidR="000D7C2F" w:rsidRPr="009E6CCC">
        <w:rPr>
          <w:rFonts w:asciiTheme="minorHAnsi" w:eastAsia="Times New Roman" w:hAnsiTheme="minorHAnsi"/>
          <w:color w:val="212121"/>
          <w:sz w:val="22"/>
          <w:szCs w:val="22"/>
        </w:rPr>
        <w:t>«</w:t>
      </w:r>
      <w:r w:rsidR="00D10422" w:rsidRPr="009E6CCC">
        <w:rPr>
          <w:rFonts w:asciiTheme="minorHAnsi" w:eastAsia="Times New Roman" w:hAnsiTheme="minorHAnsi"/>
          <w:color w:val="212121"/>
          <w:sz w:val="22"/>
          <w:szCs w:val="22"/>
        </w:rPr>
        <w:t xml:space="preserve">φιστίκια </w:t>
      </w:r>
      <w:proofErr w:type="spellStart"/>
      <w:r w:rsidR="00D10422" w:rsidRPr="009E6CCC">
        <w:rPr>
          <w:rFonts w:asciiTheme="minorHAnsi" w:eastAsia="Times New Roman" w:hAnsiTheme="minorHAnsi"/>
          <w:color w:val="212121"/>
          <w:sz w:val="22"/>
          <w:szCs w:val="22"/>
        </w:rPr>
        <w:t>Αιγίνης</w:t>
      </w:r>
      <w:proofErr w:type="spellEnd"/>
      <w:r w:rsidR="000D7C2F" w:rsidRPr="009E6CCC">
        <w:rPr>
          <w:rFonts w:asciiTheme="minorHAnsi" w:eastAsia="Times New Roman" w:hAnsiTheme="minorHAnsi"/>
          <w:color w:val="212121"/>
          <w:sz w:val="22"/>
          <w:szCs w:val="22"/>
        </w:rPr>
        <w:t>»</w:t>
      </w:r>
      <w:r w:rsidR="009E6CCC">
        <w:rPr>
          <w:rFonts w:asciiTheme="minorHAnsi" w:eastAsia="Times New Roman" w:hAnsiTheme="minorHAnsi"/>
          <w:color w:val="212121"/>
          <w:sz w:val="22"/>
          <w:szCs w:val="22"/>
        </w:rPr>
        <w:t>,</w:t>
      </w:r>
      <w:r w:rsidR="00D10422">
        <w:rPr>
          <w:rFonts w:asciiTheme="minorHAnsi" w:eastAsia="Times New Roman" w:hAnsiTheme="minorHAnsi"/>
          <w:color w:val="212121"/>
          <w:sz w:val="22"/>
          <w:szCs w:val="22"/>
        </w:rPr>
        <w:t xml:space="preserve"> αλλά και για όλα τα ελληνικά προϊόντα ξηρών καρπών και αποξηραμένων φρούτων, καθώς και για παραδοσιακά γλυκίσματα κλπ.</w:t>
      </w:r>
      <w:r w:rsidR="00405398" w:rsidRPr="00405398">
        <w:rPr>
          <w:rFonts w:asciiTheme="minorHAnsi" w:eastAsia="Times New Roman" w:hAnsiTheme="minorHAnsi"/>
          <w:color w:val="212121"/>
          <w:sz w:val="22"/>
          <w:szCs w:val="22"/>
        </w:rPr>
        <w:t xml:space="preserve"> </w:t>
      </w:r>
      <w:r w:rsidR="00405398">
        <w:rPr>
          <w:rFonts w:asciiTheme="minorHAnsi" w:eastAsia="Times New Roman" w:hAnsiTheme="minorHAnsi"/>
          <w:color w:val="212121"/>
          <w:sz w:val="22"/>
          <w:szCs w:val="22"/>
        </w:rPr>
        <w:t xml:space="preserve">Η εταιρεία </w:t>
      </w:r>
      <w:r w:rsidR="00405398">
        <w:rPr>
          <w:rFonts w:asciiTheme="minorHAnsi" w:eastAsia="Times New Roman" w:hAnsiTheme="minorHAnsi"/>
          <w:b/>
          <w:color w:val="212121"/>
          <w:sz w:val="22"/>
          <w:szCs w:val="22"/>
          <w:lang w:val="en-US"/>
        </w:rPr>
        <w:t>Far</w:t>
      </w:r>
      <w:r w:rsidR="00405398" w:rsidRPr="000D7C2F">
        <w:rPr>
          <w:rFonts w:asciiTheme="minorHAnsi" w:eastAsia="Times New Roman" w:hAnsiTheme="minorHAnsi"/>
          <w:b/>
          <w:color w:val="212121"/>
          <w:sz w:val="22"/>
          <w:szCs w:val="22"/>
        </w:rPr>
        <w:t xml:space="preserve"> </w:t>
      </w:r>
      <w:r w:rsidR="00405398">
        <w:rPr>
          <w:rFonts w:asciiTheme="minorHAnsi" w:eastAsia="Times New Roman" w:hAnsiTheme="minorHAnsi"/>
          <w:b/>
          <w:color w:val="212121"/>
          <w:sz w:val="22"/>
          <w:szCs w:val="22"/>
          <w:lang w:val="en-US"/>
        </w:rPr>
        <w:t>East</w:t>
      </w:r>
      <w:r w:rsidR="00405398" w:rsidRPr="000D7C2F">
        <w:rPr>
          <w:rFonts w:asciiTheme="minorHAnsi" w:eastAsia="Times New Roman" w:hAnsiTheme="minorHAnsi"/>
          <w:b/>
          <w:color w:val="212121"/>
          <w:sz w:val="22"/>
          <w:szCs w:val="22"/>
        </w:rPr>
        <w:t xml:space="preserve"> </w:t>
      </w:r>
      <w:proofErr w:type="spellStart"/>
      <w:r w:rsidR="00405398">
        <w:rPr>
          <w:rFonts w:asciiTheme="minorHAnsi" w:eastAsia="Times New Roman" w:hAnsiTheme="minorHAnsi"/>
          <w:b/>
          <w:color w:val="212121"/>
          <w:sz w:val="22"/>
          <w:szCs w:val="22"/>
          <w:lang w:val="en-US"/>
        </w:rPr>
        <w:t>Inc</w:t>
      </w:r>
      <w:proofErr w:type="spellEnd"/>
      <w:r w:rsidR="00405398" w:rsidRPr="00EA195F">
        <w:rPr>
          <w:rFonts w:asciiTheme="minorHAnsi" w:eastAsia="Times New Roman" w:hAnsiTheme="minorHAnsi"/>
          <w:b/>
          <w:color w:val="212121"/>
          <w:sz w:val="22"/>
          <w:szCs w:val="22"/>
        </w:rPr>
        <w:t>.</w:t>
      </w:r>
      <w:r w:rsidR="00405398">
        <w:rPr>
          <w:rFonts w:asciiTheme="minorHAnsi" w:eastAsia="Times New Roman" w:hAnsiTheme="minorHAnsi"/>
          <w:color w:val="212121"/>
          <w:sz w:val="22"/>
          <w:szCs w:val="22"/>
        </w:rPr>
        <w:t>, ιδρύθηκε στις 25 Οκτωβρίου 1994 με αρχικό κεφάλαιο 20 εκ. Γιέν Ιαπωνίας.</w:t>
      </w:r>
    </w:p>
    <w:p w:rsidR="001D6646" w:rsidRDefault="009363DB" w:rsidP="009363DB">
      <w:pPr>
        <w:pStyle w:val="a"/>
        <w:tabs>
          <w:tab w:val="left" w:pos="567"/>
        </w:tabs>
        <w:spacing w:before="120" w:line="280" w:lineRule="exact"/>
        <w:ind w:right="-284"/>
        <w:jc w:val="both"/>
        <w:rPr>
          <w:rFonts w:asciiTheme="minorHAnsi" w:eastAsia="Times New Roman" w:hAnsiTheme="minorHAnsi"/>
          <w:color w:val="212121"/>
          <w:sz w:val="22"/>
          <w:szCs w:val="22"/>
        </w:rPr>
      </w:pPr>
      <w:r>
        <w:rPr>
          <w:rFonts w:asciiTheme="minorHAnsi" w:eastAsia="Times New Roman" w:hAnsiTheme="minorHAnsi"/>
          <w:color w:val="212121"/>
          <w:sz w:val="22"/>
          <w:szCs w:val="22"/>
        </w:rPr>
        <w:t xml:space="preserve">       Π</w:t>
      </w:r>
      <w:r w:rsidRPr="009363DB">
        <w:rPr>
          <w:rFonts w:asciiTheme="minorHAnsi" w:eastAsia="Times New Roman" w:hAnsiTheme="minorHAnsi"/>
          <w:color w:val="212121"/>
          <w:sz w:val="22"/>
          <w:szCs w:val="22"/>
        </w:rPr>
        <w:t xml:space="preserve">ροτείνουμε όπως η εκδήλωση ενδιαφέροντος </w:t>
      </w:r>
      <w:r>
        <w:rPr>
          <w:rFonts w:asciiTheme="minorHAnsi" w:eastAsia="Times New Roman" w:hAnsiTheme="minorHAnsi"/>
          <w:color w:val="212121"/>
          <w:sz w:val="22"/>
          <w:szCs w:val="22"/>
        </w:rPr>
        <w:t xml:space="preserve">και η επικοινωνία σας με τις συγκεκριμένες επιχειρήσεις, </w:t>
      </w:r>
      <w:r w:rsidRPr="009363DB">
        <w:rPr>
          <w:rFonts w:asciiTheme="minorHAnsi" w:eastAsia="Times New Roman" w:hAnsiTheme="minorHAnsi"/>
          <w:color w:val="212121"/>
          <w:sz w:val="22"/>
          <w:szCs w:val="22"/>
        </w:rPr>
        <w:t xml:space="preserve">πραγματοποιηθεί μέσω του Γραφείου ΟΕΥ </w:t>
      </w:r>
      <w:r>
        <w:rPr>
          <w:rFonts w:asciiTheme="minorHAnsi" w:eastAsia="Times New Roman" w:hAnsiTheme="minorHAnsi"/>
          <w:color w:val="212121"/>
          <w:sz w:val="22"/>
          <w:szCs w:val="22"/>
        </w:rPr>
        <w:t>Τόκυο, δ</w:t>
      </w:r>
      <w:r w:rsidR="00D46D98" w:rsidRPr="009363DB">
        <w:rPr>
          <w:rFonts w:asciiTheme="minorHAnsi" w:eastAsia="Times New Roman" w:hAnsiTheme="minorHAnsi"/>
          <w:color w:val="212121"/>
          <w:sz w:val="22"/>
          <w:szCs w:val="22"/>
        </w:rPr>
        <w:t>εδομένου ότι η επικοινωνία μέσω ηλεκτρονικού ταχυδρομείου δεν ενδείκνυται για τις ιαπωνικές επιχειρήσεις, λόγω του όγκου της ηλεκτρονικής αλληλογραφίας που λαμβάνουν, λόγω του φόβου «κακόβουλου λογισμικού», επειδή δεν ομιλούν τη</w:t>
      </w:r>
      <w:r>
        <w:rPr>
          <w:rFonts w:asciiTheme="minorHAnsi" w:eastAsia="Times New Roman" w:hAnsiTheme="minorHAnsi"/>
          <w:color w:val="212121"/>
          <w:sz w:val="22"/>
          <w:szCs w:val="22"/>
        </w:rPr>
        <w:t xml:space="preserve">ν αγγλική, </w:t>
      </w:r>
      <w:r w:rsidR="00D46D98" w:rsidRPr="009363DB">
        <w:rPr>
          <w:rFonts w:asciiTheme="minorHAnsi" w:eastAsia="Times New Roman" w:hAnsiTheme="minorHAnsi"/>
          <w:color w:val="212121"/>
          <w:sz w:val="22"/>
          <w:szCs w:val="22"/>
        </w:rPr>
        <w:t xml:space="preserve">αλλά και </w:t>
      </w:r>
      <w:r>
        <w:rPr>
          <w:rFonts w:asciiTheme="minorHAnsi" w:eastAsia="Times New Roman" w:hAnsiTheme="minorHAnsi"/>
          <w:color w:val="212121"/>
          <w:sz w:val="22"/>
          <w:szCs w:val="22"/>
        </w:rPr>
        <w:t xml:space="preserve">λόγω </w:t>
      </w:r>
      <w:r w:rsidR="00D46D98" w:rsidRPr="009363DB">
        <w:rPr>
          <w:rFonts w:asciiTheme="minorHAnsi" w:eastAsia="Times New Roman" w:hAnsiTheme="minorHAnsi"/>
          <w:color w:val="212121"/>
          <w:sz w:val="22"/>
          <w:szCs w:val="22"/>
        </w:rPr>
        <w:t xml:space="preserve">της αυστηρότητας όσον αφορά στην «σπατάλη» εργατοωρών, </w:t>
      </w:r>
      <w:r w:rsidR="00D46D98" w:rsidRPr="009363DB">
        <w:rPr>
          <w:rFonts w:asciiTheme="minorHAnsi" w:eastAsia="Times New Roman" w:hAnsiTheme="minorHAnsi"/>
          <w:color w:val="212121"/>
          <w:sz w:val="22"/>
          <w:szCs w:val="22"/>
          <w:u w:val="single"/>
        </w:rPr>
        <w:t xml:space="preserve">κυρίως όμως λόγω κουλτούρας </w:t>
      </w:r>
      <w:r w:rsidRPr="009363DB">
        <w:rPr>
          <w:rFonts w:asciiTheme="minorHAnsi" w:eastAsia="Times New Roman" w:hAnsiTheme="minorHAnsi"/>
          <w:color w:val="212121"/>
          <w:sz w:val="22"/>
          <w:szCs w:val="22"/>
          <w:u w:val="single"/>
        </w:rPr>
        <w:t>σύμφωνα με την οποία ο πιθανός συνεργάτης θ</w:t>
      </w:r>
      <w:r w:rsidR="00D46D98" w:rsidRPr="009363DB">
        <w:rPr>
          <w:rFonts w:asciiTheme="minorHAnsi" w:eastAsia="Times New Roman" w:hAnsiTheme="minorHAnsi"/>
          <w:color w:val="212121"/>
          <w:sz w:val="22"/>
          <w:szCs w:val="22"/>
          <w:u w:val="single"/>
        </w:rPr>
        <w:t xml:space="preserve">α </w:t>
      </w:r>
      <w:r w:rsidRPr="009363DB">
        <w:rPr>
          <w:rFonts w:asciiTheme="minorHAnsi" w:eastAsia="Times New Roman" w:hAnsiTheme="minorHAnsi"/>
          <w:color w:val="212121"/>
          <w:sz w:val="22"/>
          <w:szCs w:val="22"/>
          <w:u w:val="single"/>
        </w:rPr>
        <w:t>πρέπει να έχει συστη</w:t>
      </w:r>
      <w:r w:rsidR="00D46D98" w:rsidRPr="009363DB">
        <w:rPr>
          <w:rFonts w:asciiTheme="minorHAnsi" w:eastAsia="Times New Roman" w:hAnsiTheme="minorHAnsi"/>
          <w:color w:val="212121"/>
          <w:sz w:val="22"/>
          <w:szCs w:val="22"/>
          <w:u w:val="single"/>
        </w:rPr>
        <w:t>θεί από κάποιο φερέγγυο πρόσωπο ή θεσμό</w:t>
      </w:r>
      <w:r>
        <w:rPr>
          <w:rFonts w:asciiTheme="minorHAnsi" w:eastAsia="Times New Roman" w:hAnsiTheme="minorHAnsi"/>
          <w:color w:val="212121"/>
          <w:sz w:val="22"/>
          <w:szCs w:val="22"/>
        </w:rPr>
        <w:t xml:space="preserve">. </w:t>
      </w:r>
    </w:p>
    <w:p w:rsidR="00D46D98" w:rsidRPr="001D6646" w:rsidRDefault="001D6646" w:rsidP="008C47D3">
      <w:pPr>
        <w:pStyle w:val="a"/>
        <w:tabs>
          <w:tab w:val="left" w:pos="567"/>
        </w:tabs>
        <w:spacing w:before="120" w:line="280" w:lineRule="exact"/>
        <w:ind w:right="-284"/>
        <w:jc w:val="both"/>
        <w:rPr>
          <w:rFonts w:asciiTheme="minorHAnsi" w:eastAsia="Times New Roman" w:hAnsiTheme="minorHAnsi"/>
          <w:color w:val="212121"/>
          <w:sz w:val="22"/>
          <w:szCs w:val="22"/>
        </w:rPr>
      </w:pPr>
      <w:r>
        <w:rPr>
          <w:rFonts w:asciiTheme="minorHAnsi" w:eastAsia="Times New Roman" w:hAnsiTheme="minorHAnsi"/>
          <w:color w:val="212121"/>
          <w:sz w:val="22"/>
          <w:szCs w:val="22"/>
        </w:rPr>
        <w:t xml:space="preserve">        </w:t>
      </w:r>
      <w:r w:rsidR="009363DB">
        <w:rPr>
          <w:rFonts w:asciiTheme="minorHAnsi" w:eastAsia="Times New Roman" w:hAnsiTheme="minorHAnsi"/>
          <w:color w:val="212121"/>
          <w:sz w:val="22"/>
          <w:szCs w:val="22"/>
        </w:rPr>
        <w:t>Η ηλεκτρονική διεύθυνση του Γραφείου ΟΕΥ Τόκυο είναι</w:t>
      </w:r>
      <w:r w:rsidR="00D46D98" w:rsidRPr="009363DB">
        <w:rPr>
          <w:rFonts w:asciiTheme="minorHAnsi" w:eastAsia="Times New Roman" w:hAnsiTheme="minorHAnsi"/>
          <w:color w:val="212121"/>
          <w:sz w:val="22"/>
          <w:szCs w:val="22"/>
        </w:rPr>
        <w:t xml:space="preserve">: </w:t>
      </w:r>
      <w:hyperlink r:id="rId9" w:history="1">
        <w:r w:rsidR="00D46D98" w:rsidRPr="009363DB">
          <w:rPr>
            <w:rStyle w:val="Hyperlink"/>
            <w:rFonts w:asciiTheme="minorHAnsi" w:eastAsia="Times New Roman" w:hAnsiTheme="minorHAnsi"/>
            <w:sz w:val="22"/>
            <w:szCs w:val="22"/>
            <w:lang w:val="en-US"/>
          </w:rPr>
          <w:t>ecocom</w:t>
        </w:r>
        <w:r w:rsidR="00D46D98" w:rsidRPr="009363DB">
          <w:rPr>
            <w:rStyle w:val="Hyperlink"/>
            <w:rFonts w:asciiTheme="minorHAnsi" w:eastAsia="Times New Roman" w:hAnsiTheme="minorHAnsi"/>
            <w:sz w:val="22"/>
            <w:szCs w:val="22"/>
          </w:rPr>
          <w:t>-</w:t>
        </w:r>
        <w:r w:rsidR="00D46D98" w:rsidRPr="009363DB">
          <w:rPr>
            <w:rStyle w:val="Hyperlink"/>
            <w:rFonts w:asciiTheme="minorHAnsi" w:eastAsia="Times New Roman" w:hAnsiTheme="minorHAnsi"/>
            <w:sz w:val="22"/>
            <w:szCs w:val="22"/>
            <w:lang w:val="en-US"/>
          </w:rPr>
          <w:t>tokyo</w:t>
        </w:r>
        <w:r w:rsidR="00D46D98" w:rsidRPr="009363DB">
          <w:rPr>
            <w:rStyle w:val="Hyperlink"/>
            <w:rFonts w:asciiTheme="minorHAnsi" w:eastAsia="Times New Roman" w:hAnsiTheme="minorHAnsi"/>
            <w:sz w:val="22"/>
            <w:szCs w:val="22"/>
          </w:rPr>
          <w:t>@</w:t>
        </w:r>
        <w:r w:rsidR="00D46D98" w:rsidRPr="009363DB">
          <w:rPr>
            <w:rStyle w:val="Hyperlink"/>
            <w:rFonts w:asciiTheme="minorHAnsi" w:eastAsia="Times New Roman" w:hAnsiTheme="minorHAnsi"/>
            <w:sz w:val="22"/>
            <w:szCs w:val="22"/>
            <w:lang w:val="en-US"/>
          </w:rPr>
          <w:t>mfa</w:t>
        </w:r>
        <w:r w:rsidR="00D46D98" w:rsidRPr="009363DB">
          <w:rPr>
            <w:rStyle w:val="Hyperlink"/>
            <w:rFonts w:asciiTheme="minorHAnsi" w:eastAsia="Times New Roman" w:hAnsiTheme="minorHAnsi"/>
            <w:sz w:val="22"/>
            <w:szCs w:val="22"/>
          </w:rPr>
          <w:t>.</w:t>
        </w:r>
        <w:r w:rsidR="00D46D98" w:rsidRPr="009363DB">
          <w:rPr>
            <w:rStyle w:val="Hyperlink"/>
            <w:rFonts w:asciiTheme="minorHAnsi" w:eastAsia="Times New Roman" w:hAnsiTheme="minorHAnsi"/>
            <w:sz w:val="22"/>
            <w:szCs w:val="22"/>
            <w:lang w:val="en-US"/>
          </w:rPr>
          <w:t>gr</w:t>
        </w:r>
      </w:hyperlink>
      <w:r w:rsidR="009363DB">
        <w:rPr>
          <w:rFonts w:asciiTheme="minorHAnsi" w:eastAsia="Times New Roman" w:hAnsiTheme="minorHAnsi"/>
          <w:color w:val="212121"/>
          <w:sz w:val="22"/>
          <w:szCs w:val="22"/>
        </w:rPr>
        <w:t xml:space="preserve">. </w:t>
      </w:r>
      <w:r w:rsidR="00D46D98" w:rsidRPr="009363DB">
        <w:rPr>
          <w:rFonts w:asciiTheme="minorHAnsi" w:eastAsia="Times New Roman" w:hAnsiTheme="minorHAnsi"/>
          <w:color w:val="212121"/>
          <w:sz w:val="22"/>
          <w:szCs w:val="22"/>
        </w:rPr>
        <w:t>Όλα τα αιτήματα</w:t>
      </w:r>
      <w:r w:rsidR="009363DB">
        <w:rPr>
          <w:rFonts w:asciiTheme="minorHAnsi" w:eastAsia="Times New Roman" w:hAnsiTheme="minorHAnsi"/>
          <w:color w:val="212121"/>
          <w:sz w:val="22"/>
          <w:szCs w:val="22"/>
        </w:rPr>
        <w:t xml:space="preserve"> </w:t>
      </w:r>
      <w:r w:rsidR="00D46D98" w:rsidRPr="009363DB">
        <w:rPr>
          <w:rFonts w:asciiTheme="minorHAnsi" w:eastAsia="Times New Roman" w:hAnsiTheme="minorHAnsi"/>
          <w:color w:val="212121"/>
          <w:sz w:val="22"/>
          <w:szCs w:val="22"/>
        </w:rPr>
        <w:t xml:space="preserve">θα αποσταλούν στις ανωτέρω </w:t>
      </w:r>
      <w:r>
        <w:rPr>
          <w:rFonts w:asciiTheme="minorHAnsi" w:eastAsia="Times New Roman" w:hAnsiTheme="minorHAnsi"/>
          <w:color w:val="212121"/>
          <w:sz w:val="22"/>
          <w:szCs w:val="22"/>
        </w:rPr>
        <w:t xml:space="preserve">ιαπωνικές επιχειρήσεις </w:t>
      </w:r>
      <w:r w:rsidR="00D46D98" w:rsidRPr="009363DB">
        <w:rPr>
          <w:rFonts w:asciiTheme="minorHAnsi" w:eastAsia="Times New Roman" w:hAnsiTheme="minorHAnsi"/>
          <w:color w:val="212121"/>
          <w:sz w:val="22"/>
          <w:szCs w:val="22"/>
        </w:rPr>
        <w:t xml:space="preserve">με κοινοποίηση </w:t>
      </w:r>
      <w:r w:rsidR="009363DB">
        <w:rPr>
          <w:rFonts w:asciiTheme="minorHAnsi" w:eastAsia="Times New Roman" w:hAnsiTheme="minorHAnsi"/>
          <w:color w:val="212121"/>
          <w:sz w:val="22"/>
          <w:szCs w:val="22"/>
        </w:rPr>
        <w:t xml:space="preserve">στις </w:t>
      </w:r>
      <w:r>
        <w:rPr>
          <w:rFonts w:asciiTheme="minorHAnsi" w:eastAsia="Times New Roman" w:hAnsiTheme="minorHAnsi"/>
          <w:color w:val="212121"/>
          <w:sz w:val="22"/>
          <w:szCs w:val="22"/>
        </w:rPr>
        <w:t>αντίστοιχες ελληνικές</w:t>
      </w:r>
      <w:r w:rsidR="00D46D98" w:rsidRPr="009363DB">
        <w:rPr>
          <w:rFonts w:asciiTheme="minorHAnsi" w:eastAsia="Times New Roman" w:hAnsiTheme="minorHAnsi"/>
          <w:color w:val="212121"/>
          <w:sz w:val="22"/>
          <w:szCs w:val="22"/>
        </w:rPr>
        <w:t>.</w:t>
      </w:r>
      <w:r w:rsidR="000D7C2F" w:rsidRPr="000D7C2F">
        <w:rPr>
          <w:rFonts w:asciiTheme="minorHAnsi" w:eastAsia="Times New Roman" w:hAnsiTheme="minorHAnsi"/>
          <w:color w:val="212121"/>
          <w:sz w:val="22"/>
          <w:szCs w:val="22"/>
        </w:rPr>
        <w:t xml:space="preserve"> </w:t>
      </w:r>
      <w:r w:rsidR="00D46D98" w:rsidRPr="00957E11">
        <w:rPr>
          <w:rFonts w:asciiTheme="minorHAnsi" w:eastAsia="Times New Roman" w:hAnsiTheme="minorHAnsi"/>
          <w:color w:val="212121"/>
          <w:sz w:val="22"/>
          <w:szCs w:val="22"/>
        </w:rPr>
        <w:t>Εναλλακτικά, μπορείτε να απευθυνθείτε στις ενδιαφερόμενες επιχειρήσεις, στις κατωτέρω διευθύνσεις</w:t>
      </w:r>
      <w:r w:rsidRPr="001D6646">
        <w:rPr>
          <w:rFonts w:asciiTheme="minorHAnsi" w:eastAsia="Times New Roman" w:hAnsiTheme="minorHAnsi"/>
          <w:color w:val="212121"/>
          <w:sz w:val="22"/>
          <w:szCs w:val="22"/>
        </w:rPr>
        <w:t>:</w:t>
      </w:r>
    </w:p>
    <w:p w:rsidR="008C47D3" w:rsidRDefault="008C47D3" w:rsidP="00405398">
      <w:pPr>
        <w:pStyle w:val="a"/>
        <w:tabs>
          <w:tab w:val="left" w:pos="567"/>
        </w:tabs>
        <w:spacing w:line="220" w:lineRule="exact"/>
        <w:ind w:right="-284"/>
        <w:jc w:val="center"/>
        <w:rPr>
          <w:rFonts w:asciiTheme="minorHAnsi" w:eastAsia="Times New Roman" w:hAnsiTheme="minorHAnsi"/>
          <w:b/>
          <w:color w:val="212121"/>
          <w:sz w:val="22"/>
          <w:szCs w:val="22"/>
        </w:rPr>
      </w:pPr>
    </w:p>
    <w:p w:rsidR="00A118D7" w:rsidRPr="004B1BFB" w:rsidRDefault="004B1BFB" w:rsidP="00405398">
      <w:pPr>
        <w:pStyle w:val="a"/>
        <w:tabs>
          <w:tab w:val="left" w:pos="567"/>
        </w:tabs>
        <w:spacing w:line="220" w:lineRule="exact"/>
        <w:ind w:right="-284"/>
        <w:jc w:val="center"/>
        <w:rPr>
          <w:rFonts w:asciiTheme="minorHAnsi" w:eastAsia="Times New Roman" w:hAnsiTheme="minorHAnsi"/>
          <w:color w:val="212121"/>
          <w:sz w:val="22"/>
          <w:szCs w:val="22"/>
          <w:lang w:val="en-US"/>
        </w:rPr>
      </w:pPr>
      <w:r>
        <w:rPr>
          <w:rFonts w:asciiTheme="minorHAnsi" w:eastAsia="Times New Roman" w:hAnsiTheme="minorHAnsi"/>
          <w:b/>
          <w:color w:val="212121"/>
          <w:sz w:val="22"/>
          <w:szCs w:val="22"/>
          <w:lang w:val="en-US"/>
        </w:rPr>
        <w:t>CROSS-ON Co.</w:t>
      </w:r>
      <w:r w:rsidR="00D46D98" w:rsidRPr="004B1BFB">
        <w:rPr>
          <w:rFonts w:asciiTheme="minorHAnsi" w:eastAsia="Times New Roman" w:hAnsiTheme="minorHAnsi"/>
          <w:b/>
          <w:color w:val="212121"/>
          <w:sz w:val="22"/>
          <w:szCs w:val="22"/>
          <w:lang w:val="en-US"/>
        </w:rPr>
        <w:t xml:space="preserve">, </w:t>
      </w:r>
      <w:r w:rsidR="00D46D98" w:rsidRPr="00A118D7">
        <w:rPr>
          <w:rFonts w:asciiTheme="minorHAnsi" w:eastAsia="Times New Roman" w:hAnsiTheme="minorHAnsi"/>
          <w:b/>
          <w:color w:val="212121"/>
          <w:sz w:val="22"/>
          <w:szCs w:val="22"/>
          <w:lang w:val="en-US"/>
        </w:rPr>
        <w:t>ltd</w:t>
      </w:r>
      <w:r w:rsidR="009363DB" w:rsidRPr="004B1BFB">
        <w:rPr>
          <w:rFonts w:asciiTheme="minorHAnsi" w:eastAsia="Times New Roman" w:hAnsiTheme="minorHAnsi"/>
          <w:b/>
          <w:color w:val="212121"/>
          <w:sz w:val="22"/>
          <w:szCs w:val="22"/>
          <w:lang w:val="en-US"/>
        </w:rPr>
        <w:t xml:space="preserve">: </w:t>
      </w:r>
      <w:proofErr w:type="spellStart"/>
      <w:r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>Postcord</w:t>
      </w:r>
      <w:proofErr w:type="spellEnd"/>
      <w:r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 xml:space="preserve">: </w:t>
      </w:r>
      <w:r w:rsidRPr="004B1BFB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 xml:space="preserve">567-0817. </w:t>
      </w:r>
      <w:r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>Room#501, Haya</w:t>
      </w:r>
      <w:r w:rsidR="00A118D7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>shi</w:t>
      </w:r>
      <w:r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 xml:space="preserve"> Building, 5-7, </w:t>
      </w:r>
      <w:proofErr w:type="spellStart"/>
      <w:r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>Betsuin-cho</w:t>
      </w:r>
      <w:proofErr w:type="spellEnd"/>
      <w:r w:rsidR="00A118D7" w:rsidRPr="004B1BFB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 xml:space="preserve">, </w:t>
      </w:r>
      <w:r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>Ibaraki-</w:t>
      </w:r>
      <w:proofErr w:type="spellStart"/>
      <w:r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>shi</w:t>
      </w:r>
      <w:proofErr w:type="spellEnd"/>
      <w:r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>, Osaka, Japan</w:t>
      </w:r>
    </w:p>
    <w:p w:rsidR="009E6CCC" w:rsidRPr="004B1BFB" w:rsidRDefault="009363DB" w:rsidP="00405398">
      <w:pPr>
        <w:pStyle w:val="a"/>
        <w:tabs>
          <w:tab w:val="left" w:pos="567"/>
        </w:tabs>
        <w:spacing w:line="220" w:lineRule="exact"/>
        <w:ind w:right="-284"/>
        <w:jc w:val="center"/>
        <w:rPr>
          <w:rFonts w:asciiTheme="minorHAnsi" w:eastAsia="Times New Roman" w:hAnsiTheme="minorHAnsi"/>
          <w:color w:val="212121"/>
          <w:sz w:val="22"/>
          <w:szCs w:val="22"/>
          <w:lang w:val="en-US"/>
        </w:rPr>
      </w:pPr>
      <w:proofErr w:type="spellStart"/>
      <w:r>
        <w:rPr>
          <w:rFonts w:asciiTheme="minorHAnsi" w:eastAsia="Times New Roman" w:hAnsiTheme="minorHAnsi"/>
          <w:color w:val="212121"/>
          <w:sz w:val="22"/>
          <w:szCs w:val="22"/>
        </w:rPr>
        <w:t>Τηλ</w:t>
      </w:r>
      <w:proofErr w:type="spellEnd"/>
      <w:r w:rsidR="004B1BFB" w:rsidRPr="009E6CCC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>. 0081726312212</w:t>
      </w:r>
      <w:r w:rsidRPr="009E6CCC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 xml:space="preserve">, </w:t>
      </w:r>
      <w:r>
        <w:rPr>
          <w:rFonts w:asciiTheme="minorHAnsi" w:eastAsia="Times New Roman" w:hAnsiTheme="minorHAnsi"/>
          <w:color w:val="212121"/>
          <w:sz w:val="22"/>
          <w:szCs w:val="22"/>
        </w:rPr>
        <w:t>τηλεομοιοτυπία</w:t>
      </w:r>
      <w:r w:rsidR="004B1BFB" w:rsidRPr="009E6CCC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 xml:space="preserve"> 0081726312213</w:t>
      </w:r>
      <w:r w:rsidR="009E6CCC" w:rsidRPr="009E6CCC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 xml:space="preserve">, </w:t>
      </w:r>
      <w:r w:rsidR="009E6CCC">
        <w:rPr>
          <w:rFonts w:asciiTheme="minorHAnsi" w:eastAsia="Times New Roman" w:hAnsiTheme="minorHAnsi"/>
          <w:color w:val="212121"/>
          <w:sz w:val="22"/>
          <w:szCs w:val="22"/>
        </w:rPr>
        <w:t>Αρμόδιος</w:t>
      </w:r>
      <w:r w:rsidR="009E6CCC" w:rsidRPr="00D10422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 xml:space="preserve">: </w:t>
      </w:r>
      <w:r w:rsidR="009E6CCC">
        <w:rPr>
          <w:rFonts w:asciiTheme="minorHAnsi" w:eastAsia="Times New Roman" w:hAnsiTheme="minorHAnsi"/>
          <w:color w:val="212121"/>
          <w:sz w:val="22"/>
          <w:szCs w:val="22"/>
        </w:rPr>
        <w:t>κ</w:t>
      </w:r>
      <w:r w:rsidR="009E6CCC" w:rsidRPr="00D10422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 xml:space="preserve">. </w:t>
      </w:r>
      <w:proofErr w:type="spellStart"/>
      <w:r w:rsidR="009E6CCC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>Hiromu</w:t>
      </w:r>
      <w:proofErr w:type="spellEnd"/>
      <w:r w:rsidR="009E6CCC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 xml:space="preserve"> </w:t>
      </w:r>
      <w:proofErr w:type="spellStart"/>
      <w:r w:rsidR="009E6CCC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>Yasuhara</w:t>
      </w:r>
      <w:proofErr w:type="spellEnd"/>
    </w:p>
    <w:p w:rsidR="00A118D7" w:rsidRDefault="00A118D7" w:rsidP="00405398">
      <w:pPr>
        <w:pStyle w:val="a"/>
        <w:tabs>
          <w:tab w:val="left" w:pos="567"/>
        </w:tabs>
        <w:spacing w:line="220" w:lineRule="exact"/>
        <w:ind w:right="-284"/>
        <w:jc w:val="center"/>
        <w:rPr>
          <w:rStyle w:val="Hyperlink"/>
          <w:rFonts w:asciiTheme="minorHAnsi" w:eastAsia="Times New Roman" w:hAnsiTheme="minorHAnsi"/>
          <w:sz w:val="22"/>
          <w:szCs w:val="22"/>
          <w:lang w:val="en-US"/>
        </w:rPr>
      </w:pPr>
      <w:proofErr w:type="gramStart"/>
      <w:r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>e</w:t>
      </w:r>
      <w:r w:rsidRPr="00D10422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>-</w:t>
      </w:r>
      <w:r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>mail</w:t>
      </w:r>
      <w:proofErr w:type="gramEnd"/>
      <w:r w:rsidRPr="00D10422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 xml:space="preserve">: </w:t>
      </w:r>
      <w:hyperlink r:id="rId10" w:history="1">
        <w:r w:rsidR="004B1BFB" w:rsidRPr="00B24394">
          <w:rPr>
            <w:rStyle w:val="Hyperlink"/>
            <w:rFonts w:asciiTheme="minorHAnsi" w:eastAsia="Times New Roman" w:hAnsiTheme="minorHAnsi"/>
            <w:sz w:val="22"/>
            <w:szCs w:val="22"/>
            <w:lang w:val="en-US"/>
          </w:rPr>
          <w:t>hiromu</w:t>
        </w:r>
        <w:r w:rsidR="004B1BFB" w:rsidRPr="00D10422">
          <w:rPr>
            <w:rStyle w:val="Hyperlink"/>
            <w:rFonts w:asciiTheme="minorHAnsi" w:eastAsia="Times New Roman" w:hAnsiTheme="minorHAnsi"/>
            <w:sz w:val="22"/>
            <w:szCs w:val="22"/>
            <w:lang w:val="en-US"/>
          </w:rPr>
          <w:t>-</w:t>
        </w:r>
        <w:r w:rsidR="004B1BFB" w:rsidRPr="00B24394">
          <w:rPr>
            <w:rStyle w:val="Hyperlink"/>
            <w:rFonts w:asciiTheme="minorHAnsi" w:eastAsia="Times New Roman" w:hAnsiTheme="minorHAnsi"/>
            <w:sz w:val="22"/>
            <w:szCs w:val="22"/>
            <w:lang w:val="en-US"/>
          </w:rPr>
          <w:t>yasuhara</w:t>
        </w:r>
        <w:r w:rsidR="004B1BFB" w:rsidRPr="00D10422">
          <w:rPr>
            <w:rStyle w:val="Hyperlink"/>
            <w:rFonts w:asciiTheme="minorHAnsi" w:eastAsia="Times New Roman" w:hAnsiTheme="minorHAnsi"/>
            <w:sz w:val="22"/>
            <w:szCs w:val="22"/>
            <w:lang w:val="en-US"/>
          </w:rPr>
          <w:t>@</w:t>
        </w:r>
        <w:r w:rsidR="004B1BFB" w:rsidRPr="00B24394">
          <w:rPr>
            <w:rStyle w:val="Hyperlink"/>
            <w:rFonts w:asciiTheme="minorHAnsi" w:eastAsia="Times New Roman" w:hAnsiTheme="minorHAnsi"/>
            <w:sz w:val="22"/>
            <w:szCs w:val="22"/>
            <w:lang w:val="en-US"/>
          </w:rPr>
          <w:t>cross</w:t>
        </w:r>
        <w:r w:rsidR="004B1BFB" w:rsidRPr="00D10422">
          <w:rPr>
            <w:rStyle w:val="Hyperlink"/>
            <w:rFonts w:asciiTheme="minorHAnsi" w:eastAsia="Times New Roman" w:hAnsiTheme="minorHAnsi"/>
            <w:sz w:val="22"/>
            <w:szCs w:val="22"/>
            <w:lang w:val="en-US"/>
          </w:rPr>
          <w:t>-</w:t>
        </w:r>
        <w:r w:rsidR="004B1BFB" w:rsidRPr="00B24394">
          <w:rPr>
            <w:rStyle w:val="Hyperlink"/>
            <w:rFonts w:asciiTheme="minorHAnsi" w:eastAsia="Times New Roman" w:hAnsiTheme="minorHAnsi"/>
            <w:sz w:val="22"/>
            <w:szCs w:val="22"/>
            <w:lang w:val="en-US"/>
          </w:rPr>
          <w:t>on</w:t>
        </w:r>
        <w:r w:rsidR="004B1BFB" w:rsidRPr="00D10422">
          <w:rPr>
            <w:rStyle w:val="Hyperlink"/>
            <w:rFonts w:asciiTheme="minorHAnsi" w:eastAsia="Times New Roman" w:hAnsiTheme="minorHAnsi"/>
            <w:sz w:val="22"/>
            <w:szCs w:val="22"/>
            <w:lang w:val="en-US"/>
          </w:rPr>
          <w:t>.</w:t>
        </w:r>
        <w:r w:rsidR="004B1BFB" w:rsidRPr="00B24394">
          <w:rPr>
            <w:rStyle w:val="Hyperlink"/>
            <w:rFonts w:asciiTheme="minorHAnsi" w:eastAsia="Times New Roman" w:hAnsiTheme="minorHAnsi"/>
            <w:sz w:val="22"/>
            <w:szCs w:val="22"/>
            <w:lang w:val="en-US"/>
          </w:rPr>
          <w:t>jp</w:t>
        </w:r>
      </w:hyperlink>
      <w:r w:rsidR="001D6646" w:rsidRPr="00D10422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 xml:space="preserve">, </w:t>
      </w:r>
      <w:hyperlink r:id="rId11" w:history="1">
        <w:r w:rsidR="004B1BFB" w:rsidRPr="00B24394">
          <w:rPr>
            <w:rStyle w:val="Hyperlink"/>
            <w:rFonts w:asciiTheme="minorHAnsi" w:eastAsia="Times New Roman" w:hAnsiTheme="minorHAnsi"/>
            <w:sz w:val="22"/>
            <w:szCs w:val="22"/>
            <w:lang w:val="en-US"/>
          </w:rPr>
          <w:t>http://en.cross-on.jp/</w:t>
        </w:r>
      </w:hyperlink>
    </w:p>
    <w:p w:rsidR="009E6CCC" w:rsidRDefault="009E6CCC" w:rsidP="00405398">
      <w:pPr>
        <w:pStyle w:val="a"/>
        <w:tabs>
          <w:tab w:val="left" w:pos="567"/>
        </w:tabs>
        <w:spacing w:line="120" w:lineRule="exact"/>
        <w:ind w:right="-284"/>
        <w:jc w:val="center"/>
        <w:rPr>
          <w:rFonts w:asciiTheme="minorHAnsi" w:eastAsia="Times New Roman" w:hAnsiTheme="minorHAnsi"/>
          <w:b/>
          <w:color w:val="212121"/>
          <w:sz w:val="22"/>
          <w:szCs w:val="22"/>
          <w:lang w:val="en-US"/>
        </w:rPr>
      </w:pPr>
    </w:p>
    <w:p w:rsidR="009E6CCC" w:rsidRPr="00405398" w:rsidRDefault="009E6CCC" w:rsidP="00405398">
      <w:pPr>
        <w:pStyle w:val="a"/>
        <w:tabs>
          <w:tab w:val="left" w:pos="567"/>
        </w:tabs>
        <w:spacing w:line="220" w:lineRule="exact"/>
        <w:ind w:right="-284"/>
        <w:jc w:val="center"/>
        <w:rPr>
          <w:rFonts w:asciiTheme="minorHAnsi" w:eastAsia="Times New Roman" w:hAnsiTheme="minorHAnsi"/>
          <w:color w:val="212121"/>
          <w:sz w:val="22"/>
          <w:szCs w:val="22"/>
        </w:rPr>
      </w:pPr>
      <w:r>
        <w:rPr>
          <w:rFonts w:asciiTheme="minorHAnsi" w:eastAsia="Times New Roman" w:hAnsiTheme="minorHAnsi"/>
          <w:b/>
          <w:color w:val="212121"/>
          <w:sz w:val="22"/>
          <w:szCs w:val="22"/>
          <w:lang w:val="en-US"/>
        </w:rPr>
        <w:t xml:space="preserve">FAR EAST </w:t>
      </w:r>
      <w:proofErr w:type="spellStart"/>
      <w:r>
        <w:rPr>
          <w:rFonts w:asciiTheme="minorHAnsi" w:eastAsia="Times New Roman" w:hAnsiTheme="minorHAnsi"/>
          <w:b/>
          <w:color w:val="212121"/>
          <w:sz w:val="22"/>
          <w:szCs w:val="22"/>
          <w:lang w:val="en-US"/>
        </w:rPr>
        <w:t>inc.</w:t>
      </w:r>
      <w:proofErr w:type="spellEnd"/>
      <w:r>
        <w:rPr>
          <w:rFonts w:asciiTheme="minorHAnsi" w:eastAsia="Times New Roman" w:hAnsiTheme="minorHAnsi"/>
          <w:b/>
          <w:color w:val="212121"/>
          <w:sz w:val="22"/>
          <w:szCs w:val="22"/>
          <w:lang w:val="en-US"/>
        </w:rPr>
        <w:t xml:space="preserve"> </w:t>
      </w:r>
      <w:r w:rsidRPr="00405398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 xml:space="preserve">SAITAMA Ken </w:t>
      </w:r>
      <w:proofErr w:type="spellStart"/>
      <w:r w:rsidRPr="00405398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>Hanzu</w:t>
      </w:r>
      <w:proofErr w:type="spellEnd"/>
      <w:r w:rsidRPr="00405398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 xml:space="preserve"> City </w:t>
      </w:r>
      <w:proofErr w:type="spellStart"/>
      <w:r w:rsidRPr="00405398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>Okawara</w:t>
      </w:r>
      <w:proofErr w:type="spellEnd"/>
      <w:r w:rsidRPr="00405398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 xml:space="preserve"> 33</w:t>
      </w:r>
      <w:r w:rsidR="00405398" w:rsidRPr="00405398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 xml:space="preserve"> </w:t>
      </w:r>
      <w:proofErr w:type="spellStart"/>
      <w:r w:rsidR="00405398">
        <w:rPr>
          <w:rFonts w:asciiTheme="minorHAnsi" w:eastAsia="Times New Roman" w:hAnsiTheme="minorHAnsi"/>
          <w:color w:val="212121"/>
          <w:sz w:val="22"/>
          <w:szCs w:val="22"/>
        </w:rPr>
        <w:t>Νο</w:t>
      </w:r>
      <w:proofErr w:type="spellEnd"/>
      <w:r w:rsidR="00405398" w:rsidRPr="00405398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 xml:space="preserve"> 1</w:t>
      </w:r>
      <w:r w:rsidR="00405398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 xml:space="preserve">. </w:t>
      </w:r>
      <w:proofErr w:type="spellStart"/>
      <w:r w:rsidR="00405398">
        <w:rPr>
          <w:rFonts w:asciiTheme="minorHAnsi" w:eastAsia="Times New Roman" w:hAnsiTheme="minorHAnsi"/>
          <w:color w:val="212121"/>
          <w:sz w:val="22"/>
          <w:szCs w:val="22"/>
        </w:rPr>
        <w:t>Ιστότοπος</w:t>
      </w:r>
      <w:proofErr w:type="spellEnd"/>
      <w:r w:rsidR="00405398" w:rsidRPr="00405398">
        <w:rPr>
          <w:rFonts w:asciiTheme="minorHAnsi" w:eastAsia="Times New Roman" w:hAnsiTheme="minorHAnsi"/>
          <w:color w:val="212121"/>
          <w:sz w:val="22"/>
          <w:szCs w:val="22"/>
        </w:rPr>
        <w:t xml:space="preserve">: </w:t>
      </w:r>
      <w:hyperlink r:id="rId12" w:history="1">
        <w:r w:rsidR="00405398" w:rsidRPr="00B24394">
          <w:rPr>
            <w:rStyle w:val="Hyperlink"/>
            <w:rFonts w:asciiTheme="minorHAnsi" w:eastAsia="Times New Roman" w:hAnsiTheme="minorHAnsi"/>
            <w:sz w:val="22"/>
            <w:szCs w:val="22"/>
            <w:lang w:val="en-US"/>
          </w:rPr>
          <w:t>http</w:t>
        </w:r>
        <w:r w:rsidR="00405398" w:rsidRPr="00405398">
          <w:rPr>
            <w:rStyle w:val="Hyperlink"/>
            <w:rFonts w:asciiTheme="minorHAnsi" w:eastAsia="Times New Roman" w:hAnsiTheme="minorHAnsi"/>
            <w:sz w:val="22"/>
            <w:szCs w:val="22"/>
          </w:rPr>
          <w:t>://</w:t>
        </w:r>
        <w:proofErr w:type="spellStart"/>
        <w:r w:rsidR="00405398" w:rsidRPr="00B24394">
          <w:rPr>
            <w:rStyle w:val="Hyperlink"/>
            <w:rFonts w:asciiTheme="minorHAnsi" w:eastAsia="Times New Roman" w:hAnsiTheme="minorHAnsi"/>
            <w:sz w:val="22"/>
            <w:szCs w:val="22"/>
            <w:lang w:val="en-US"/>
          </w:rPr>
          <w:t>fareastinc</w:t>
        </w:r>
        <w:proofErr w:type="spellEnd"/>
        <w:r w:rsidR="00405398" w:rsidRPr="00405398">
          <w:rPr>
            <w:rStyle w:val="Hyperlink"/>
            <w:rFonts w:asciiTheme="minorHAnsi" w:eastAsia="Times New Roman" w:hAnsiTheme="minorHAnsi"/>
            <w:sz w:val="22"/>
            <w:szCs w:val="22"/>
          </w:rPr>
          <w:t>.</w:t>
        </w:r>
        <w:r w:rsidR="00405398" w:rsidRPr="00B24394">
          <w:rPr>
            <w:rStyle w:val="Hyperlink"/>
            <w:rFonts w:asciiTheme="minorHAnsi" w:eastAsia="Times New Roman" w:hAnsiTheme="minorHAnsi"/>
            <w:sz w:val="22"/>
            <w:szCs w:val="22"/>
            <w:lang w:val="en-US"/>
          </w:rPr>
          <w:t>co</w:t>
        </w:r>
        <w:r w:rsidR="00405398" w:rsidRPr="00405398">
          <w:rPr>
            <w:rStyle w:val="Hyperlink"/>
            <w:rFonts w:asciiTheme="minorHAnsi" w:eastAsia="Times New Roman" w:hAnsiTheme="minorHAnsi"/>
            <w:sz w:val="22"/>
            <w:szCs w:val="22"/>
          </w:rPr>
          <w:t>.</w:t>
        </w:r>
        <w:proofErr w:type="spellStart"/>
        <w:r w:rsidR="00405398" w:rsidRPr="00B24394">
          <w:rPr>
            <w:rStyle w:val="Hyperlink"/>
            <w:rFonts w:asciiTheme="minorHAnsi" w:eastAsia="Times New Roman" w:hAnsiTheme="minorHAnsi"/>
            <w:sz w:val="22"/>
            <w:szCs w:val="22"/>
            <w:lang w:val="en-US"/>
          </w:rPr>
          <w:t>jp</w:t>
        </w:r>
        <w:proofErr w:type="spellEnd"/>
      </w:hyperlink>
    </w:p>
    <w:p w:rsidR="009E6CCC" w:rsidRPr="00405398" w:rsidRDefault="00405398" w:rsidP="00405398">
      <w:pPr>
        <w:pStyle w:val="a"/>
        <w:tabs>
          <w:tab w:val="left" w:pos="567"/>
        </w:tabs>
        <w:spacing w:line="220" w:lineRule="exact"/>
        <w:ind w:right="-284"/>
        <w:jc w:val="center"/>
        <w:rPr>
          <w:rFonts w:asciiTheme="minorHAnsi" w:eastAsia="Times New Roman" w:hAnsiTheme="minorHAnsi"/>
          <w:color w:val="212121"/>
          <w:sz w:val="22"/>
          <w:szCs w:val="22"/>
        </w:rPr>
      </w:pPr>
      <w:r w:rsidRPr="00405398">
        <w:rPr>
          <w:rFonts w:asciiTheme="minorHAnsi" w:eastAsia="Times New Roman" w:hAnsiTheme="minorHAnsi"/>
          <w:color w:val="212121"/>
          <w:sz w:val="22"/>
          <w:szCs w:val="22"/>
        </w:rPr>
        <w:t xml:space="preserve">Συμπλήρωση της ηλεκτρονικής φόρμας: </w:t>
      </w:r>
      <w:hyperlink r:id="rId13" w:history="1">
        <w:r w:rsidR="009E6CCC" w:rsidRPr="00405398">
          <w:rPr>
            <w:rStyle w:val="Hyperlink"/>
            <w:rFonts w:asciiTheme="minorHAnsi" w:eastAsia="Times New Roman" w:hAnsiTheme="minorHAnsi"/>
            <w:sz w:val="22"/>
            <w:szCs w:val="22"/>
            <w:lang w:val="en-US"/>
          </w:rPr>
          <w:t>http</w:t>
        </w:r>
        <w:r w:rsidR="009E6CCC" w:rsidRPr="00405398">
          <w:rPr>
            <w:rStyle w:val="Hyperlink"/>
            <w:rFonts w:asciiTheme="minorHAnsi" w:eastAsia="Times New Roman" w:hAnsiTheme="minorHAnsi"/>
            <w:sz w:val="22"/>
            <w:szCs w:val="22"/>
          </w:rPr>
          <w:t>://</w:t>
        </w:r>
        <w:proofErr w:type="spellStart"/>
        <w:r w:rsidR="009E6CCC" w:rsidRPr="00405398">
          <w:rPr>
            <w:rStyle w:val="Hyperlink"/>
            <w:rFonts w:asciiTheme="minorHAnsi" w:eastAsia="Times New Roman" w:hAnsiTheme="minorHAnsi"/>
            <w:sz w:val="22"/>
            <w:szCs w:val="22"/>
            <w:lang w:val="en-US"/>
          </w:rPr>
          <w:t>fareastinc</w:t>
        </w:r>
        <w:proofErr w:type="spellEnd"/>
        <w:r w:rsidR="009E6CCC" w:rsidRPr="00405398">
          <w:rPr>
            <w:rStyle w:val="Hyperlink"/>
            <w:rFonts w:asciiTheme="minorHAnsi" w:eastAsia="Times New Roman" w:hAnsiTheme="minorHAnsi"/>
            <w:sz w:val="22"/>
            <w:szCs w:val="22"/>
          </w:rPr>
          <w:t>.</w:t>
        </w:r>
        <w:r w:rsidR="009E6CCC" w:rsidRPr="00405398">
          <w:rPr>
            <w:rStyle w:val="Hyperlink"/>
            <w:rFonts w:asciiTheme="minorHAnsi" w:eastAsia="Times New Roman" w:hAnsiTheme="minorHAnsi"/>
            <w:sz w:val="22"/>
            <w:szCs w:val="22"/>
            <w:lang w:val="en-US"/>
          </w:rPr>
          <w:t>co</w:t>
        </w:r>
        <w:r w:rsidR="009E6CCC" w:rsidRPr="00405398">
          <w:rPr>
            <w:rStyle w:val="Hyperlink"/>
            <w:rFonts w:asciiTheme="minorHAnsi" w:eastAsia="Times New Roman" w:hAnsiTheme="minorHAnsi"/>
            <w:sz w:val="22"/>
            <w:szCs w:val="22"/>
          </w:rPr>
          <w:t>.</w:t>
        </w:r>
        <w:proofErr w:type="spellStart"/>
        <w:r w:rsidR="009E6CCC" w:rsidRPr="00405398">
          <w:rPr>
            <w:rStyle w:val="Hyperlink"/>
            <w:rFonts w:asciiTheme="minorHAnsi" w:eastAsia="Times New Roman" w:hAnsiTheme="minorHAnsi"/>
            <w:sz w:val="22"/>
            <w:szCs w:val="22"/>
            <w:lang w:val="en-US"/>
          </w:rPr>
          <w:t>jp</w:t>
        </w:r>
        <w:proofErr w:type="spellEnd"/>
        <w:r w:rsidR="009E6CCC" w:rsidRPr="00405398">
          <w:rPr>
            <w:rStyle w:val="Hyperlink"/>
            <w:rFonts w:asciiTheme="minorHAnsi" w:eastAsia="Times New Roman" w:hAnsiTheme="minorHAnsi"/>
            <w:sz w:val="22"/>
            <w:szCs w:val="22"/>
          </w:rPr>
          <w:t>/</w:t>
        </w:r>
        <w:r w:rsidR="009E6CCC" w:rsidRPr="00405398">
          <w:rPr>
            <w:rStyle w:val="Hyperlink"/>
            <w:rFonts w:asciiTheme="minorHAnsi" w:eastAsia="Times New Roman" w:hAnsiTheme="minorHAnsi"/>
            <w:sz w:val="22"/>
            <w:szCs w:val="22"/>
            <w:lang w:val="en-US"/>
          </w:rPr>
          <w:t>contact</w:t>
        </w:r>
        <w:r w:rsidR="009E6CCC" w:rsidRPr="00405398">
          <w:rPr>
            <w:rStyle w:val="Hyperlink"/>
            <w:rFonts w:asciiTheme="minorHAnsi" w:eastAsia="Times New Roman" w:hAnsiTheme="minorHAnsi"/>
            <w:sz w:val="22"/>
            <w:szCs w:val="22"/>
          </w:rPr>
          <w:t>_</w:t>
        </w:r>
        <w:r w:rsidR="009E6CCC" w:rsidRPr="00405398">
          <w:rPr>
            <w:rStyle w:val="Hyperlink"/>
            <w:rFonts w:asciiTheme="minorHAnsi" w:eastAsia="Times New Roman" w:hAnsiTheme="minorHAnsi"/>
            <w:sz w:val="22"/>
            <w:szCs w:val="22"/>
            <w:lang w:val="en-US"/>
          </w:rPr>
          <w:t>us</w:t>
        </w:r>
      </w:hyperlink>
    </w:p>
    <w:p w:rsidR="009E6CCC" w:rsidRPr="00405398" w:rsidRDefault="009E6CCC" w:rsidP="00405398">
      <w:pPr>
        <w:pStyle w:val="a"/>
        <w:tabs>
          <w:tab w:val="left" w:pos="567"/>
        </w:tabs>
        <w:spacing w:line="220" w:lineRule="exact"/>
        <w:ind w:right="-284"/>
        <w:jc w:val="center"/>
        <w:rPr>
          <w:rFonts w:asciiTheme="minorHAnsi" w:eastAsia="Times New Roman" w:hAnsiTheme="minorHAnsi"/>
          <w:b/>
          <w:color w:val="212121"/>
          <w:sz w:val="22"/>
          <w:szCs w:val="22"/>
        </w:rPr>
      </w:pPr>
    </w:p>
    <w:p w:rsidR="00335866" w:rsidRDefault="0077462E" w:rsidP="00D845BB">
      <w:pPr>
        <w:spacing w:line="240" w:lineRule="exact"/>
        <w:ind w:right="-284"/>
        <w:jc w:val="both"/>
        <w:rPr>
          <w:rFonts w:asciiTheme="minorHAnsi" w:hAnsiTheme="minorHAnsi" w:cs="Calibri"/>
          <w:sz w:val="22"/>
          <w:szCs w:val="22"/>
        </w:rPr>
      </w:pPr>
      <w:r w:rsidRPr="00405398">
        <w:rPr>
          <w:rFonts w:asciiTheme="minorHAnsi" w:hAnsiTheme="minorHAnsi" w:cs="Calibri"/>
          <w:sz w:val="22"/>
          <w:szCs w:val="22"/>
        </w:rPr>
        <w:t xml:space="preserve">     </w:t>
      </w:r>
      <w:r w:rsidR="0038011A" w:rsidRPr="00405398">
        <w:rPr>
          <w:rFonts w:asciiTheme="minorHAnsi" w:hAnsiTheme="minorHAnsi" w:cs="Calibri"/>
          <w:sz w:val="22"/>
          <w:szCs w:val="22"/>
        </w:rPr>
        <w:t xml:space="preserve">                                                                           </w:t>
      </w:r>
      <w:r w:rsidR="0014051E" w:rsidRPr="00405398">
        <w:rPr>
          <w:rFonts w:asciiTheme="minorHAnsi" w:hAnsiTheme="minorHAnsi" w:cs="Calibri"/>
          <w:sz w:val="22"/>
          <w:szCs w:val="22"/>
        </w:rPr>
        <w:t xml:space="preserve">      </w:t>
      </w:r>
      <w:r w:rsidR="0038011A">
        <w:rPr>
          <w:rFonts w:asciiTheme="minorHAnsi" w:hAnsiTheme="minorHAnsi" w:cs="Calibri"/>
          <w:sz w:val="22"/>
          <w:szCs w:val="22"/>
        </w:rPr>
        <w:t>Ο Προϊστάμενος</w:t>
      </w:r>
    </w:p>
    <w:p w:rsidR="0075641D" w:rsidRDefault="0038011A" w:rsidP="00D845BB">
      <w:pPr>
        <w:spacing w:line="240" w:lineRule="exact"/>
        <w:ind w:right="-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                                                                        </w:t>
      </w:r>
    </w:p>
    <w:p w:rsidR="0075641D" w:rsidRDefault="0075641D" w:rsidP="00D845BB">
      <w:pPr>
        <w:spacing w:line="240" w:lineRule="exact"/>
        <w:ind w:right="-284"/>
        <w:jc w:val="both"/>
        <w:rPr>
          <w:rFonts w:asciiTheme="minorHAnsi" w:hAnsiTheme="minorHAnsi" w:cs="Calibri"/>
          <w:sz w:val="22"/>
          <w:szCs w:val="22"/>
        </w:rPr>
      </w:pPr>
    </w:p>
    <w:p w:rsidR="0038011A" w:rsidRDefault="0075641D" w:rsidP="00D845BB">
      <w:pPr>
        <w:spacing w:line="240" w:lineRule="exact"/>
        <w:ind w:right="-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                                                                         </w:t>
      </w:r>
      <w:r w:rsidR="0038011A">
        <w:rPr>
          <w:rFonts w:asciiTheme="minorHAnsi" w:hAnsiTheme="minorHAnsi" w:cs="Calibri"/>
          <w:sz w:val="22"/>
          <w:szCs w:val="22"/>
        </w:rPr>
        <w:t xml:space="preserve">  Σπυρίδων Οικονόμου</w:t>
      </w:r>
    </w:p>
    <w:p w:rsidR="0038011A" w:rsidRPr="00405398" w:rsidRDefault="0038011A" w:rsidP="00D845BB">
      <w:pPr>
        <w:spacing w:line="240" w:lineRule="exact"/>
        <w:ind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Σύμβουλος ΟΕΥ</w:t>
      </w:r>
      <w:r w:rsidR="00D845BB" w:rsidRPr="00F50B6E">
        <w:rPr>
          <w:rFonts w:asciiTheme="minorHAnsi" w:hAnsiTheme="minorHAnsi"/>
          <w:sz w:val="22"/>
          <w:szCs w:val="22"/>
        </w:rPr>
        <w:t xml:space="preserve"> </w:t>
      </w:r>
    </w:p>
    <w:p w:rsidR="001D6646" w:rsidRPr="0077462E" w:rsidRDefault="001D6646" w:rsidP="00515AF2">
      <w:pPr>
        <w:spacing w:line="280" w:lineRule="exact"/>
        <w:ind w:right="-285"/>
        <w:jc w:val="both"/>
        <w:rPr>
          <w:rFonts w:asciiTheme="minorHAnsi" w:hAnsiTheme="minorHAnsi"/>
          <w:sz w:val="22"/>
          <w:szCs w:val="22"/>
        </w:rPr>
      </w:pPr>
    </w:p>
    <w:p w:rsidR="0038011A" w:rsidRDefault="00B864C6" w:rsidP="0038011A">
      <w:pPr>
        <w:jc w:val="both"/>
      </w:pPr>
      <w:r>
        <w:t xml:space="preserve"> </w:t>
      </w:r>
    </w:p>
    <w:p w:rsidR="0038011A" w:rsidRDefault="00B864C6" w:rsidP="0038011A">
      <w:pPr>
        <w:jc w:val="both"/>
        <w:rPr>
          <w:sz w:val="18"/>
          <w:szCs w:val="18"/>
        </w:rPr>
      </w:pPr>
      <w:r w:rsidRPr="0038011A">
        <w:rPr>
          <w:sz w:val="18"/>
          <w:szCs w:val="18"/>
        </w:rPr>
        <w:t xml:space="preserve">  </w:t>
      </w:r>
    </w:p>
    <w:p w:rsidR="00D46D98" w:rsidRDefault="00D46D98" w:rsidP="00DB7DBE">
      <w:pPr>
        <w:tabs>
          <w:tab w:val="center" w:pos="5103"/>
        </w:tabs>
        <w:jc w:val="center"/>
        <w:rPr>
          <w:rFonts w:asciiTheme="minorHAnsi" w:hAnsiTheme="minorHAnsi"/>
          <w:b/>
          <w:sz w:val="22"/>
          <w:szCs w:val="22"/>
          <w:lang w:eastAsia="ja-JP"/>
        </w:rPr>
      </w:pPr>
    </w:p>
    <w:p w:rsidR="00D46D98" w:rsidRDefault="00D46D98" w:rsidP="00DB7DBE">
      <w:pPr>
        <w:tabs>
          <w:tab w:val="center" w:pos="5103"/>
        </w:tabs>
        <w:jc w:val="center"/>
        <w:rPr>
          <w:rFonts w:asciiTheme="minorHAnsi" w:hAnsiTheme="minorHAnsi"/>
          <w:b/>
          <w:sz w:val="22"/>
          <w:szCs w:val="22"/>
          <w:lang w:eastAsia="ja-JP"/>
        </w:rPr>
      </w:pPr>
    </w:p>
    <w:p w:rsidR="00D46D98" w:rsidRDefault="00D46D98" w:rsidP="00DB7DBE">
      <w:pPr>
        <w:tabs>
          <w:tab w:val="center" w:pos="5103"/>
        </w:tabs>
        <w:jc w:val="center"/>
        <w:rPr>
          <w:rFonts w:asciiTheme="minorHAnsi" w:hAnsiTheme="minorHAnsi"/>
          <w:b/>
          <w:sz w:val="22"/>
          <w:szCs w:val="22"/>
          <w:lang w:eastAsia="ja-JP"/>
        </w:rPr>
      </w:pPr>
    </w:p>
    <w:p w:rsidR="00D46D98" w:rsidRDefault="00D46D98" w:rsidP="00DB7DBE">
      <w:pPr>
        <w:tabs>
          <w:tab w:val="center" w:pos="5103"/>
        </w:tabs>
        <w:jc w:val="center"/>
        <w:rPr>
          <w:rFonts w:asciiTheme="minorHAnsi" w:hAnsiTheme="minorHAnsi"/>
          <w:b/>
          <w:sz w:val="22"/>
          <w:szCs w:val="22"/>
          <w:lang w:eastAsia="ja-JP"/>
        </w:rPr>
      </w:pPr>
    </w:p>
    <w:p w:rsidR="00D46D98" w:rsidRDefault="00D46D98" w:rsidP="00DB7DBE">
      <w:pPr>
        <w:tabs>
          <w:tab w:val="center" w:pos="5103"/>
        </w:tabs>
        <w:jc w:val="center"/>
        <w:rPr>
          <w:rFonts w:asciiTheme="minorHAnsi" w:hAnsiTheme="minorHAnsi"/>
          <w:b/>
          <w:sz w:val="22"/>
          <w:szCs w:val="22"/>
          <w:lang w:eastAsia="ja-JP"/>
        </w:rPr>
      </w:pPr>
    </w:p>
    <w:p w:rsidR="00A45CBC" w:rsidRDefault="00A45CBC" w:rsidP="00A45CBC">
      <w:pPr>
        <w:tabs>
          <w:tab w:val="center" w:pos="5103"/>
        </w:tabs>
        <w:rPr>
          <w:rFonts w:ascii="Arial" w:hAnsi="Arial" w:cs="Arial"/>
          <w:sz w:val="22"/>
          <w:szCs w:val="22"/>
          <w:lang w:eastAsia="ja-JP"/>
        </w:rPr>
      </w:pPr>
    </w:p>
    <w:p w:rsidR="004C575B" w:rsidRPr="004C575B" w:rsidRDefault="004C575B" w:rsidP="004C575B">
      <w:pPr>
        <w:tabs>
          <w:tab w:val="center" w:pos="5103"/>
        </w:tabs>
        <w:rPr>
          <w:rFonts w:asciiTheme="minorHAnsi" w:hAnsiTheme="minorHAnsi"/>
          <w:b/>
          <w:sz w:val="22"/>
          <w:szCs w:val="22"/>
          <w:lang w:eastAsia="ja-JP"/>
        </w:rPr>
      </w:pPr>
    </w:p>
    <w:p w:rsidR="00C87861" w:rsidRDefault="00C87861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DB7DBE" w:rsidRDefault="00DB7DBE" w:rsidP="00DB7DBE">
      <w:pPr>
        <w:tabs>
          <w:tab w:val="center" w:pos="5103"/>
        </w:tabs>
        <w:jc w:val="center"/>
        <w:rPr>
          <w:rFonts w:asciiTheme="minorHAnsi" w:hAnsiTheme="minorHAnsi"/>
          <w:b/>
          <w:sz w:val="22"/>
          <w:szCs w:val="22"/>
          <w:lang w:eastAsia="ja-JP"/>
        </w:rPr>
      </w:pPr>
      <w:r>
        <w:rPr>
          <w:rFonts w:asciiTheme="minorHAnsi" w:hAnsiTheme="minorHAnsi"/>
          <w:b/>
          <w:sz w:val="22"/>
          <w:szCs w:val="22"/>
          <w:lang w:eastAsia="ja-JP"/>
        </w:rPr>
        <w:t>ΣΥΝΗΜΜΕΝΑ 2</w:t>
      </w:r>
    </w:p>
    <w:p w:rsidR="00DB7DBE" w:rsidRPr="004C575B" w:rsidRDefault="00DB7DBE" w:rsidP="00DB7DBE">
      <w:pPr>
        <w:tabs>
          <w:tab w:val="center" w:pos="5103"/>
        </w:tabs>
        <w:jc w:val="center"/>
        <w:rPr>
          <w:rFonts w:asciiTheme="minorHAnsi" w:hAnsiTheme="minorHAnsi"/>
          <w:b/>
          <w:sz w:val="22"/>
          <w:szCs w:val="22"/>
          <w:lang w:eastAsia="ja-JP"/>
        </w:rPr>
      </w:pPr>
      <w:r w:rsidRPr="004C575B">
        <w:rPr>
          <w:rFonts w:asciiTheme="minorHAnsi" w:hAnsiTheme="minorHAnsi"/>
          <w:b/>
          <w:sz w:val="22"/>
          <w:szCs w:val="22"/>
          <w:lang w:eastAsia="ja-JP"/>
        </w:rPr>
        <w:t xml:space="preserve">ΠΙΝΑΚΑΣ ΑΠΟΔΕΚΤΩΝ </w:t>
      </w:r>
      <w:r>
        <w:rPr>
          <w:rFonts w:asciiTheme="minorHAnsi" w:hAnsiTheme="minorHAnsi"/>
          <w:b/>
          <w:sz w:val="22"/>
          <w:szCs w:val="22"/>
          <w:lang w:eastAsia="ja-JP"/>
        </w:rPr>
        <w:t>2</w:t>
      </w:r>
    </w:p>
    <w:p w:rsidR="00543A95" w:rsidRDefault="00543A95"/>
    <w:p w:rsidR="00543A95" w:rsidRPr="00DB7DBE" w:rsidRDefault="00DB7DBE">
      <w:pPr>
        <w:rPr>
          <w:b/>
        </w:rPr>
      </w:pPr>
      <w:r>
        <w:rPr>
          <w:b/>
        </w:rPr>
        <w:t>ΕΤΑΙΡΕΙΕΣ ΓΑΛΑΚΤΟΚΟ</w:t>
      </w:r>
      <w:r w:rsidRPr="00DB7DBE">
        <w:rPr>
          <w:b/>
        </w:rPr>
        <w:t>ΜΙΚΩΝ</w:t>
      </w:r>
    </w:p>
    <w:p w:rsidR="00543A95" w:rsidRPr="00543A95" w:rsidRDefault="00543A95" w:rsidP="00543A95">
      <w:pPr>
        <w:tabs>
          <w:tab w:val="center" w:pos="5103"/>
        </w:tabs>
        <w:rPr>
          <w:rFonts w:asciiTheme="minorHAnsi" w:hAnsiTheme="minorHAnsi"/>
          <w:sz w:val="22"/>
          <w:szCs w:val="22"/>
          <w:lang w:eastAsia="ja-JP"/>
        </w:rPr>
      </w:pPr>
      <w:r w:rsidRPr="00543A95">
        <w:rPr>
          <w:rFonts w:asciiTheme="minorHAnsi" w:hAnsiTheme="minorHAnsi"/>
          <w:sz w:val="22"/>
          <w:szCs w:val="22"/>
          <w:lang w:eastAsia="ja-JP"/>
        </w:rPr>
        <w:t>-ΜΕΒΓΑΛ</w:t>
      </w:r>
      <w:r>
        <w:rPr>
          <w:rFonts w:asciiTheme="minorHAnsi" w:hAnsiTheme="minorHAnsi"/>
          <w:sz w:val="22"/>
          <w:szCs w:val="22"/>
          <w:lang w:eastAsia="ja-JP"/>
        </w:rPr>
        <w:t xml:space="preserve"> ΑΕ </w:t>
      </w:r>
    </w:p>
    <w:p w:rsidR="00543A95" w:rsidRPr="00543A95" w:rsidRDefault="00543A95" w:rsidP="00543A95">
      <w:pPr>
        <w:tabs>
          <w:tab w:val="center" w:pos="5103"/>
        </w:tabs>
        <w:rPr>
          <w:rFonts w:asciiTheme="minorHAnsi" w:hAnsiTheme="minorHAnsi"/>
          <w:sz w:val="22"/>
          <w:szCs w:val="22"/>
          <w:lang w:eastAsia="ja-JP"/>
        </w:rPr>
      </w:pPr>
      <w:r w:rsidRPr="00543A95">
        <w:rPr>
          <w:rFonts w:asciiTheme="minorHAnsi" w:hAnsiTheme="minorHAnsi"/>
          <w:sz w:val="22"/>
          <w:szCs w:val="22"/>
          <w:lang w:eastAsia="ja-JP"/>
        </w:rPr>
        <w:t>-ΔΕΛΤΑ</w:t>
      </w:r>
      <w:r>
        <w:rPr>
          <w:rFonts w:asciiTheme="minorHAnsi" w:hAnsiTheme="minorHAnsi"/>
          <w:sz w:val="22"/>
          <w:szCs w:val="22"/>
          <w:lang w:eastAsia="ja-JP"/>
        </w:rPr>
        <w:t xml:space="preserve"> ΑΕ</w:t>
      </w:r>
    </w:p>
    <w:p w:rsidR="00543A95" w:rsidRPr="00543A95" w:rsidRDefault="00543A95" w:rsidP="00543A95">
      <w:pPr>
        <w:tabs>
          <w:tab w:val="center" w:pos="5103"/>
        </w:tabs>
        <w:rPr>
          <w:rFonts w:asciiTheme="minorHAnsi" w:hAnsiTheme="minorHAnsi"/>
          <w:sz w:val="22"/>
          <w:szCs w:val="22"/>
          <w:lang w:eastAsia="ja-JP"/>
        </w:rPr>
      </w:pPr>
      <w:r w:rsidRPr="00543A95">
        <w:rPr>
          <w:rFonts w:asciiTheme="minorHAnsi" w:hAnsiTheme="minorHAnsi"/>
          <w:sz w:val="22"/>
          <w:szCs w:val="22"/>
          <w:lang w:eastAsia="ja-JP"/>
        </w:rPr>
        <w:t>-ΔΩΔΩΝΗ</w:t>
      </w:r>
      <w:r>
        <w:rPr>
          <w:rFonts w:asciiTheme="minorHAnsi" w:hAnsiTheme="minorHAnsi"/>
          <w:sz w:val="22"/>
          <w:szCs w:val="22"/>
          <w:lang w:eastAsia="ja-JP"/>
        </w:rPr>
        <w:t xml:space="preserve"> ΑΕ</w:t>
      </w:r>
    </w:p>
    <w:p w:rsidR="00543A95" w:rsidRPr="00543A95" w:rsidRDefault="00543A95" w:rsidP="00543A95">
      <w:pPr>
        <w:tabs>
          <w:tab w:val="center" w:pos="5103"/>
        </w:tabs>
        <w:rPr>
          <w:rFonts w:asciiTheme="minorHAnsi" w:hAnsiTheme="minorHAnsi"/>
          <w:sz w:val="22"/>
          <w:szCs w:val="22"/>
          <w:lang w:eastAsia="ja-JP"/>
        </w:rPr>
      </w:pPr>
      <w:r w:rsidRPr="00543A95">
        <w:rPr>
          <w:rFonts w:asciiTheme="minorHAnsi" w:hAnsiTheme="minorHAnsi"/>
          <w:sz w:val="22"/>
          <w:szCs w:val="22"/>
          <w:lang w:eastAsia="ja-JP"/>
        </w:rPr>
        <w:t>-ΗΠΕΙΡΟΣ</w:t>
      </w:r>
      <w:r>
        <w:rPr>
          <w:rFonts w:asciiTheme="minorHAnsi" w:hAnsiTheme="minorHAnsi"/>
          <w:sz w:val="22"/>
          <w:szCs w:val="22"/>
          <w:lang w:eastAsia="ja-JP"/>
        </w:rPr>
        <w:t xml:space="preserve"> ΑΕΒΕ</w:t>
      </w:r>
    </w:p>
    <w:p w:rsidR="00543A95" w:rsidRDefault="00543A95" w:rsidP="00543A95">
      <w:pPr>
        <w:tabs>
          <w:tab w:val="center" w:pos="5103"/>
        </w:tabs>
        <w:rPr>
          <w:rFonts w:asciiTheme="minorHAnsi" w:hAnsiTheme="minorHAnsi"/>
          <w:sz w:val="22"/>
          <w:szCs w:val="22"/>
          <w:lang w:eastAsia="ja-JP"/>
        </w:rPr>
      </w:pPr>
      <w:r w:rsidRPr="00543A95">
        <w:rPr>
          <w:rFonts w:asciiTheme="minorHAnsi" w:hAnsiTheme="minorHAnsi"/>
          <w:sz w:val="22"/>
          <w:szCs w:val="22"/>
          <w:lang w:eastAsia="ja-JP"/>
        </w:rPr>
        <w:t>-ΦΑΓΕ ΑΕ</w:t>
      </w:r>
    </w:p>
    <w:p w:rsidR="00543A95" w:rsidRDefault="00543A95" w:rsidP="00543A95">
      <w:pPr>
        <w:tabs>
          <w:tab w:val="center" w:pos="5103"/>
        </w:tabs>
        <w:rPr>
          <w:rFonts w:asciiTheme="minorHAnsi" w:hAnsiTheme="minorHAnsi"/>
          <w:sz w:val="22"/>
          <w:szCs w:val="22"/>
          <w:lang w:eastAsia="ja-JP"/>
        </w:rPr>
      </w:pPr>
      <w:r>
        <w:rPr>
          <w:rFonts w:asciiTheme="minorHAnsi" w:hAnsiTheme="minorHAnsi"/>
          <w:sz w:val="22"/>
          <w:szCs w:val="22"/>
          <w:lang w:eastAsia="ja-JP"/>
        </w:rPr>
        <w:t>-ΚΟΛΙΟΣ ΑΕ</w:t>
      </w:r>
    </w:p>
    <w:p w:rsidR="00543A95" w:rsidRDefault="00543A95" w:rsidP="00543A95">
      <w:pPr>
        <w:tabs>
          <w:tab w:val="center" w:pos="5103"/>
        </w:tabs>
        <w:rPr>
          <w:rFonts w:asciiTheme="minorHAnsi" w:hAnsiTheme="minorHAnsi"/>
          <w:sz w:val="22"/>
          <w:szCs w:val="22"/>
          <w:lang w:eastAsia="ja-JP"/>
        </w:rPr>
      </w:pPr>
      <w:r>
        <w:rPr>
          <w:rFonts w:asciiTheme="minorHAnsi" w:hAnsiTheme="minorHAnsi"/>
          <w:sz w:val="22"/>
          <w:szCs w:val="22"/>
          <w:lang w:eastAsia="ja-JP"/>
        </w:rPr>
        <w:lastRenderedPageBreak/>
        <w:t>-ΕΛΛΗΝΙΚΑ ΓΑΛΑΚΤΟΚΩΜΕΙΑ ΑΕ «ΟΛΥΜΠΟΣ»</w:t>
      </w:r>
    </w:p>
    <w:p w:rsidR="00543A95" w:rsidRDefault="00543A95" w:rsidP="00543A95">
      <w:pPr>
        <w:tabs>
          <w:tab w:val="center" w:pos="5103"/>
        </w:tabs>
        <w:rPr>
          <w:rFonts w:asciiTheme="minorHAnsi" w:hAnsiTheme="minorHAnsi"/>
          <w:sz w:val="22"/>
          <w:szCs w:val="22"/>
          <w:lang w:eastAsia="ja-JP"/>
        </w:rPr>
      </w:pPr>
      <w:r>
        <w:rPr>
          <w:rFonts w:asciiTheme="minorHAnsi" w:hAnsiTheme="minorHAnsi"/>
          <w:sz w:val="22"/>
          <w:szCs w:val="22"/>
          <w:lang w:eastAsia="ja-JP"/>
        </w:rPr>
        <w:t>-ΒΑΛΜΑΣ ΑΕ</w:t>
      </w:r>
    </w:p>
    <w:p w:rsidR="002834F1" w:rsidRDefault="002834F1" w:rsidP="00543A95">
      <w:pPr>
        <w:tabs>
          <w:tab w:val="center" w:pos="5103"/>
        </w:tabs>
        <w:rPr>
          <w:rFonts w:asciiTheme="minorHAnsi" w:hAnsiTheme="minorHAnsi"/>
          <w:sz w:val="22"/>
          <w:szCs w:val="22"/>
          <w:lang w:eastAsia="ja-JP"/>
        </w:rPr>
      </w:pPr>
      <w:r>
        <w:rPr>
          <w:rFonts w:asciiTheme="minorHAnsi" w:hAnsiTheme="minorHAnsi"/>
          <w:sz w:val="22"/>
          <w:szCs w:val="22"/>
          <w:lang w:eastAsia="ja-JP"/>
        </w:rPr>
        <w:t>-ΡΟΥΣΣΑΣ ΑΕ</w:t>
      </w:r>
    </w:p>
    <w:p w:rsidR="002834F1" w:rsidRDefault="002834F1" w:rsidP="00543A95">
      <w:pPr>
        <w:tabs>
          <w:tab w:val="center" w:pos="5103"/>
        </w:tabs>
        <w:rPr>
          <w:rFonts w:asciiTheme="minorHAnsi" w:hAnsiTheme="minorHAnsi"/>
          <w:sz w:val="22"/>
          <w:szCs w:val="22"/>
          <w:lang w:eastAsia="ja-JP"/>
        </w:rPr>
      </w:pPr>
      <w:r>
        <w:rPr>
          <w:rFonts w:asciiTheme="minorHAnsi" w:hAnsiTheme="minorHAnsi"/>
          <w:sz w:val="22"/>
          <w:szCs w:val="22"/>
          <w:lang w:eastAsia="ja-JP"/>
        </w:rPr>
        <w:t>-ΑΒΙΓΑΛ ΑΕ</w:t>
      </w:r>
    </w:p>
    <w:p w:rsidR="002834F1" w:rsidRDefault="002834F1" w:rsidP="00543A95">
      <w:pPr>
        <w:tabs>
          <w:tab w:val="center" w:pos="5103"/>
        </w:tabs>
        <w:rPr>
          <w:rFonts w:asciiTheme="minorHAnsi" w:hAnsiTheme="minorHAnsi"/>
          <w:sz w:val="22"/>
          <w:szCs w:val="22"/>
          <w:lang w:eastAsia="ja-JP"/>
        </w:rPr>
      </w:pPr>
      <w:r>
        <w:rPr>
          <w:rFonts w:asciiTheme="minorHAnsi" w:hAnsiTheme="minorHAnsi"/>
          <w:sz w:val="22"/>
          <w:szCs w:val="22"/>
          <w:lang w:eastAsia="ja-JP"/>
        </w:rPr>
        <w:t>-ΜΠΕΛΑΣ ΑΕ</w:t>
      </w:r>
    </w:p>
    <w:p w:rsidR="002834F1" w:rsidRDefault="002834F1" w:rsidP="00543A95">
      <w:pPr>
        <w:tabs>
          <w:tab w:val="center" w:pos="5103"/>
        </w:tabs>
        <w:rPr>
          <w:rFonts w:asciiTheme="minorHAnsi" w:hAnsiTheme="minorHAnsi"/>
          <w:sz w:val="22"/>
          <w:szCs w:val="22"/>
          <w:lang w:eastAsia="ja-JP"/>
        </w:rPr>
      </w:pPr>
      <w:r>
        <w:rPr>
          <w:rFonts w:asciiTheme="minorHAnsi" w:hAnsiTheme="minorHAnsi"/>
          <w:sz w:val="22"/>
          <w:szCs w:val="22"/>
          <w:lang w:eastAsia="ja-JP"/>
        </w:rPr>
        <w:t>-ΚΑΡΑΓΙΑΝΝΗ ΑΕ</w:t>
      </w:r>
    </w:p>
    <w:p w:rsidR="002834F1" w:rsidRDefault="002834F1" w:rsidP="00543A95">
      <w:pPr>
        <w:tabs>
          <w:tab w:val="center" w:pos="5103"/>
        </w:tabs>
        <w:rPr>
          <w:rFonts w:asciiTheme="minorHAnsi" w:hAnsiTheme="minorHAnsi"/>
          <w:sz w:val="22"/>
          <w:szCs w:val="22"/>
          <w:lang w:eastAsia="ja-JP"/>
        </w:rPr>
      </w:pPr>
      <w:r>
        <w:rPr>
          <w:rFonts w:asciiTheme="minorHAnsi" w:hAnsiTheme="minorHAnsi"/>
          <w:sz w:val="22"/>
          <w:szCs w:val="22"/>
          <w:lang w:eastAsia="ja-JP"/>
        </w:rPr>
        <w:t>-ΣΥΝΕΤΑΙΡΙΣΜΟΣ ΒΟΣΚΩΝ ΛΙΒΑΔΙΟΥ ΟΛΥΜΠΟΥ</w:t>
      </w:r>
    </w:p>
    <w:p w:rsidR="002834F1" w:rsidRDefault="002834F1" w:rsidP="00543A95">
      <w:pPr>
        <w:tabs>
          <w:tab w:val="center" w:pos="5103"/>
        </w:tabs>
        <w:rPr>
          <w:rFonts w:asciiTheme="minorHAnsi" w:hAnsiTheme="minorHAnsi"/>
          <w:sz w:val="22"/>
          <w:szCs w:val="22"/>
          <w:lang w:eastAsia="ja-JP"/>
        </w:rPr>
      </w:pPr>
      <w:r>
        <w:rPr>
          <w:rFonts w:asciiTheme="minorHAnsi" w:hAnsiTheme="minorHAnsi"/>
          <w:sz w:val="22"/>
          <w:szCs w:val="22"/>
          <w:lang w:eastAsia="ja-JP"/>
        </w:rPr>
        <w:t>-ΝΙΚΖΑΣ ΑΕ</w:t>
      </w:r>
    </w:p>
    <w:p w:rsidR="000C0086" w:rsidRDefault="000C0086" w:rsidP="00543A95">
      <w:pPr>
        <w:tabs>
          <w:tab w:val="center" w:pos="5103"/>
        </w:tabs>
        <w:rPr>
          <w:rFonts w:asciiTheme="minorHAnsi" w:hAnsiTheme="minorHAnsi"/>
          <w:sz w:val="22"/>
          <w:szCs w:val="22"/>
          <w:lang w:eastAsia="ja-JP"/>
        </w:rPr>
      </w:pPr>
      <w:r>
        <w:rPr>
          <w:rFonts w:asciiTheme="minorHAnsi" w:hAnsiTheme="minorHAnsi"/>
          <w:sz w:val="22"/>
          <w:szCs w:val="22"/>
          <w:lang w:eastAsia="ja-JP"/>
        </w:rPr>
        <w:t>-ΤΥΡΟΚΟΜΕΙΟ ΑΡΒΑΝΙΤΗ</w:t>
      </w:r>
    </w:p>
    <w:p w:rsidR="000C0086" w:rsidRDefault="000C0086" w:rsidP="00543A95">
      <w:pPr>
        <w:tabs>
          <w:tab w:val="center" w:pos="5103"/>
        </w:tabs>
        <w:rPr>
          <w:rFonts w:asciiTheme="minorHAnsi" w:hAnsiTheme="minorHAnsi"/>
          <w:sz w:val="22"/>
          <w:szCs w:val="22"/>
          <w:lang w:eastAsia="ja-JP"/>
        </w:rPr>
      </w:pPr>
      <w:r>
        <w:rPr>
          <w:rFonts w:asciiTheme="minorHAnsi" w:hAnsiTheme="minorHAnsi"/>
          <w:sz w:val="22"/>
          <w:szCs w:val="22"/>
          <w:lang w:eastAsia="ja-JP"/>
        </w:rPr>
        <w:t xml:space="preserve">-ΚΑΛΑΝΔΑΡΙΔΗΣ </w:t>
      </w:r>
    </w:p>
    <w:p w:rsidR="00DB7DBE" w:rsidRPr="00963DC2" w:rsidRDefault="00DB7DBE" w:rsidP="00543A95">
      <w:pPr>
        <w:tabs>
          <w:tab w:val="center" w:pos="5103"/>
        </w:tabs>
        <w:rPr>
          <w:rFonts w:asciiTheme="minorHAnsi" w:hAnsiTheme="minorHAnsi"/>
          <w:sz w:val="22"/>
          <w:szCs w:val="22"/>
          <w:lang w:eastAsia="ja-JP"/>
        </w:rPr>
      </w:pPr>
      <w:r>
        <w:rPr>
          <w:rFonts w:asciiTheme="minorHAnsi" w:hAnsiTheme="minorHAnsi"/>
          <w:sz w:val="22"/>
          <w:szCs w:val="22"/>
          <w:lang w:eastAsia="ja-JP"/>
        </w:rPr>
        <w:t>-</w:t>
      </w:r>
      <w:r>
        <w:rPr>
          <w:rFonts w:asciiTheme="minorHAnsi" w:hAnsiTheme="minorHAnsi"/>
          <w:sz w:val="22"/>
          <w:szCs w:val="22"/>
          <w:lang w:val="en-US" w:eastAsia="ja-JP"/>
        </w:rPr>
        <w:t>GOUTIS</w:t>
      </w:r>
      <w:r w:rsidRPr="00963DC2">
        <w:rPr>
          <w:rFonts w:asciiTheme="minorHAnsi" w:hAnsiTheme="minorHAnsi"/>
          <w:sz w:val="22"/>
          <w:szCs w:val="22"/>
          <w:lang w:eastAsia="ja-JP"/>
        </w:rPr>
        <w:t xml:space="preserve"> </w:t>
      </w:r>
      <w:r>
        <w:rPr>
          <w:rFonts w:asciiTheme="minorHAnsi" w:hAnsiTheme="minorHAnsi"/>
          <w:sz w:val="22"/>
          <w:szCs w:val="22"/>
          <w:lang w:val="en-US" w:eastAsia="ja-JP"/>
        </w:rPr>
        <w:t>ESTATE</w:t>
      </w:r>
    </w:p>
    <w:p w:rsidR="000C0086" w:rsidRDefault="000C0086" w:rsidP="00543A95">
      <w:pPr>
        <w:tabs>
          <w:tab w:val="center" w:pos="5103"/>
        </w:tabs>
        <w:rPr>
          <w:rFonts w:asciiTheme="minorHAnsi" w:hAnsiTheme="minorHAnsi"/>
          <w:sz w:val="22"/>
          <w:szCs w:val="22"/>
          <w:lang w:eastAsia="ja-JP"/>
        </w:rPr>
      </w:pPr>
    </w:p>
    <w:p w:rsidR="002834F1" w:rsidRPr="00543A95" w:rsidRDefault="002834F1" w:rsidP="00543A95">
      <w:pPr>
        <w:tabs>
          <w:tab w:val="center" w:pos="5103"/>
        </w:tabs>
        <w:rPr>
          <w:rFonts w:asciiTheme="minorHAnsi" w:hAnsiTheme="minorHAnsi"/>
          <w:sz w:val="22"/>
          <w:szCs w:val="22"/>
          <w:lang w:eastAsia="ja-JP"/>
        </w:rPr>
      </w:pPr>
    </w:p>
    <w:p w:rsidR="00543A95" w:rsidRDefault="00543A95"/>
    <w:p w:rsidR="00543A95" w:rsidRDefault="00543A95"/>
    <w:sectPr w:rsidR="00543A95" w:rsidSect="00D845BB">
      <w:headerReference w:type="default" r:id="rId14"/>
      <w:footerReference w:type="default" r:id="rId15"/>
      <w:pgSz w:w="11906" w:h="16838"/>
      <w:pgMar w:top="624" w:right="1021" w:bottom="249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AFE" w:rsidRDefault="005E6AFE" w:rsidP="002D5E97">
      <w:r>
        <w:separator/>
      </w:r>
    </w:p>
  </w:endnote>
  <w:endnote w:type="continuationSeparator" w:id="0">
    <w:p w:rsidR="005E6AFE" w:rsidRDefault="005E6AFE" w:rsidP="002D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AFE" w:rsidRDefault="005E6AFE">
    <w:pPr>
      <w:pStyle w:val="Footer"/>
      <w:jc w:val="right"/>
    </w:pPr>
  </w:p>
  <w:p w:rsidR="005E6AFE" w:rsidRDefault="005E6A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AFE" w:rsidRDefault="005E6AFE" w:rsidP="002D5E97">
      <w:r>
        <w:separator/>
      </w:r>
    </w:p>
  </w:footnote>
  <w:footnote w:type="continuationSeparator" w:id="0">
    <w:p w:rsidR="005E6AFE" w:rsidRDefault="005E6AFE" w:rsidP="002D5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AFE" w:rsidRDefault="005E6AFE">
    <w:pPr>
      <w:pStyle w:val="Header"/>
      <w:jc w:val="right"/>
    </w:pPr>
  </w:p>
  <w:p w:rsidR="005E6AFE" w:rsidRDefault="005E6A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00523"/>
    <w:multiLevelType w:val="hybridMultilevel"/>
    <w:tmpl w:val="EDF8ED70"/>
    <w:lvl w:ilvl="0" w:tplc="70284CF6">
      <w:start w:val="1"/>
      <w:numFmt w:val="bullet"/>
      <w:lvlText w:val="-"/>
      <w:lvlJc w:val="left"/>
      <w:pPr>
        <w:ind w:left="1215" w:hanging="360"/>
      </w:pPr>
      <w:rPr>
        <w:rFonts w:ascii="Times New Roman" w:eastAsia="MS Mincho" w:hAnsi="Times New Roman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25490B65"/>
    <w:multiLevelType w:val="hybridMultilevel"/>
    <w:tmpl w:val="F266B9A2"/>
    <w:lvl w:ilvl="0" w:tplc="4A10B7BA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74429"/>
    <w:multiLevelType w:val="hybridMultilevel"/>
    <w:tmpl w:val="D2A6ADDE"/>
    <w:lvl w:ilvl="0" w:tplc="403A7FAE">
      <w:start w:val="1"/>
      <w:numFmt w:val="bullet"/>
      <w:lvlText w:val="-"/>
      <w:lvlJc w:val="left"/>
      <w:pPr>
        <w:ind w:left="1200" w:hanging="360"/>
      </w:pPr>
      <w:rPr>
        <w:rFonts w:ascii="Times New Roman" w:eastAsia="MS Mincho" w:hAnsi="Times New Roman" w:cs="Times New Roman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BC"/>
    <w:rsid w:val="0001072E"/>
    <w:rsid w:val="000120D5"/>
    <w:rsid w:val="000317EF"/>
    <w:rsid w:val="00041518"/>
    <w:rsid w:val="00041F67"/>
    <w:rsid w:val="000451B3"/>
    <w:rsid w:val="00050C93"/>
    <w:rsid w:val="00066234"/>
    <w:rsid w:val="00071BBD"/>
    <w:rsid w:val="00094F94"/>
    <w:rsid w:val="000A1970"/>
    <w:rsid w:val="000B50C9"/>
    <w:rsid w:val="000C0086"/>
    <w:rsid w:val="000D7C2F"/>
    <w:rsid w:val="000E0759"/>
    <w:rsid w:val="000E5C4B"/>
    <w:rsid w:val="000F2758"/>
    <w:rsid w:val="000F27E6"/>
    <w:rsid w:val="000F3B06"/>
    <w:rsid w:val="001120AE"/>
    <w:rsid w:val="0011381B"/>
    <w:rsid w:val="001176EC"/>
    <w:rsid w:val="0012094C"/>
    <w:rsid w:val="0014051E"/>
    <w:rsid w:val="00157D7E"/>
    <w:rsid w:val="001825EF"/>
    <w:rsid w:val="001B2346"/>
    <w:rsid w:val="001D6646"/>
    <w:rsid w:val="00234155"/>
    <w:rsid w:val="00240B05"/>
    <w:rsid w:val="00246CE7"/>
    <w:rsid w:val="002834F1"/>
    <w:rsid w:val="002A728B"/>
    <w:rsid w:val="002D2A43"/>
    <w:rsid w:val="002D5E97"/>
    <w:rsid w:val="002E089D"/>
    <w:rsid w:val="002E6C26"/>
    <w:rsid w:val="003053AD"/>
    <w:rsid w:val="00335866"/>
    <w:rsid w:val="00337E20"/>
    <w:rsid w:val="0034479A"/>
    <w:rsid w:val="003461F8"/>
    <w:rsid w:val="00346D20"/>
    <w:rsid w:val="00375152"/>
    <w:rsid w:val="0038011A"/>
    <w:rsid w:val="003B0470"/>
    <w:rsid w:val="003E1B31"/>
    <w:rsid w:val="003E2600"/>
    <w:rsid w:val="003E5D85"/>
    <w:rsid w:val="00403400"/>
    <w:rsid w:val="00405398"/>
    <w:rsid w:val="004064B8"/>
    <w:rsid w:val="00410050"/>
    <w:rsid w:val="004202BF"/>
    <w:rsid w:val="00432F6C"/>
    <w:rsid w:val="00444CC4"/>
    <w:rsid w:val="00445A35"/>
    <w:rsid w:val="00460B8E"/>
    <w:rsid w:val="0046130A"/>
    <w:rsid w:val="00467CE2"/>
    <w:rsid w:val="00475F0B"/>
    <w:rsid w:val="004768AE"/>
    <w:rsid w:val="00477F36"/>
    <w:rsid w:val="00480024"/>
    <w:rsid w:val="0048190A"/>
    <w:rsid w:val="00490479"/>
    <w:rsid w:val="00490C86"/>
    <w:rsid w:val="004B0BA9"/>
    <w:rsid w:val="004B1BFB"/>
    <w:rsid w:val="004B7A96"/>
    <w:rsid w:val="004C4718"/>
    <w:rsid w:val="004C575B"/>
    <w:rsid w:val="004D548A"/>
    <w:rsid w:val="004E0D91"/>
    <w:rsid w:val="0050207C"/>
    <w:rsid w:val="00515AF2"/>
    <w:rsid w:val="00526912"/>
    <w:rsid w:val="00536886"/>
    <w:rsid w:val="00543A95"/>
    <w:rsid w:val="005520EF"/>
    <w:rsid w:val="00553D7D"/>
    <w:rsid w:val="0056114F"/>
    <w:rsid w:val="00581C3A"/>
    <w:rsid w:val="00585833"/>
    <w:rsid w:val="005B4A22"/>
    <w:rsid w:val="005D6663"/>
    <w:rsid w:val="005E6AFE"/>
    <w:rsid w:val="005F07F2"/>
    <w:rsid w:val="005F20C5"/>
    <w:rsid w:val="0061364D"/>
    <w:rsid w:val="00620FB6"/>
    <w:rsid w:val="00681628"/>
    <w:rsid w:val="0069338C"/>
    <w:rsid w:val="00696FB4"/>
    <w:rsid w:val="006A583B"/>
    <w:rsid w:val="006E173D"/>
    <w:rsid w:val="006E2064"/>
    <w:rsid w:val="006E3D8A"/>
    <w:rsid w:val="006F13F2"/>
    <w:rsid w:val="007021B1"/>
    <w:rsid w:val="007130CE"/>
    <w:rsid w:val="0073706D"/>
    <w:rsid w:val="00742CA0"/>
    <w:rsid w:val="00745A1D"/>
    <w:rsid w:val="00750233"/>
    <w:rsid w:val="0075641D"/>
    <w:rsid w:val="00761D10"/>
    <w:rsid w:val="0077462E"/>
    <w:rsid w:val="007A2FDE"/>
    <w:rsid w:val="007B6C42"/>
    <w:rsid w:val="007B6EDF"/>
    <w:rsid w:val="007C1AA6"/>
    <w:rsid w:val="007D3B75"/>
    <w:rsid w:val="007F6F35"/>
    <w:rsid w:val="0080005A"/>
    <w:rsid w:val="0080596F"/>
    <w:rsid w:val="0080708F"/>
    <w:rsid w:val="008264A5"/>
    <w:rsid w:val="0083011D"/>
    <w:rsid w:val="00894E1B"/>
    <w:rsid w:val="0089540B"/>
    <w:rsid w:val="008B7E66"/>
    <w:rsid w:val="008C47D3"/>
    <w:rsid w:val="008C5096"/>
    <w:rsid w:val="008C6169"/>
    <w:rsid w:val="008C747F"/>
    <w:rsid w:val="008D5F1D"/>
    <w:rsid w:val="008E02E3"/>
    <w:rsid w:val="008F67D1"/>
    <w:rsid w:val="00907544"/>
    <w:rsid w:val="00927D33"/>
    <w:rsid w:val="009363DB"/>
    <w:rsid w:val="009459D9"/>
    <w:rsid w:val="00957E11"/>
    <w:rsid w:val="00963DC2"/>
    <w:rsid w:val="00964507"/>
    <w:rsid w:val="00991D69"/>
    <w:rsid w:val="00997F40"/>
    <w:rsid w:val="009C3AFF"/>
    <w:rsid w:val="009E6CCC"/>
    <w:rsid w:val="009F5144"/>
    <w:rsid w:val="00A06BA4"/>
    <w:rsid w:val="00A118D7"/>
    <w:rsid w:val="00A15EC7"/>
    <w:rsid w:val="00A27E1F"/>
    <w:rsid w:val="00A34ABA"/>
    <w:rsid w:val="00A4299E"/>
    <w:rsid w:val="00A45211"/>
    <w:rsid w:val="00A45CBC"/>
    <w:rsid w:val="00A52951"/>
    <w:rsid w:val="00A81790"/>
    <w:rsid w:val="00A86BD1"/>
    <w:rsid w:val="00AA0010"/>
    <w:rsid w:val="00AD4AEB"/>
    <w:rsid w:val="00AE5EDF"/>
    <w:rsid w:val="00AF419D"/>
    <w:rsid w:val="00B04667"/>
    <w:rsid w:val="00B24923"/>
    <w:rsid w:val="00B32A41"/>
    <w:rsid w:val="00B363A6"/>
    <w:rsid w:val="00B56772"/>
    <w:rsid w:val="00B721B1"/>
    <w:rsid w:val="00B81E3B"/>
    <w:rsid w:val="00B864C6"/>
    <w:rsid w:val="00B90DD0"/>
    <w:rsid w:val="00BB0A8F"/>
    <w:rsid w:val="00BB0D43"/>
    <w:rsid w:val="00BB655E"/>
    <w:rsid w:val="00BB7755"/>
    <w:rsid w:val="00BD3783"/>
    <w:rsid w:val="00BD4E0D"/>
    <w:rsid w:val="00BD706B"/>
    <w:rsid w:val="00BD77B2"/>
    <w:rsid w:val="00BE6EB3"/>
    <w:rsid w:val="00C108D5"/>
    <w:rsid w:val="00C15610"/>
    <w:rsid w:val="00C334B4"/>
    <w:rsid w:val="00C54602"/>
    <w:rsid w:val="00C74292"/>
    <w:rsid w:val="00C85ADC"/>
    <w:rsid w:val="00C87861"/>
    <w:rsid w:val="00CA7E87"/>
    <w:rsid w:val="00CB4921"/>
    <w:rsid w:val="00CC03FC"/>
    <w:rsid w:val="00CD45E4"/>
    <w:rsid w:val="00CD4D38"/>
    <w:rsid w:val="00CD6187"/>
    <w:rsid w:val="00CE0E16"/>
    <w:rsid w:val="00CE4E80"/>
    <w:rsid w:val="00CE6506"/>
    <w:rsid w:val="00CF376A"/>
    <w:rsid w:val="00D03A7A"/>
    <w:rsid w:val="00D10422"/>
    <w:rsid w:val="00D114A4"/>
    <w:rsid w:val="00D24378"/>
    <w:rsid w:val="00D4407E"/>
    <w:rsid w:val="00D46D98"/>
    <w:rsid w:val="00D51829"/>
    <w:rsid w:val="00D845BB"/>
    <w:rsid w:val="00D9167A"/>
    <w:rsid w:val="00D92E8C"/>
    <w:rsid w:val="00DB0973"/>
    <w:rsid w:val="00DB7DBE"/>
    <w:rsid w:val="00DC1739"/>
    <w:rsid w:val="00DD0244"/>
    <w:rsid w:val="00E33F33"/>
    <w:rsid w:val="00E41F12"/>
    <w:rsid w:val="00E44E69"/>
    <w:rsid w:val="00E57B71"/>
    <w:rsid w:val="00E676A2"/>
    <w:rsid w:val="00E90466"/>
    <w:rsid w:val="00EA026A"/>
    <w:rsid w:val="00EA195F"/>
    <w:rsid w:val="00EF70B3"/>
    <w:rsid w:val="00F33FA7"/>
    <w:rsid w:val="00F4192D"/>
    <w:rsid w:val="00F50554"/>
    <w:rsid w:val="00F50B6E"/>
    <w:rsid w:val="00F51F64"/>
    <w:rsid w:val="00F61BFA"/>
    <w:rsid w:val="00F87D08"/>
    <w:rsid w:val="00F90700"/>
    <w:rsid w:val="00F919B5"/>
    <w:rsid w:val="00F93A35"/>
    <w:rsid w:val="00FA3881"/>
    <w:rsid w:val="00FC2D32"/>
    <w:rsid w:val="00FD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F2181-FD57-4FB2-9C15-1B8CD21E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CBC"/>
    <w:pPr>
      <w:spacing w:before="0" w:beforeAutospacing="0" w:after="0" w:afterAutospacing="0"/>
    </w:pPr>
    <w:rPr>
      <w:rFonts w:ascii="Times New Roman" w:eastAsia="MS Mincho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CBC"/>
    <w:pPr>
      <w:spacing w:before="0" w:beforeAutospacing="0" w:after="0" w:afterAutospacing="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5CB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CBC"/>
    <w:rPr>
      <w:rFonts w:ascii="Times New Roman" w:eastAsia="MS Mincho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A45CB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CBC"/>
    <w:rPr>
      <w:rFonts w:ascii="Times New Roman" w:eastAsia="MS Mincho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CBC"/>
    <w:rPr>
      <w:rFonts w:ascii="Tahoma" w:eastAsia="MS Mincho" w:hAnsi="Tahoma" w:cs="Tahoma"/>
      <w:sz w:val="16"/>
      <w:szCs w:val="16"/>
      <w:lang w:eastAsia="el-GR"/>
    </w:rPr>
  </w:style>
  <w:style w:type="character" w:styleId="Hyperlink">
    <w:name w:val="Hyperlink"/>
    <w:basedOn w:val="DefaultParagraphFont"/>
    <w:uiPriority w:val="99"/>
    <w:unhideWhenUsed/>
    <w:rsid w:val="0050207C"/>
    <w:rPr>
      <w:color w:val="0000FF"/>
      <w:u w:val="single"/>
    </w:rPr>
  </w:style>
  <w:style w:type="paragraph" w:customStyle="1" w:styleId="a">
    <w:name w:val="Προεπιλογή"/>
    <w:rsid w:val="0089540B"/>
    <w:pPr>
      <w:suppressAutoHyphens/>
      <w:spacing w:before="0" w:beforeAutospacing="0" w:after="0" w:afterAutospacing="0" w:line="100" w:lineRule="atLeast"/>
    </w:pPr>
    <w:rPr>
      <w:rFonts w:ascii="Times New Roman" w:eastAsia="MS Mincho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A27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7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fareastinc.co.jp/contact_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areastinc.co.j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.cross-on.jp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hiromu-yasuhara@cross-on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ocom-tokyo@mfa.g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D2EA7-FFE2-4FF3-93BA-06360D975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Grammateas OEY</dc:creator>
  <cp:lastModifiedBy>Oikonomou</cp:lastModifiedBy>
  <cp:revision>2</cp:revision>
  <cp:lastPrinted>2018-11-26T09:54:00Z</cp:lastPrinted>
  <dcterms:created xsi:type="dcterms:W3CDTF">2018-12-04T12:44:00Z</dcterms:created>
  <dcterms:modified xsi:type="dcterms:W3CDTF">2018-12-04T12:44:00Z</dcterms:modified>
</cp:coreProperties>
</file>